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2" w:rsidRPr="00E11A45" w:rsidRDefault="00CF669A" w:rsidP="002258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225802"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5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802" w:rsidRPr="00E11A45" w:rsidRDefault="00225802" w:rsidP="0022580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225802" w:rsidRPr="000B6DDD" w:rsidRDefault="00225802" w:rsidP="002258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225802" w:rsidRPr="000B6DDD" w:rsidRDefault="00225802" w:rsidP="0022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225802" w:rsidRPr="000B6DDD" w:rsidRDefault="00225802" w:rsidP="002258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225802" w:rsidRPr="000B6DDD" w:rsidRDefault="00225802" w:rsidP="002258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225802" w:rsidRPr="000B6DDD" w:rsidRDefault="00225802" w:rsidP="002258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25802" w:rsidRPr="00E11A45" w:rsidRDefault="00225802" w:rsidP="002258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802" w:rsidRPr="00E11A45" w:rsidRDefault="008C4B6C" w:rsidP="002258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25802" w:rsidRPr="00E11A45">
        <w:rPr>
          <w:rFonts w:ascii="Times New Roman" w:hAnsi="Times New Roman" w:cs="Times New Roman"/>
          <w:sz w:val="26"/>
          <w:szCs w:val="26"/>
        </w:rPr>
        <w:t xml:space="preserve">т </w:t>
      </w:r>
      <w:r w:rsidR="007C6E4D">
        <w:rPr>
          <w:rFonts w:ascii="Times New Roman" w:hAnsi="Times New Roman" w:cs="Times New Roman"/>
          <w:sz w:val="26"/>
          <w:szCs w:val="26"/>
        </w:rPr>
        <w:t>23.12.2021</w:t>
      </w:r>
      <w:r w:rsidR="00CF66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802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 w:rsidR="007C6E4D">
        <w:rPr>
          <w:rFonts w:ascii="Times New Roman" w:hAnsi="Times New Roman" w:cs="Times New Roman"/>
          <w:sz w:val="26"/>
          <w:szCs w:val="26"/>
        </w:rPr>
        <w:t>146</w:t>
      </w:r>
    </w:p>
    <w:p w:rsidR="00CF669A" w:rsidRPr="008C4B6C" w:rsidRDefault="00225802" w:rsidP="00B4734E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>Об установлении  на 2022</w:t>
      </w:r>
      <w:bookmarkStart w:id="0" w:name="_GoBack"/>
      <w:bookmarkEnd w:id="0"/>
      <w:r w:rsidRPr="008C4B6C">
        <w:rPr>
          <w:rFonts w:ascii="Times New Roman" w:hAnsi="Times New Roman" w:cs="Times New Roman"/>
          <w:b/>
          <w:sz w:val="26"/>
          <w:szCs w:val="26"/>
        </w:rPr>
        <w:t xml:space="preserve"> год размера</w:t>
      </w:r>
      <w:r w:rsidR="00CF669A" w:rsidRPr="008C4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4B6C">
        <w:rPr>
          <w:rFonts w:ascii="Times New Roman" w:hAnsi="Times New Roman" w:cs="Times New Roman"/>
          <w:b/>
          <w:sz w:val="26"/>
          <w:szCs w:val="26"/>
        </w:rPr>
        <w:t>дохода,</w:t>
      </w:r>
    </w:p>
    <w:p w:rsidR="00CF669A" w:rsidRPr="008C4B6C" w:rsidRDefault="00225802" w:rsidP="00B4734E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>приходящегося</w:t>
      </w:r>
      <w:r w:rsidR="00CF669A" w:rsidRPr="008C4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4B6C">
        <w:rPr>
          <w:rFonts w:ascii="Times New Roman" w:hAnsi="Times New Roman" w:cs="Times New Roman"/>
          <w:b/>
          <w:sz w:val="26"/>
          <w:szCs w:val="26"/>
        </w:rPr>
        <w:t>на</w:t>
      </w:r>
      <w:r w:rsidR="00CF669A" w:rsidRPr="008C4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4B6C">
        <w:rPr>
          <w:rFonts w:ascii="Times New Roman" w:hAnsi="Times New Roman" w:cs="Times New Roman"/>
          <w:b/>
          <w:sz w:val="26"/>
          <w:szCs w:val="26"/>
        </w:rPr>
        <w:t>каждого  члена</w:t>
      </w:r>
      <w:r w:rsidR="00CF669A" w:rsidRPr="008C4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4B6C">
        <w:rPr>
          <w:rFonts w:ascii="Times New Roman" w:hAnsi="Times New Roman" w:cs="Times New Roman"/>
          <w:b/>
          <w:sz w:val="26"/>
          <w:szCs w:val="26"/>
        </w:rPr>
        <w:t xml:space="preserve">семьи, </w:t>
      </w:r>
    </w:p>
    <w:p w:rsidR="00CF669A" w:rsidRPr="008C4B6C" w:rsidRDefault="00225802" w:rsidP="00B4734E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>в</w:t>
      </w:r>
      <w:r w:rsidR="00CF669A" w:rsidRPr="008C4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4B6C">
        <w:rPr>
          <w:rFonts w:ascii="Times New Roman" w:hAnsi="Times New Roman" w:cs="Times New Roman"/>
          <w:b/>
          <w:sz w:val="26"/>
          <w:szCs w:val="26"/>
        </w:rPr>
        <w:t xml:space="preserve">целях признания граждан </w:t>
      </w:r>
      <w:proofErr w:type="gramStart"/>
      <w:r w:rsidRPr="008C4B6C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</w:p>
    <w:p w:rsidR="00CF669A" w:rsidRPr="008C4B6C" w:rsidRDefault="00225802" w:rsidP="00B4734E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 xml:space="preserve">для предоставления им жилых помещений </w:t>
      </w:r>
    </w:p>
    <w:p w:rsidR="00CF669A" w:rsidRPr="008C4B6C" w:rsidRDefault="00225802" w:rsidP="00B4734E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фонда по </w:t>
      </w:r>
    </w:p>
    <w:p w:rsidR="00225802" w:rsidRPr="008C4B6C" w:rsidRDefault="00225802" w:rsidP="00B4734E">
      <w:pPr>
        <w:widowControl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>договорам социального найма</w:t>
      </w:r>
    </w:p>
    <w:p w:rsidR="00225802" w:rsidRPr="008C4B6C" w:rsidRDefault="00225802" w:rsidP="00B4734E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225802" w:rsidRPr="008C4B6C" w:rsidRDefault="00CF669A" w:rsidP="00B47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4B6C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25802" w:rsidRPr="008C4B6C">
        <w:rPr>
          <w:rFonts w:ascii="Times New Roman" w:hAnsi="Times New Roman" w:cs="Times New Roman"/>
          <w:bCs/>
          <w:sz w:val="26"/>
          <w:szCs w:val="26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</w:t>
      </w:r>
      <w:hyperlink r:id="rId5" w:history="1">
        <w:r w:rsidR="00225802" w:rsidRPr="008C4B6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пунктом 2 части 1 статьи 14</w:t>
        </w:r>
      </w:hyperlink>
      <w:r w:rsidR="00225802" w:rsidRPr="008C4B6C">
        <w:rPr>
          <w:rFonts w:ascii="Times New Roman" w:hAnsi="Times New Roman" w:cs="Times New Roman"/>
          <w:bCs/>
          <w:sz w:val="26"/>
          <w:szCs w:val="26"/>
        </w:rPr>
        <w:t xml:space="preserve"> Жилищного кодекса Российской Федерации, </w:t>
      </w:r>
      <w:hyperlink r:id="rId6" w:history="1">
        <w:r w:rsidR="00225802" w:rsidRPr="008C4B6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</w:rPr>
          <w:t>статьей 5</w:t>
        </w:r>
      </w:hyperlink>
      <w:r w:rsidR="00225802" w:rsidRPr="008C4B6C">
        <w:rPr>
          <w:rFonts w:ascii="Times New Roman" w:hAnsi="Times New Roman" w:cs="Times New Roman"/>
          <w:bCs/>
          <w:sz w:val="26"/>
          <w:szCs w:val="26"/>
        </w:rPr>
        <w:t xml:space="preserve"> Закона Калужской области от 08.02.2006 №170-ОЗ «О реализации прав граждан на предоставление жилых помещений муниципального жилищного фонда по договорам социального найма»,  </w:t>
      </w:r>
      <w:r w:rsidR="00225802" w:rsidRPr="008C4B6C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Правительства Калужской области от 13.09.2021№ 609 "Об установлении величины прожиточного минимума на душу населения и по основным социально-демографическим группам населения в Калужской области на 2022 года"</w:t>
      </w:r>
      <w:r w:rsidR="00225802" w:rsidRPr="008C4B6C">
        <w:rPr>
          <w:rFonts w:ascii="Times New Roman" w:hAnsi="Times New Roman" w:cs="Times New Roman"/>
          <w:bCs/>
          <w:sz w:val="26"/>
          <w:szCs w:val="26"/>
        </w:rPr>
        <w:t xml:space="preserve">, руководствуясь </w:t>
      </w:r>
      <w:hyperlink r:id="rId7" w:history="1">
        <w:r w:rsidR="00225802" w:rsidRPr="008C4B6C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Уставом</w:t>
        </w:r>
      </w:hyperlink>
      <w:r w:rsidR="00225802" w:rsidRPr="008C4B6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«Сухиничский район», Районная Дума МР «Сухиничский район» </w:t>
      </w:r>
      <w:r w:rsidR="00225802" w:rsidRPr="008C4B6C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225802" w:rsidRPr="008C4B6C" w:rsidRDefault="00225802" w:rsidP="00B473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5802" w:rsidRPr="008C4B6C" w:rsidRDefault="00225802" w:rsidP="00B473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B6C">
        <w:rPr>
          <w:rFonts w:ascii="Times New Roman" w:hAnsi="Times New Roman" w:cs="Times New Roman"/>
          <w:bCs/>
          <w:sz w:val="26"/>
          <w:szCs w:val="26"/>
        </w:rPr>
        <w:t>1. Установить на 2022 год размер дохода, приходящегося на каждого члена семьи, в целях признания граждан малоимущими для предоставления им по договорам социального найма жилых помещений муниципального жилищного фонда в сумме 17 862 (семнадцать тысяч восемьсот шестьдесят два) рубля.</w:t>
      </w:r>
    </w:p>
    <w:p w:rsidR="00225802" w:rsidRPr="008C4B6C" w:rsidRDefault="008C4B6C" w:rsidP="00B473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225802" w:rsidRPr="008C4B6C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после его обнародования</w:t>
      </w:r>
      <w:r w:rsidR="00CF669A" w:rsidRPr="008C4B6C">
        <w:rPr>
          <w:rFonts w:ascii="Times New Roman" w:hAnsi="Times New Roman" w:cs="Times New Roman"/>
          <w:bCs/>
          <w:sz w:val="26"/>
          <w:szCs w:val="26"/>
        </w:rPr>
        <w:t xml:space="preserve"> и распространяется на правоотношения,</w:t>
      </w:r>
      <w:r w:rsidR="00A16B05" w:rsidRPr="008C4B6C">
        <w:rPr>
          <w:rFonts w:ascii="Times New Roman" w:hAnsi="Times New Roman" w:cs="Times New Roman"/>
          <w:bCs/>
          <w:sz w:val="26"/>
          <w:szCs w:val="26"/>
        </w:rPr>
        <w:t xml:space="preserve"> возникшие с 01.01.2022 года</w:t>
      </w:r>
      <w:r w:rsidR="00225802" w:rsidRPr="008C4B6C">
        <w:rPr>
          <w:rFonts w:ascii="Times New Roman" w:hAnsi="Times New Roman" w:cs="Times New Roman"/>
          <w:bCs/>
          <w:sz w:val="26"/>
          <w:szCs w:val="26"/>
        </w:rPr>
        <w:t>.</w:t>
      </w:r>
    </w:p>
    <w:p w:rsidR="00225802" w:rsidRPr="008C4B6C" w:rsidRDefault="00A16B05" w:rsidP="00B473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4B6C">
        <w:rPr>
          <w:rFonts w:ascii="Times New Roman" w:hAnsi="Times New Roman" w:cs="Times New Roman"/>
          <w:bCs/>
          <w:sz w:val="26"/>
          <w:szCs w:val="26"/>
        </w:rPr>
        <w:t>3</w:t>
      </w:r>
      <w:r w:rsidR="00DF1F8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25802" w:rsidRPr="008C4B6C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Решения возложить на администрацию МР «Сухиничский район» и комиссию Районной Думы п</w:t>
      </w:r>
      <w:r w:rsidR="00DF1F83">
        <w:rPr>
          <w:rFonts w:ascii="Times New Roman" w:hAnsi="Times New Roman" w:cs="Times New Roman"/>
          <w:bCs/>
          <w:sz w:val="26"/>
          <w:szCs w:val="26"/>
        </w:rPr>
        <w:t>о нормотворчеству (А.П.Симоненков</w:t>
      </w:r>
      <w:r w:rsidR="00225802" w:rsidRPr="008C4B6C">
        <w:rPr>
          <w:rFonts w:ascii="Times New Roman" w:hAnsi="Times New Roman" w:cs="Times New Roman"/>
          <w:bCs/>
          <w:sz w:val="26"/>
          <w:szCs w:val="26"/>
        </w:rPr>
        <w:t>).</w:t>
      </w:r>
    </w:p>
    <w:p w:rsidR="00225802" w:rsidRPr="008C4B6C" w:rsidRDefault="00225802" w:rsidP="00B4734E">
      <w:pPr>
        <w:spacing w:after="0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:rsidR="00225802" w:rsidRPr="008C4B6C" w:rsidRDefault="00225802" w:rsidP="00B473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225802" w:rsidRPr="008C4B6C" w:rsidRDefault="00225802" w:rsidP="00B4734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B6C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8C4B6C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8C4B6C">
        <w:rPr>
          <w:rFonts w:ascii="Times New Roman" w:hAnsi="Times New Roman" w:cs="Times New Roman"/>
          <w:b/>
          <w:sz w:val="26"/>
          <w:szCs w:val="26"/>
        </w:rPr>
        <w:t xml:space="preserve"> район»  </w:t>
      </w:r>
      <w:r w:rsidR="008C4B6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8C4B6C">
        <w:rPr>
          <w:rFonts w:ascii="Times New Roman" w:hAnsi="Times New Roman" w:cs="Times New Roman"/>
          <w:b/>
          <w:sz w:val="26"/>
          <w:szCs w:val="26"/>
        </w:rPr>
        <w:t xml:space="preserve"> Н.А.Егоров</w:t>
      </w:r>
    </w:p>
    <w:p w:rsidR="00225802" w:rsidRPr="008C4B6C" w:rsidRDefault="00225802" w:rsidP="002258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225802" w:rsidRDefault="00225802" w:rsidP="00225802">
      <w:pPr>
        <w:spacing w:after="0" w:line="240" w:lineRule="auto"/>
      </w:pPr>
    </w:p>
    <w:p w:rsidR="00225802" w:rsidRDefault="00225802" w:rsidP="00225802"/>
    <w:p w:rsidR="00225802" w:rsidRDefault="00225802" w:rsidP="00225802"/>
    <w:p w:rsidR="00225802" w:rsidRDefault="00225802" w:rsidP="00225802"/>
    <w:p w:rsidR="00225802" w:rsidRDefault="00225802" w:rsidP="00225802"/>
    <w:p w:rsidR="003E5E25" w:rsidRPr="003E5E25" w:rsidRDefault="003E5E25" w:rsidP="003E5E25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/>
    <w:p w:rsidR="00572358" w:rsidRDefault="00572358"/>
    <w:sectPr w:rsidR="00572358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02"/>
    <w:rsid w:val="00030A1A"/>
    <w:rsid w:val="000F04CF"/>
    <w:rsid w:val="00116D6B"/>
    <w:rsid w:val="00225802"/>
    <w:rsid w:val="002E2F8B"/>
    <w:rsid w:val="003E5E25"/>
    <w:rsid w:val="00572358"/>
    <w:rsid w:val="005E5372"/>
    <w:rsid w:val="007C6E4D"/>
    <w:rsid w:val="008C4B6C"/>
    <w:rsid w:val="00A03832"/>
    <w:rsid w:val="00A16B05"/>
    <w:rsid w:val="00B4734E"/>
    <w:rsid w:val="00CE6D0A"/>
    <w:rsid w:val="00CF669A"/>
    <w:rsid w:val="00D2427A"/>
    <w:rsid w:val="00DF1F83"/>
    <w:rsid w:val="00E7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5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D5027600F8730AEE795679369676C4C07E2049FD2A2DE67C5AD1F8B477600u6g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D5027600F8730AEE795679369676C4C07E2049ED1ACDC67C5AD1F8B47760063CDD78EB8D3D57707FD2FuBgDI" TargetMode="External"/><Relationship Id="rId5" Type="http://schemas.openxmlformats.org/officeDocument/2006/relationships/hyperlink" Target="consultantplus://offline/ref=1C7D5027600F8730AEE78B6A850539624A0ABA089CD0AE8D389AF642DC4E7C5724828ECCFCDED576u0g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HP</cp:lastModifiedBy>
  <cp:revision>8</cp:revision>
  <cp:lastPrinted>2021-12-20T05:34:00Z</cp:lastPrinted>
  <dcterms:created xsi:type="dcterms:W3CDTF">2021-10-08T05:46:00Z</dcterms:created>
  <dcterms:modified xsi:type="dcterms:W3CDTF">2021-12-23T07:52:00Z</dcterms:modified>
</cp:coreProperties>
</file>