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D0" w:rsidRPr="00C9049E" w:rsidRDefault="006D5CD0" w:rsidP="006D5CD0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D0" w:rsidRDefault="00407002" w:rsidP="00182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407002" w:rsidRDefault="00407002" w:rsidP="00182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БОГДАНОВЫ КОЛОДЕЗИ»</w:t>
      </w:r>
    </w:p>
    <w:p w:rsidR="00407002" w:rsidRDefault="00407002" w:rsidP="001821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Калужская область</w:t>
      </w:r>
    </w:p>
    <w:p w:rsidR="00407002" w:rsidRDefault="00407002" w:rsidP="00182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002">
        <w:rPr>
          <w:rFonts w:ascii="Times New Roman" w:hAnsi="Times New Roman"/>
          <w:b/>
          <w:sz w:val="28"/>
          <w:szCs w:val="28"/>
        </w:rPr>
        <w:t>СЕЛЬСКАЯ ДУМА</w:t>
      </w:r>
    </w:p>
    <w:p w:rsidR="00407002" w:rsidRPr="00407002" w:rsidRDefault="00407002" w:rsidP="001821EF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1559"/>
        <w:gridCol w:w="3969"/>
      </w:tblGrid>
      <w:tr w:rsidR="006D5CD0" w:rsidRPr="00C9049E" w:rsidTr="001821EF">
        <w:trPr>
          <w:cantSplit/>
          <w:trHeight w:val="204"/>
          <w:jc w:val="center"/>
        </w:trPr>
        <w:tc>
          <w:tcPr>
            <w:tcW w:w="3756" w:type="dxa"/>
          </w:tcPr>
          <w:p w:rsidR="006D5CD0" w:rsidRPr="001821EF" w:rsidRDefault="006D5CD0" w:rsidP="001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B1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15.06.2023г.</w:t>
            </w:r>
          </w:p>
        </w:tc>
        <w:tc>
          <w:tcPr>
            <w:tcW w:w="1559" w:type="dxa"/>
          </w:tcPr>
          <w:p w:rsidR="006D5CD0" w:rsidRPr="001821EF" w:rsidRDefault="006D5CD0" w:rsidP="00776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D5CD0" w:rsidRPr="001821EF" w:rsidRDefault="006D5CD0" w:rsidP="001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 </w:t>
            </w:r>
            <w:r w:rsidR="004B17D6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</w:tr>
    </w:tbl>
    <w:p w:rsidR="006D5CD0" w:rsidRPr="001821EF" w:rsidRDefault="001821EF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5CD0" w:rsidRPr="001821E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</w:t>
      </w:r>
      <w:r w:rsidR="006D5CD0" w:rsidRPr="001821EF">
        <w:rPr>
          <w:rFonts w:ascii="Times New Roman" w:hAnsi="Times New Roman" w:cs="Times New Roman"/>
          <w:b/>
          <w:sz w:val="28"/>
          <w:szCs w:val="28"/>
        </w:rPr>
        <w:t>униципальном</w:t>
      </w:r>
      <w:bookmarkStart w:id="0" w:name="_GoBack"/>
      <w:bookmarkEnd w:id="0"/>
    </w:p>
    <w:p w:rsidR="006D5CD0" w:rsidRPr="001821EF" w:rsidRDefault="006D5CD0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 xml:space="preserve">контроле в </w:t>
      </w:r>
      <w:proofErr w:type="gramStart"/>
      <w:r w:rsidRPr="001821EF">
        <w:rPr>
          <w:rFonts w:ascii="Times New Roman" w:hAnsi="Times New Roman" w:cs="Times New Roman"/>
          <w:b/>
          <w:sz w:val="28"/>
          <w:szCs w:val="28"/>
        </w:rPr>
        <w:t>сфере</w:t>
      </w: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благоустройства</w:t>
      </w:r>
      <w:proofErr w:type="gramEnd"/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территории</w:t>
      </w:r>
    </w:p>
    <w:p w:rsidR="006D5CD0" w:rsidRPr="001821EF" w:rsidRDefault="008A7A1D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сельского</w:t>
      </w:r>
      <w:r w:rsidR="006D5CD0"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поселения</w:t>
      </w:r>
      <w:r w:rsidR="006D5CD0"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666783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Село Богдановы Колодези</w:t>
      </w:r>
      <w:r w:rsidR="006D5CD0"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6D5CD0" w:rsidRPr="00D235EB" w:rsidRDefault="006D5CD0" w:rsidP="001821EF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</w:p>
    <w:p w:rsidR="006D5CD0" w:rsidRDefault="006D5CD0" w:rsidP="001821E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СП </w:t>
      </w:r>
      <w:r w:rsidRPr="001821EF">
        <w:rPr>
          <w:rFonts w:ascii="Times New Roman" w:hAnsi="Times New Roman" w:cs="Times New Roman"/>
          <w:bCs/>
          <w:sz w:val="28"/>
          <w:szCs w:val="28"/>
        </w:rPr>
        <w:t>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bCs/>
          <w:sz w:val="28"/>
          <w:szCs w:val="28"/>
        </w:rPr>
        <w:t>», Сельская Дума СП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И Л </w:t>
      </w:r>
      <w:proofErr w:type="gramStart"/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>А :</w:t>
      </w:r>
      <w:proofErr w:type="gramEnd"/>
    </w:p>
    <w:p w:rsidR="001821EF" w:rsidRPr="001821EF" w:rsidRDefault="001821EF" w:rsidP="001821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1821EF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Сельской Думы сельского поселения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sz w:val="28"/>
          <w:szCs w:val="28"/>
        </w:rPr>
        <w:t>»: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-Решение Сельской Думы сельского по</w:t>
      </w:r>
      <w:r w:rsidR="00666783">
        <w:rPr>
          <w:rFonts w:ascii="Times New Roman" w:hAnsi="Times New Roman" w:cs="Times New Roman"/>
          <w:sz w:val="28"/>
          <w:szCs w:val="28"/>
        </w:rPr>
        <w:t>селения «Село Богдановы Колодези» от 02.09.2021 № 57</w:t>
      </w:r>
      <w:r w:rsidRPr="001821E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sz w:val="28"/>
          <w:szCs w:val="28"/>
        </w:rPr>
        <w:t>»;</w:t>
      </w:r>
    </w:p>
    <w:p w:rsidR="006D5CD0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- Решение Сельской Думы сельского по</w:t>
      </w:r>
      <w:r w:rsidR="00666783">
        <w:rPr>
          <w:rFonts w:ascii="Times New Roman" w:hAnsi="Times New Roman" w:cs="Times New Roman"/>
          <w:sz w:val="28"/>
          <w:szCs w:val="28"/>
        </w:rPr>
        <w:t>селения «Село Богдановы Колодези» от 31.10.2022 № 120</w:t>
      </w:r>
      <w:r w:rsidRPr="001821E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</w:t>
      </w:r>
      <w:proofErr w:type="gramStart"/>
      <w:r w:rsidRPr="001821E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1821EF">
        <w:rPr>
          <w:rFonts w:ascii="Times New Roman" w:hAnsi="Times New Roman" w:cs="Times New Roman"/>
          <w:sz w:val="28"/>
          <w:szCs w:val="28"/>
        </w:rPr>
        <w:t xml:space="preserve"> Сельской Думы сельского по</w:t>
      </w:r>
      <w:r w:rsidR="00666783">
        <w:rPr>
          <w:rFonts w:ascii="Times New Roman" w:hAnsi="Times New Roman" w:cs="Times New Roman"/>
          <w:sz w:val="28"/>
          <w:szCs w:val="28"/>
        </w:rPr>
        <w:t>селения «Село Богдановы Колодези» от 02.09.2021 № 57</w:t>
      </w:r>
      <w:r w:rsidRPr="001821E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sz w:val="28"/>
          <w:szCs w:val="28"/>
        </w:rPr>
        <w:t>»;</w:t>
      </w:r>
    </w:p>
    <w:p w:rsidR="00666783" w:rsidRDefault="00666783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83" w:rsidRDefault="00666783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83" w:rsidRDefault="00666783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783" w:rsidRPr="001821EF" w:rsidRDefault="00666783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</w:t>
      </w:r>
      <w:r w:rsidR="001821EF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подлежит размещению на официальном сайте администрации МР «Сухиничский район» в сети Интернет.</w:t>
      </w:r>
    </w:p>
    <w:p w:rsidR="006D5CD0" w:rsidRPr="001821EF" w:rsidRDefault="006D5CD0" w:rsidP="001821EF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администрацию СП «</w:t>
      </w:r>
      <w:r w:rsidR="0066678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1821EF">
        <w:rPr>
          <w:rFonts w:ascii="Times New Roman" w:hAnsi="Times New Roman" w:cs="Times New Roman"/>
          <w:sz w:val="28"/>
          <w:szCs w:val="28"/>
        </w:rPr>
        <w:t>».</w:t>
      </w: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«</w:t>
      </w:r>
      <w:r w:rsidR="00666783">
        <w:rPr>
          <w:rFonts w:ascii="Times New Roman" w:hAnsi="Times New Roman" w:cs="Times New Roman"/>
          <w:b/>
          <w:sz w:val="28"/>
          <w:szCs w:val="28"/>
        </w:rPr>
        <w:t xml:space="preserve">Село Богдановы </w:t>
      </w:r>
      <w:proofErr w:type="gramStart"/>
      <w:r w:rsidR="00666783">
        <w:rPr>
          <w:rFonts w:ascii="Times New Roman" w:hAnsi="Times New Roman" w:cs="Times New Roman"/>
          <w:b/>
          <w:sz w:val="28"/>
          <w:szCs w:val="28"/>
        </w:rPr>
        <w:t>Колодези</w:t>
      </w:r>
      <w:r w:rsidRPr="001821E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182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821EF" w:rsidRPr="001821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678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66783">
        <w:rPr>
          <w:rFonts w:ascii="Times New Roman" w:hAnsi="Times New Roman" w:cs="Times New Roman"/>
          <w:b/>
          <w:sz w:val="28"/>
          <w:szCs w:val="28"/>
        </w:rPr>
        <w:t>Г.М.Минакова</w:t>
      </w:r>
      <w:proofErr w:type="spellEnd"/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4B17D6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Pr="005D5888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Сельской Думы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666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Богдановы Колодези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21EF" w:rsidRPr="005D5888" w:rsidRDefault="004B17D6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15.06.2023  № 159</w:t>
      </w: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1821EF">
      <w:pPr>
        <w:spacing w:after="0" w:line="240" w:lineRule="auto"/>
        <w:ind w:left="5580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720"/>
        <w:jc w:val="right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 В СФЕРЕ БЛАГОУСТРОЙСТВА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</w:t>
      </w:r>
      <w:r w:rsidR="00666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БОГДАНОВЫ КОЛОДЕЗИ</w:t>
      </w: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/>
        <w:jc w:val="both"/>
        <w:rPr>
          <w:rFonts w:ascii="Arial" w:eastAsia="Times New Roman" w:hAnsi="Arial" w:cs="Arial"/>
          <w:lang w:eastAsia="ru-RU"/>
        </w:rPr>
      </w:pPr>
    </w:p>
    <w:p w:rsidR="005D5888" w:rsidRPr="004363DC" w:rsidRDefault="005D5888" w:rsidP="005D5888">
      <w:pPr>
        <w:pStyle w:val="ConsPlusNormal"/>
        <w:spacing w:line="271" w:lineRule="auto"/>
        <w:ind w:firstLine="0"/>
        <w:jc w:val="both"/>
        <w:rPr>
          <w:spacing w:val="-4"/>
          <w:sz w:val="28"/>
          <w:szCs w:val="28"/>
        </w:rPr>
      </w:pPr>
    </w:p>
    <w:p w:rsidR="005D5888" w:rsidRDefault="005D5888" w:rsidP="005D5888">
      <w:pPr>
        <w:pStyle w:val="ConsPlusTitle"/>
        <w:widowControl/>
        <w:spacing w:line="271" w:lineRule="auto"/>
        <w:ind w:firstLine="709"/>
        <w:jc w:val="both"/>
        <w:rPr>
          <w:b w:val="0"/>
          <w:shd w:val="clear" w:color="auto" w:fill="FFFFFF"/>
        </w:rPr>
      </w:pPr>
      <w:r w:rsidRPr="004363DC">
        <w:rPr>
          <w:b w:val="0"/>
          <w:spacing w:val="-4"/>
          <w:shd w:val="clear" w:color="auto" w:fill="FFFFFF"/>
        </w:rPr>
        <w:t xml:space="preserve">1. Настоящее Положение </w:t>
      </w:r>
      <w:r w:rsidRPr="004363DC">
        <w:rPr>
          <w:b w:val="0"/>
          <w:shd w:val="clear" w:color="auto" w:fill="FFFFFF"/>
        </w:rPr>
        <w:t>разработано в соответствии с Федеральным законом от 31.07.2020 № 248-ФЗ «О государственном контроле (надзоре) и муниципальном контроле в Российской Федерации» (далее-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Федеральный закон № 248-ФЗ) и устанавливает порядок организации и осуществления муниципального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контроля</w:t>
      </w:r>
      <w:r>
        <w:rPr>
          <w:b w:val="0"/>
          <w:shd w:val="clear" w:color="auto" w:fill="FFFFFF"/>
        </w:rPr>
        <w:t xml:space="preserve"> в сфере </w:t>
      </w:r>
      <w:proofErr w:type="gramStart"/>
      <w:r>
        <w:rPr>
          <w:b w:val="0"/>
          <w:shd w:val="clear" w:color="auto" w:fill="FFFFFF"/>
        </w:rPr>
        <w:t xml:space="preserve">благоустройства </w:t>
      </w:r>
      <w:r w:rsidRPr="004363DC">
        <w:rPr>
          <w:b w:val="0"/>
          <w:shd w:val="clear" w:color="auto" w:fill="FFFFFF"/>
        </w:rPr>
        <w:t xml:space="preserve"> на</w:t>
      </w:r>
      <w:proofErr w:type="gramEnd"/>
      <w:r w:rsidRPr="004363DC">
        <w:rPr>
          <w:b w:val="0"/>
          <w:shd w:val="clear" w:color="auto" w:fill="FFFFFF"/>
        </w:rPr>
        <w:t xml:space="preserve"> территории </w:t>
      </w:r>
      <w:r>
        <w:rPr>
          <w:b w:val="0"/>
          <w:shd w:val="clear" w:color="auto" w:fill="FFFFFF"/>
        </w:rPr>
        <w:t>сельского поселения «</w:t>
      </w:r>
      <w:r w:rsidR="00666783">
        <w:rPr>
          <w:b w:val="0"/>
          <w:shd w:val="clear" w:color="auto" w:fill="FFFFFF"/>
        </w:rPr>
        <w:t>Село Богдановы Колодези</w:t>
      </w:r>
      <w:r>
        <w:rPr>
          <w:b w:val="0"/>
          <w:shd w:val="clear" w:color="auto" w:fill="FFFFFF"/>
        </w:rPr>
        <w:t>»</w:t>
      </w:r>
      <w:r w:rsidRPr="004363DC">
        <w:rPr>
          <w:b w:val="0"/>
          <w:shd w:val="clear" w:color="auto" w:fill="FFFFFF"/>
        </w:rPr>
        <w:t xml:space="preserve"> (далее – муниципальный контроль</w:t>
      </w:r>
      <w:r>
        <w:rPr>
          <w:b w:val="0"/>
          <w:shd w:val="clear" w:color="auto" w:fill="FFFFFF"/>
        </w:rPr>
        <w:t xml:space="preserve"> в сфере благоустройства</w:t>
      </w:r>
      <w:r w:rsidRPr="004363DC">
        <w:rPr>
          <w:b w:val="0"/>
          <w:shd w:val="clear" w:color="auto" w:fill="FFFFFF"/>
        </w:rPr>
        <w:t>).</w:t>
      </w:r>
    </w:p>
    <w:p w:rsidR="001821EF" w:rsidRPr="004363DC" w:rsidRDefault="001821EF" w:rsidP="005D5888">
      <w:pPr>
        <w:pStyle w:val="ConsPlusTitle"/>
        <w:widowControl/>
        <w:spacing w:line="271" w:lineRule="auto"/>
        <w:ind w:firstLine="709"/>
        <w:jc w:val="both"/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2. </w:t>
      </w:r>
      <w:r w:rsidRPr="005D5888">
        <w:rPr>
          <w:rFonts w:ascii="Times New Roman" w:eastAsia="Calibri" w:hAnsi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обязательных требований Правил благоустройства территорий сельского поселения «</w:t>
      </w:r>
      <w:r w:rsidR="00666783">
        <w:rPr>
          <w:rFonts w:ascii="Times New Roman" w:eastAsia="Calibri" w:hAnsi="Times New Roman"/>
          <w:sz w:val="28"/>
          <w:szCs w:val="28"/>
        </w:rPr>
        <w:t>Село Богдановы Колодези</w:t>
      </w:r>
      <w:r w:rsidRPr="005D5888">
        <w:rPr>
          <w:rFonts w:ascii="Times New Roman" w:eastAsia="Calibri" w:hAnsi="Times New Roman"/>
          <w:sz w:val="28"/>
          <w:szCs w:val="28"/>
        </w:rPr>
        <w:t>»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(далее - обязательные требования).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3. В соответствии с частью 1 статьи 16 Федерального закона № 248-ФЗ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B2">
        <w:rPr>
          <w:rFonts w:ascii="Times New Roman" w:hAnsi="Times New Roman"/>
          <w:sz w:val="28"/>
          <w:szCs w:val="28"/>
        </w:rPr>
        <w:t>объектом 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 является деятельность, действия (бездействие) граждан и организаций, в рамках которых должны соблюдаться обязательные требования </w:t>
      </w:r>
      <w:r w:rsidR="00926070" w:rsidRPr="005D5888">
        <w:rPr>
          <w:rFonts w:ascii="Arial" w:eastAsia="Calibri" w:hAnsi="Arial" w:cs="Arial"/>
        </w:rPr>
        <w:t>Правил благоустройства</w:t>
      </w:r>
      <w:r w:rsidRPr="00941BB2">
        <w:rPr>
          <w:rFonts w:ascii="Times New Roman" w:hAnsi="Times New Roman"/>
          <w:sz w:val="28"/>
          <w:szCs w:val="28"/>
        </w:rPr>
        <w:t>, в том числе предъявляемые к гражданам и организациям, осуществляющим деятельность, действия (бездействие).</w:t>
      </w: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В случае рассмотрения вопросов (по согласованию) контрольный орган вправе привлекать для проведения мероприятий по муниципальному контролю в сфере благоустройства третьих лиц.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Pr="00941BB2" w:rsidRDefault="005D5888" w:rsidP="005D5888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4. Органом местного самоуправления уполномоченным на осуществление муниципального контроля</w:t>
      </w:r>
      <w:r w:rsidR="0028496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, является администрация </w:t>
      </w:r>
      <w:r w:rsidR="00926070">
        <w:rPr>
          <w:rFonts w:ascii="Times New Roman" w:hAnsi="Times New Roman"/>
          <w:sz w:val="28"/>
          <w:szCs w:val="28"/>
        </w:rPr>
        <w:t>сельского поселения «</w:t>
      </w:r>
      <w:r w:rsidR="00666783">
        <w:rPr>
          <w:rFonts w:ascii="Times New Roman" w:hAnsi="Times New Roman"/>
          <w:sz w:val="28"/>
          <w:szCs w:val="28"/>
        </w:rPr>
        <w:t>Село Богдановы Колодези</w:t>
      </w:r>
      <w:r w:rsidR="00926070">
        <w:rPr>
          <w:rFonts w:ascii="Times New Roman" w:hAnsi="Times New Roman"/>
          <w:sz w:val="28"/>
          <w:szCs w:val="28"/>
        </w:rPr>
        <w:t>»</w:t>
      </w:r>
      <w:r w:rsidRPr="00941BB2">
        <w:rPr>
          <w:rFonts w:ascii="Times New Roman" w:hAnsi="Times New Roman"/>
          <w:sz w:val="28"/>
          <w:szCs w:val="28"/>
        </w:rPr>
        <w:t xml:space="preserve"> (далее - орган муниципального контроля).</w:t>
      </w:r>
    </w:p>
    <w:p w:rsidR="005D5888" w:rsidRPr="00941BB2" w:rsidRDefault="005D5888" w:rsidP="005D5888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5. От имени органа муниципального контроля, муниципальный контроль </w:t>
      </w:r>
      <w:r w:rsidR="00926070">
        <w:rPr>
          <w:rFonts w:ascii="Times New Roman" w:hAnsi="Times New Roman"/>
          <w:b w:val="0"/>
          <w:sz w:val="28"/>
          <w:szCs w:val="28"/>
        </w:rPr>
        <w:t xml:space="preserve"> в сфере благоустройства </w:t>
      </w: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:rsidR="005D5888" w:rsidRPr="00751728" w:rsidRDefault="005D5888" w:rsidP="005D5888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 глава администрации </w:t>
      </w:r>
      <w:r w:rsidR="00284969">
        <w:rPr>
          <w:rFonts w:ascii="Times New Roman" w:hAnsi="Times New Roman"/>
          <w:b w:val="0"/>
          <w:bCs/>
          <w:sz w:val="28"/>
          <w:szCs w:val="28"/>
        </w:rPr>
        <w:t>сельского поселения «</w:t>
      </w:r>
      <w:r w:rsidR="00666783">
        <w:rPr>
          <w:rFonts w:ascii="Times New Roman" w:hAnsi="Times New Roman"/>
          <w:b w:val="0"/>
          <w:bCs/>
          <w:sz w:val="28"/>
          <w:szCs w:val="28"/>
        </w:rPr>
        <w:t>Село Богдановы Колодези</w:t>
      </w: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>»;</w:t>
      </w:r>
    </w:p>
    <w:p w:rsidR="005D5888" w:rsidRPr="00941BB2" w:rsidRDefault="005D5888" w:rsidP="005D5888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> 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контролю</w:t>
      </w:r>
      <w:r w:rsidR="00284969">
        <w:rPr>
          <w:rFonts w:ascii="Times New Roman" w:hAnsi="Times New Roman"/>
          <w:b w:val="0"/>
          <w:bCs/>
          <w:sz w:val="28"/>
          <w:szCs w:val="28"/>
        </w:rPr>
        <w:t xml:space="preserve"> в сфере благоустройств</w:t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в том числе проведение профилактических мероприятий и контрольных мероприятий (далее – инспектор): </w:t>
      </w:r>
    </w:p>
    <w:p w:rsidR="005D5888" w:rsidRDefault="005D5888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B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27 Федерального закона № 248-ФЗ, инспекторы, уполномоченные на проведение конкретного профилактического мероприятия или контрольного мероприятия 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— контрольные мероприятия), определяются решением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Сельской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Думы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666783">
        <w:rPr>
          <w:rFonts w:ascii="Times New Roman" w:hAnsi="Times New Roman" w:cs="Times New Roman"/>
          <w:sz w:val="28"/>
          <w:szCs w:val="28"/>
          <w:shd w:val="clear" w:color="auto" w:fill="FFFFFF"/>
        </w:rPr>
        <w:t>Село Богдановы Колодези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профилактического мероприятия или контрольного мероприятия.</w:t>
      </w:r>
    </w:p>
    <w:p w:rsidR="001821EF" w:rsidRDefault="001821EF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6. В соответствии с частью 2 статьи 16 и частью 5 статьи 17 Федерального закона № 248-ФЗ в рамках осуществления муниципального земельного контроля ведется учет объектов муниципального контроля с использованием информационных систем.</w:t>
      </w:r>
    </w:p>
    <w:p w:rsidR="00284969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частью 3 статьи 46 Федерального закона  № 248-ФЗ перечень объектов контроля размещается на официальном сайте администрации муниципального района «Сухиничский район»  в информационно-телекоммуникационной сети Интернет.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организаций.</w:t>
      </w:r>
    </w:p>
    <w:p w:rsidR="001821EF" w:rsidRPr="00153D8F" w:rsidRDefault="001821EF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Pr="00F274C5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7.</w:t>
      </w:r>
      <w:r w:rsidRPr="00F274C5">
        <w:rPr>
          <w:rFonts w:ascii="Times New Roman" w:eastAsia="Calibri" w:hAnsi="Times New Roman" w:cs="Times New Roman"/>
          <w:b w:val="0"/>
          <w:color w:val="FF0000"/>
          <w:sz w:val="28"/>
          <w:szCs w:val="28"/>
        </w:rPr>
        <w:t> 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>объекты контроля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подлежат отнесению к одной из категорий риска причинения вреда (ущерба)</w:t>
      </w:r>
      <w:r w:rsidR="00007178">
        <w:rPr>
          <w:rFonts w:ascii="Times New Roman" w:hAnsi="Times New Roman"/>
          <w:b w:val="0"/>
          <w:sz w:val="28"/>
          <w:szCs w:val="28"/>
        </w:rPr>
        <w:t>.</w:t>
      </w:r>
    </w:p>
    <w:p w:rsidR="00284969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Система оценки и управления рисками 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сельского поселения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не применяется.</w:t>
      </w:r>
    </w:p>
    <w:p w:rsidR="001821EF" w:rsidRPr="00F274C5" w:rsidRDefault="001821EF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8. В соответствии с частью 9 и частью 10 статьи 23 Федерального закона № 248-ФЗ, 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требований, установленные приложением №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к настоящему Положению.</w:t>
      </w:r>
    </w:p>
    <w:p w:rsidR="001821EF" w:rsidRPr="00153D8F" w:rsidRDefault="001821EF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9. 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благоустройства,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соответствии со статьей 45 Федерального закона № 248-ФЗ, орган муниципального контроля проводит следующие профилактические мероприятия: </w:t>
      </w:r>
    </w:p>
    <w:p w:rsidR="00284969" w:rsidRPr="00153D8F" w:rsidRDefault="00284969" w:rsidP="00284969">
      <w:pPr>
        <w:pStyle w:val="ConsPlusNormal"/>
        <w:tabs>
          <w:tab w:val="left" w:pos="4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 xml:space="preserve">в) профилактический визит;  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г) обобщение правоприменительной практики;</w:t>
      </w:r>
    </w:p>
    <w:p w:rsidR="00284969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д) объявление предостережения.</w:t>
      </w:r>
    </w:p>
    <w:p w:rsidR="001821EF" w:rsidRPr="00153D8F" w:rsidRDefault="001821EF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69" w:rsidRDefault="00284969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10. 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 248-ФЗ.</w:t>
      </w:r>
    </w:p>
    <w:p w:rsidR="001821EF" w:rsidRPr="00153D8F" w:rsidRDefault="001821EF" w:rsidP="00284969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11. Должностное лицо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) в соответствии со статьей 50 Федерального закона № 248-ФЗ.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по телефону, а также на личном пр</w:t>
      </w:r>
      <w:r>
        <w:rPr>
          <w:rFonts w:ascii="Times New Roman" w:hAnsi="Times New Roman"/>
          <w:b w:val="0"/>
          <w:sz w:val="28"/>
          <w:szCs w:val="28"/>
        </w:rPr>
        <w:t>иеме осуществляется должностным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соответствии с графиком консультирования, утверждаемым главой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».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График консультирования размещается на официальном сайте администрации МР «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Сухиничский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(http:// 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suxinichi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40.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gosweb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)  в информационно-телекоммуникационной сети Интернет. 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Дата и время консультирования, осуществляемого посредством видео-конференц-связи, определяется должностным лицом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согласованию с контролируемым лицом.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а) предмет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б) соблюдение обязательных требований в области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в) перечень и порядок осуществления профилактических мероприятий;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г) виды и порядок проведения контрольных мероприятий;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д) порядок обжалования решений органа муниципального контроля, действий (бездействия) его должностных лиц.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Интернет. 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i/>
          <w:sz w:val="28"/>
          <w:szCs w:val="28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12. Профилактический визит  в отношении контролируемых лиц проводится инспектором в порядке, установленном статьей 52 Федерального закона № 248-ФЗ.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Обязательный профилактический визит проводится с предварительным информированием контролируемого лица не позднее,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13. Обобщение правоприменительной практики проводится органом муниципального контроля в соответствии со статьей 47 Федерального закона № 248-ФЗ.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Доклад, содержащий результаты </w:t>
      </w:r>
      <w:proofErr w:type="gramStart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обобщения  правоприменительной</w:t>
      </w:r>
      <w:proofErr w:type="gramEnd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практики готовится один раз в год,  утверждается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постановлением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и размещается 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информационно-телекоммуникационной сети Интернет до 15 марта года, следующего за отчетным годом.</w:t>
      </w:r>
    </w:p>
    <w:p w:rsidR="001821EF" w:rsidRDefault="001821EF" w:rsidP="00542612">
      <w:pPr>
        <w:pStyle w:val="12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14. При наличии сведений, предусмотренных частью 1 статьи 49 Федерального закона № 248-ФЗ, орган муниципального контроля в соответствии со статьей 49 Федерального закона № 248-ФЗ объявляет контролируемому лицу предостережение о недопустимости нарушения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обязательных требований и предлагает принять меры по обеспечению соблюдения обязательных требований. 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 возражении указываются: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а) 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б) сведения о предостережении и должностном лице, направившем такое предостережение;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в) доводы, на основании которых заявитель не согласен с предостережением.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администрацию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или в виде электронного документа на указанный в предостережении адрес электронной почты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»,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или иными указанными в предостережении способами.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15. 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Должностным лицом, уполномоченным для принятия решения о проведении контрольных мероприятий, является глава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666783">
        <w:rPr>
          <w:rFonts w:ascii="Times New Roman" w:hAnsi="Times New Roman"/>
          <w:b w:val="0"/>
          <w:sz w:val="28"/>
          <w:szCs w:val="28"/>
        </w:rPr>
        <w:t>Село Богдановы Колодези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либо лицо, исполняющее его обязанности.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Муниципальный контроль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закона № 248-ФЗ.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частью 2 статьи 61 Федерального закона № 248-ФЗ муниципальный земельный контроль осуществляется без проведения плановых контрольных мероприятий.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 xml:space="preserve">16. В соответствии с частью 7 статьи 25 Федерального закона № 248-ФЗ в зависимости от оснований проведения контрольных мероприятий, </w:t>
      </w: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lastRenderedPageBreak/>
        <w:t xml:space="preserve">установленных пунктами 1, 3 - 5 части 1 статьи 57 Федерального закона № 248, проводятся следующие виды внеплановых контрольных мероприятий:  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а) инспекционный визит;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б) документарная проверка;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выездная проверка.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Содержание внеплановых контрольных (надзорных) мероприятий определяется пунктами 17 - 19 настоящего Положения.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17. Инспекционный визит проводится в порядке, установленном статьей 70 Федерального закона № 248-ФЗ.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а) осмотр;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б) опрос;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получение письменных объяснений;</w:t>
      </w:r>
    </w:p>
    <w:p w:rsidR="00542612" w:rsidRDefault="00542612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г)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821EF" w:rsidRPr="00153D8F" w:rsidRDefault="001821EF" w:rsidP="00542612">
      <w:pPr>
        <w:pStyle w:val="12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18. Документарная проверка проводится в порядке, установленном статьей 72 Федерального закона № 248-ФЗ.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должностными лицами органа муниципального контроля могут совершаться следующие контрольные (надзорные)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а) получение письменных объяснений;</w:t>
      </w:r>
    </w:p>
    <w:p w:rsidR="00542612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истребование документов.</w:t>
      </w:r>
    </w:p>
    <w:p w:rsidR="001821EF" w:rsidRPr="004363DC" w:rsidRDefault="001821EF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19. Выездная проверка проводится в порядке, установленном статьей 73 Федерального закона № 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выездной проверки должностными лицами органа муниципального контроля  могут совершаться следующие контрольные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lastRenderedPageBreak/>
        <w:t>а) осмотр;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опрос;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в) получение письменных объяснений;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г) истребование документов.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363DC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4363DC">
        <w:rPr>
          <w:rFonts w:ascii="Times New Roman" w:eastAsia="Calibri" w:hAnsi="Times New Roman" w:cs="Times New Roman"/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20. Индивидуальный предприниматель, гражданин, являющиеся контролируемыми лицами, в случаях временной нетрудоспособности, нахождения в командировке, в отпуске, 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послуживших поводом для обращения индивидуального предпринимателя, гражданина в орган муниципального контроля.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21. В случае воспрепятствования законной деятельности должностного лица (должностных лиц) органа муниципального </w:t>
      </w:r>
      <w:proofErr w:type="gramStart"/>
      <w:r w:rsidRPr="004363DC">
        <w:rPr>
          <w:rFonts w:ascii="Times New Roman" w:eastAsia="Calibri" w:hAnsi="Times New Roman" w:cs="Times New Roman"/>
          <w:sz w:val="28"/>
          <w:szCs w:val="28"/>
        </w:rPr>
        <w:t>контроля  при</w:t>
      </w:r>
      <w:proofErr w:type="gramEnd"/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проведении контрольных мероприятий, предусмотренных подпунктом "в" пункта 16 настоящего Положения, для 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542612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lastRenderedPageBreak/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главой 16</w:t>
      </w:r>
      <w:r w:rsidR="00557332">
        <w:rPr>
          <w:rFonts w:ascii="Times New Roman" w:hAnsi="Times New Roman"/>
          <w:sz w:val="28"/>
          <w:szCs w:val="28"/>
        </w:rPr>
        <w:t xml:space="preserve"> </w:t>
      </w:r>
      <w:r w:rsidRPr="004363DC">
        <w:rPr>
          <w:rFonts w:ascii="Times New Roman" w:eastAsia="Calibri" w:hAnsi="Times New Roman" w:cs="Times New Roman"/>
          <w:sz w:val="28"/>
          <w:szCs w:val="28"/>
        </w:rPr>
        <w:t>Федерального закона № 248-ФЗ.</w:t>
      </w:r>
    </w:p>
    <w:p w:rsidR="00542612" w:rsidRPr="0027164F" w:rsidRDefault="0055733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612">
        <w:rPr>
          <w:sz w:val="28"/>
          <w:szCs w:val="28"/>
        </w:rPr>
        <w:t>2</w:t>
      </w:r>
      <w:r w:rsidR="001821EF">
        <w:rPr>
          <w:sz w:val="28"/>
          <w:szCs w:val="28"/>
        </w:rPr>
        <w:t>3</w:t>
      </w:r>
      <w:r w:rsidR="00542612">
        <w:rPr>
          <w:sz w:val="28"/>
          <w:szCs w:val="28"/>
        </w:rPr>
        <w:t>.</w:t>
      </w:r>
      <w:r w:rsidR="00542612" w:rsidRPr="00B77002">
        <w:rPr>
          <w:color w:val="000000"/>
          <w:sz w:val="28"/>
          <w:szCs w:val="28"/>
        </w:rPr>
        <w:t xml:space="preserve"> </w:t>
      </w:r>
      <w:r w:rsidR="00542612" w:rsidRPr="0027164F">
        <w:rPr>
          <w:color w:val="000000"/>
          <w:sz w:val="28"/>
          <w:szCs w:val="28"/>
        </w:rPr>
        <w:t xml:space="preserve">Проведение органами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542612" w:rsidRPr="0027164F">
        <w:rPr>
          <w:color w:val="000000"/>
          <w:sz w:val="28"/>
          <w:szCs w:val="28"/>
        </w:rPr>
        <w:t xml:space="preserve">плановых контрольных мероприятий в отношении </w:t>
      </w:r>
      <w:r>
        <w:rPr>
          <w:color w:val="000000"/>
          <w:sz w:val="28"/>
          <w:szCs w:val="28"/>
        </w:rPr>
        <w:t>объектов контроля</w:t>
      </w:r>
      <w:r w:rsidR="00542612" w:rsidRPr="0027164F">
        <w:rPr>
          <w:color w:val="000000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-для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среднего риска, - не чаще чем один раз в 3 года и не реже чем один раз в 6 лет;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-для </w:t>
      </w:r>
      <w:r w:rsidR="00557332" w:rsidRPr="00557332">
        <w:rPr>
          <w:color w:val="000000"/>
          <w:sz w:val="28"/>
          <w:szCs w:val="28"/>
        </w:rPr>
        <w:t xml:space="preserve">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умеренного риска, - не чаще чем один раз в 5 лет и не реже чем один раз в 6 лет.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В отношении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низкого риска, плановые контрольные (надзорные) мероприятия не проводятся.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7164F">
        <w:rPr>
          <w:color w:val="000000"/>
          <w:sz w:val="28"/>
          <w:szCs w:val="28"/>
        </w:rPr>
        <w:t xml:space="preserve">В ежегодные планы плановых контрольных мероприятий подлежат включению контрольные (надзорные) мероприятия в отношении объектов </w:t>
      </w:r>
      <w:r w:rsidR="00557332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 xml:space="preserve"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мероприятия, который установлен для объектов </w:t>
      </w:r>
      <w:r w:rsidR="00007178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>, отнесенных к категории: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-среднего риска, - не менее 3 лет;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-умеренного риска, - не менее 5 лет.</w:t>
      </w:r>
    </w:p>
    <w:p w:rsidR="0054261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164F">
        <w:rPr>
          <w:color w:val="000000"/>
          <w:sz w:val="28"/>
          <w:szCs w:val="28"/>
        </w:rPr>
        <w:t xml:space="preserve">В случае если ранее плановые контрольные (надзорные) мероприятия в отношении </w:t>
      </w:r>
      <w:r w:rsidR="00007178">
        <w:rPr>
          <w:color w:val="000000"/>
          <w:sz w:val="28"/>
          <w:szCs w:val="28"/>
        </w:rPr>
        <w:t>объектов контроля</w:t>
      </w:r>
      <w:r w:rsidRPr="0027164F">
        <w:rPr>
          <w:color w:val="000000"/>
          <w:sz w:val="28"/>
          <w:szCs w:val="28"/>
        </w:rPr>
        <w:t xml:space="preserve"> не проводились, в ежегодный план подлежат включению </w:t>
      </w:r>
      <w:r w:rsidR="00007178">
        <w:rPr>
          <w:color w:val="000000"/>
          <w:sz w:val="28"/>
          <w:szCs w:val="28"/>
        </w:rPr>
        <w:t>объекты контроля</w:t>
      </w:r>
      <w:r w:rsidRPr="0027164F">
        <w:rPr>
          <w:color w:val="000000"/>
          <w:sz w:val="28"/>
          <w:szCs w:val="28"/>
        </w:rPr>
        <w:t xml:space="preserve"> после истечения одного года с даты возникновения у правообладателя </w:t>
      </w:r>
      <w:r w:rsidR="00007178">
        <w:rPr>
          <w:color w:val="000000"/>
          <w:sz w:val="28"/>
          <w:szCs w:val="28"/>
        </w:rPr>
        <w:t>таких прав.</w:t>
      </w:r>
    </w:p>
    <w:p w:rsidR="00007178" w:rsidRPr="00B77002" w:rsidRDefault="00007178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2612" w:rsidRPr="004363DC" w:rsidRDefault="00542612" w:rsidP="00007178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4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деятельности органа муниципального контроля осуществляется в соответствии со статьей 30 Федерального закона № 248-ФЗ.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значения, установленные приложением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8">
        <w:rPr>
          <w:rFonts w:ascii="Times New Roman" w:hAnsi="Times New Roman"/>
          <w:sz w:val="28"/>
          <w:szCs w:val="28"/>
        </w:rPr>
        <w:t>2</w:t>
      </w: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Положению, а также индикативные показатели для муниципального контроля</w:t>
      </w:r>
      <w:r w:rsidR="00007178">
        <w:rPr>
          <w:rFonts w:ascii="Times New Roman" w:hAnsi="Times New Roman"/>
          <w:sz w:val="28"/>
          <w:szCs w:val="28"/>
        </w:rPr>
        <w:t>.</w:t>
      </w:r>
    </w:p>
    <w:p w:rsidR="00542612" w:rsidRPr="00153D8F" w:rsidRDefault="00542612" w:rsidP="00542612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 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542612" w:rsidRDefault="00542612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Досудебный порядок подачи жалоб, установленный главой 9 Федерального закона № 248-ФЗ, при осуществлении муниципального контроля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не применяется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8A7A1D" w:rsidRPr="001821EF" w:rsidRDefault="008A7A1D" w:rsidP="001821EF">
      <w:pPr>
        <w:pStyle w:val="12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8A7A1D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1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СП «</w:t>
      </w:r>
      <w:r w:rsidR="00666783"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Село Богдановы Колодези</w:t>
      </w: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474"/>
      <w:bookmarkEnd w:id="1"/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ПЕРЕЧЕНЬ</w:t>
      </w:r>
    </w:p>
    <w:p w:rsidR="005D5888" w:rsidRPr="005D5888" w:rsidRDefault="005D5888" w:rsidP="00306F22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ИНДИКАТОРОВ РИСКА НАРУШЕНИЯ ОБЯЗАТЕЛЬНЫХ ТРЕБОВАНИЙ,</w:t>
      </w:r>
      <w:r w:rsidR="00306F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ИСПОЛЬЗУЕМЫХ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888" w:rsidRPr="005D5888" w:rsidRDefault="005D5888" w:rsidP="005D5888">
      <w:pPr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lastRenderedPageBreak/>
        <w:t>11. Удаление (снос), пересадка деревьев и кустарников без акта обследования зеленых насаждений или разрешения на пересадку деревьев и кустарников в случаях, когда удаление (снос) или пересадка должны быть осуществлены исключительно в соответствии с такими документами.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Pr="005D5888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8A7A1D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2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8A7A1D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в СП «</w:t>
      </w:r>
      <w:r w:rsidR="00666783"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Село Богдановы Колодези</w:t>
      </w:r>
      <w:r w:rsidRPr="008A7A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579"/>
      <w:bookmarkEnd w:id="2"/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КЛЮЧЕВЫЕ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ВИДА КОНТРОЛЯ И ИХ ЦЕЛЕВЫЕ ЗНАЧЕНИЯ, 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ИНДИКАТИВНЫЕ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МУНИЦИПАЛЬНОГО КОНТРОЛЯ В СФЕРЕ БЛАГОУСТРОЙСТВА</w:t>
      </w:r>
    </w:p>
    <w:p w:rsidR="005D5888" w:rsidRPr="005D5888" w:rsidRDefault="005D5888" w:rsidP="005D5888">
      <w:pPr>
        <w:widowControl w:val="0"/>
        <w:spacing w:after="1" w:line="240" w:lineRule="auto"/>
        <w:rPr>
          <w:rFonts w:ascii="Arial" w:eastAsia="Times New Roman" w:hAnsi="Arial" w:cs="Arial"/>
          <w:lang w:eastAsia="ru-RU"/>
        </w:rPr>
      </w:pPr>
    </w:p>
    <w:p w:rsidR="00007178" w:rsidRPr="002D2508" w:rsidRDefault="00007178" w:rsidP="00007178">
      <w:p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7050"/>
        <w:gridCol w:w="1533"/>
      </w:tblGrid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306F2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менее 70%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</w:tbl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kern w:val="2"/>
          <w:lang w:eastAsia="ru-RU"/>
        </w:rPr>
      </w:pPr>
    </w:p>
    <w:p w:rsidR="00A86418" w:rsidRDefault="00A86418"/>
    <w:sectPr w:rsidR="00A86418" w:rsidSect="001821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7BE1"/>
    <w:multiLevelType w:val="hybridMultilevel"/>
    <w:tmpl w:val="B6DA8160"/>
    <w:lvl w:ilvl="0" w:tplc="46A82AE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75AD"/>
    <w:multiLevelType w:val="hybridMultilevel"/>
    <w:tmpl w:val="052CA6FA"/>
    <w:lvl w:ilvl="0" w:tplc="96DE306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88"/>
    <w:rsid w:val="00007178"/>
    <w:rsid w:val="001821EF"/>
    <w:rsid w:val="00284969"/>
    <w:rsid w:val="00306F22"/>
    <w:rsid w:val="00407002"/>
    <w:rsid w:val="004B17D6"/>
    <w:rsid w:val="00542612"/>
    <w:rsid w:val="00557332"/>
    <w:rsid w:val="005D5888"/>
    <w:rsid w:val="00666783"/>
    <w:rsid w:val="006D5CD0"/>
    <w:rsid w:val="008A7A1D"/>
    <w:rsid w:val="00926070"/>
    <w:rsid w:val="00A8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AFFE"/>
  <w15:docId w15:val="{2E83758C-7367-46F4-896F-9127DF51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18"/>
  </w:style>
  <w:style w:type="paragraph" w:styleId="1">
    <w:name w:val="heading 1"/>
    <w:basedOn w:val="a"/>
    <w:next w:val="a"/>
    <w:link w:val="10"/>
    <w:qFormat/>
    <w:rsid w:val="0040700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88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link w:val="ConsPlusTitle1"/>
    <w:qFormat/>
    <w:rsid w:val="005D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5D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qFormat/>
    <w:locked/>
    <w:rsid w:val="005D58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главление 1 Знак"/>
    <w:link w:val="12"/>
    <w:qFormat/>
    <w:locked/>
    <w:rsid w:val="005D5888"/>
    <w:rPr>
      <w:rFonts w:ascii="XO Thames" w:hAnsi="XO Thames"/>
      <w:b/>
      <w:lang w:eastAsia="ru-RU"/>
    </w:rPr>
  </w:style>
  <w:style w:type="character" w:customStyle="1" w:styleId="ConsPlusTitle1">
    <w:name w:val="ConsPlusTitle1"/>
    <w:link w:val="ConsPlusTitle"/>
    <w:qFormat/>
    <w:locked/>
    <w:rsid w:val="005D5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link w:val="11"/>
    <w:qFormat/>
    <w:rsid w:val="005D5888"/>
    <w:pPr>
      <w:suppressAutoHyphens/>
      <w:textAlignment w:val="baseline"/>
    </w:pPr>
    <w:rPr>
      <w:rFonts w:ascii="XO Thames" w:hAnsi="XO Thames"/>
      <w:b/>
      <w:lang w:eastAsia="ru-RU"/>
    </w:rPr>
  </w:style>
  <w:style w:type="paragraph" w:styleId="a5">
    <w:name w:val="Normal (Web)"/>
    <w:basedOn w:val="a"/>
    <w:uiPriority w:val="99"/>
    <w:unhideWhenUsed/>
    <w:rsid w:val="0054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0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Пользователь Windows</cp:lastModifiedBy>
  <cp:revision>7</cp:revision>
  <cp:lastPrinted>2023-06-15T13:12:00Z</cp:lastPrinted>
  <dcterms:created xsi:type="dcterms:W3CDTF">2023-06-09T05:53:00Z</dcterms:created>
  <dcterms:modified xsi:type="dcterms:W3CDTF">2023-06-15T13:13:00Z</dcterms:modified>
</cp:coreProperties>
</file>