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AB" w:rsidRPr="00E00F96" w:rsidRDefault="002967AB" w:rsidP="0029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</w:t>
      </w:r>
    </w:p>
    <w:p w:rsidR="00A27C36" w:rsidRPr="009C6A79" w:rsidRDefault="00BF1360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</w:t>
      </w:r>
      <w:r w:rsidR="00FD3072"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A27C36" w:rsidRPr="009C6A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ИНФОРМАЦИОННОЕ СООБЩЕНИЕ</w:t>
      </w:r>
    </w:p>
    <w:p w:rsidR="00A27C36" w:rsidRPr="00FC04E0" w:rsidRDefault="00A27C36" w:rsidP="00FD3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A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 проведении </w:t>
      </w:r>
      <w:r w:rsid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</w:t>
      </w:r>
      <w:r w:rsidR="00AA3B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B0D9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августа</w:t>
      </w:r>
      <w:r w:rsidRPr="009C6A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2020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г. в </w:t>
      </w:r>
      <w:r w:rsidR="00EB4F5C"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 аукциона на электронной площадке</w:t>
      </w:r>
    </w:p>
    <w:p w:rsidR="00A27C36" w:rsidRPr="00FC04E0" w:rsidRDefault="00A27C36" w:rsidP="00176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продаже имущества, находящегося в муниципальной собственности</w:t>
      </w:r>
    </w:p>
    <w:p w:rsidR="00176C4E" w:rsidRPr="00FC04E0" w:rsidRDefault="00176C4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Аукцион проводится в соответствии со ст. 448, 449 Гражданского кодекса Российской Федерации от 30.11.1994 N 51-ФЗ, со ст. 18, 32.1 Федерального закона Российской Федерации от 21.12.2001 № 178-ФЗ «О приватизации государственного и муниципального имущества», Федерального закона от 06.04.2011 N 63-ФЗ "Об электронной подписи", раздела </w:t>
      </w:r>
      <w:r w:rsidRPr="00FC04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ru-RU"/>
        </w:rPr>
        <w:t>VI</w:t>
      </w:r>
      <w:r w:rsidRPr="00FC04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Положения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Регламента торговой секции «Приватизация, аренда и продажа прав» электронной площадки «Сбербанк-АСТ».</w:t>
      </w:r>
    </w:p>
    <w:p w:rsidR="002967AB" w:rsidRPr="00FC04E0" w:rsidRDefault="002967AB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Способ приватизации: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Продажа муниципального имущества на аукционе.</w:t>
      </w:r>
    </w:p>
    <w:p w:rsidR="00A27C36" w:rsidRPr="00FC04E0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Форма подачи предложений о цене: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Предложения о цене муниципального имущества заявляются участниками аукциона открыто в ходе проведения торгов на электронной площадке.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Основание проведения аукциона: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Постановление администрации 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Сухиничский район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Калужской области от </w:t>
      </w:r>
      <w:r w:rsidR="006B0D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 июня 2020 года № 449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9162B" w:rsidRPr="00FC04E0" w:rsidRDefault="00C9162B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Наименование органа, принявшего решение о приватизации и реквизиты решения: 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районной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думы 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МР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Сухиничский район» № 519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20.03.2020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Продавец (Организатор):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Администрация </w:t>
      </w:r>
      <w:r w:rsidR="00AB6FAC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муниципального района «Сухиничский район» </w:t>
      </w:r>
      <w:r w:rsidR="00FD3072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Калужской области.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Оператор электронной площадки: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ЗАО «Сбербанк–АСТ», сайт </w:t>
      </w:r>
      <w:hyperlink r:id="rId5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информационно-телекоммуникационной сети «Интернет».</w:t>
      </w:r>
    </w:p>
    <w:p w:rsidR="00A27C36" w:rsidRPr="00FC04E0" w:rsidRDefault="00A27C36" w:rsidP="00BF1360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4A579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ИМУЩЕСТВЕ:</w:t>
      </w:r>
    </w:p>
    <w:p w:rsidR="004A5791" w:rsidRPr="00FC04E0" w:rsidRDefault="004A5791" w:rsidP="002967A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Предмет аукциона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(наименование,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характеристика имущества):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344BAF" w:rsidRPr="00FC04E0" w:rsidRDefault="00BD5BA6" w:rsidP="00344BAF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FC04E0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6B0D93">
        <w:rPr>
          <w:rFonts w:ascii="Times New Roman" w:hAnsi="Times New Roman" w:cs="Times New Roman"/>
          <w:bCs/>
          <w:sz w:val="21"/>
          <w:szCs w:val="21"/>
        </w:rPr>
        <w:t>сооружение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 xml:space="preserve">, назначение: </w:t>
      </w:r>
      <w:r w:rsidR="006B0D93">
        <w:rPr>
          <w:rFonts w:ascii="Times New Roman" w:hAnsi="Times New Roman" w:cs="Times New Roman"/>
          <w:bCs/>
          <w:sz w:val="21"/>
          <w:szCs w:val="21"/>
        </w:rPr>
        <w:t>10) сооружения коммунального хозяйства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>, наименование:</w:t>
      </w:r>
      <w:r w:rsidR="00CC1719" w:rsidRPr="00FC04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B0D93">
        <w:rPr>
          <w:rFonts w:ascii="Times New Roman" w:hAnsi="Times New Roman" w:cs="Times New Roman"/>
          <w:bCs/>
          <w:sz w:val="21"/>
          <w:szCs w:val="21"/>
        </w:rPr>
        <w:t>труба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gramStart"/>
      <w:r w:rsidR="006B0D93">
        <w:rPr>
          <w:rFonts w:ascii="Times New Roman" w:hAnsi="Times New Roman" w:cs="Times New Roman"/>
          <w:bCs/>
          <w:sz w:val="21"/>
          <w:szCs w:val="21"/>
        </w:rPr>
        <w:t>высота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="006B0D93">
        <w:rPr>
          <w:rFonts w:ascii="Times New Roman" w:hAnsi="Times New Roman" w:cs="Times New Roman"/>
          <w:bCs/>
          <w:sz w:val="21"/>
          <w:szCs w:val="21"/>
        </w:rPr>
        <w:t xml:space="preserve">  </w:t>
      </w:r>
      <w:proofErr w:type="gramEnd"/>
      <w:r w:rsidR="006B0D93">
        <w:rPr>
          <w:rFonts w:ascii="Times New Roman" w:hAnsi="Times New Roman" w:cs="Times New Roman"/>
          <w:bCs/>
          <w:sz w:val="21"/>
          <w:szCs w:val="21"/>
        </w:rPr>
        <w:t xml:space="preserve"> 60 </w:t>
      </w:r>
      <w:r w:rsidR="00B006BE">
        <w:rPr>
          <w:rFonts w:ascii="Times New Roman" w:hAnsi="Times New Roman" w:cs="Times New Roman"/>
          <w:bCs/>
          <w:sz w:val="21"/>
          <w:szCs w:val="21"/>
        </w:rPr>
        <w:t>м.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>,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 </w:t>
      </w:r>
      <w:r w:rsidR="00344BAF" w:rsidRPr="00FC04E0">
        <w:rPr>
          <w:rFonts w:ascii="Times New Roman" w:hAnsi="Times New Roman" w:cs="Times New Roman"/>
          <w:bCs/>
          <w:sz w:val="21"/>
          <w:szCs w:val="21"/>
        </w:rPr>
        <w:t xml:space="preserve">кадастровый номер: </w:t>
      </w:r>
      <w:r w:rsidR="00344BAF" w:rsidRPr="00FC04E0">
        <w:rPr>
          <w:rFonts w:ascii="Times New Roman" w:hAnsi="Times New Roman" w:cs="Times New Roman"/>
          <w:sz w:val="21"/>
          <w:szCs w:val="21"/>
        </w:rPr>
        <w:t>40:19:1</w:t>
      </w:r>
      <w:r w:rsidR="006B0D93">
        <w:rPr>
          <w:rFonts w:ascii="Times New Roman" w:hAnsi="Times New Roman" w:cs="Times New Roman"/>
          <w:sz w:val="21"/>
          <w:szCs w:val="21"/>
        </w:rPr>
        <w:t>70302:133</w:t>
      </w:r>
      <w:r w:rsidR="005B617D">
        <w:rPr>
          <w:rFonts w:ascii="Times New Roman" w:hAnsi="Times New Roman" w:cs="Times New Roman"/>
          <w:sz w:val="21"/>
          <w:szCs w:val="21"/>
        </w:rPr>
        <w:t>,</w:t>
      </w:r>
      <w:r w:rsidR="00CC1719" w:rsidRPr="00FC04E0">
        <w:rPr>
          <w:rFonts w:ascii="Times New Roman" w:hAnsi="Times New Roman" w:cs="Times New Roman"/>
          <w:sz w:val="21"/>
          <w:szCs w:val="21"/>
        </w:rPr>
        <w:t xml:space="preserve"> 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год </w:t>
      </w:r>
      <w:r w:rsidR="00CC1719" w:rsidRPr="00FC04E0">
        <w:rPr>
          <w:rFonts w:ascii="Times New Roman" w:hAnsi="Times New Roman" w:cs="Times New Roman"/>
          <w:sz w:val="21"/>
          <w:szCs w:val="21"/>
        </w:rPr>
        <w:t>завершения строительства</w:t>
      </w:r>
      <w:r w:rsidR="006B0D93">
        <w:rPr>
          <w:rFonts w:ascii="Times New Roman" w:hAnsi="Times New Roman" w:cs="Times New Roman"/>
          <w:sz w:val="21"/>
          <w:szCs w:val="21"/>
        </w:rPr>
        <w:t>: 1987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 г</w:t>
      </w:r>
      <w:r w:rsidR="00CC1719" w:rsidRPr="00FC04E0">
        <w:rPr>
          <w:rFonts w:ascii="Times New Roman" w:hAnsi="Times New Roman" w:cs="Times New Roman"/>
          <w:sz w:val="21"/>
          <w:szCs w:val="21"/>
        </w:rPr>
        <w:t xml:space="preserve">, </w:t>
      </w:r>
      <w:r w:rsidR="00344BAF" w:rsidRPr="00FC04E0">
        <w:rPr>
          <w:rFonts w:ascii="Times New Roman" w:hAnsi="Times New Roman" w:cs="Times New Roman"/>
          <w:sz w:val="21"/>
          <w:szCs w:val="21"/>
        </w:rPr>
        <w:t>адрес: Калуж</w:t>
      </w:r>
      <w:r w:rsidR="00CC1719" w:rsidRPr="00FC04E0">
        <w:rPr>
          <w:rFonts w:ascii="Times New Roman" w:hAnsi="Times New Roman" w:cs="Times New Roman"/>
          <w:sz w:val="21"/>
          <w:szCs w:val="21"/>
        </w:rPr>
        <w:t xml:space="preserve">ская область, 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р-н </w:t>
      </w:r>
      <w:r w:rsidR="00CC1719" w:rsidRPr="00FC04E0">
        <w:rPr>
          <w:rFonts w:ascii="Times New Roman" w:hAnsi="Times New Roman" w:cs="Times New Roman"/>
          <w:sz w:val="21"/>
          <w:szCs w:val="21"/>
        </w:rPr>
        <w:t>Сухиничский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, </w:t>
      </w:r>
      <w:r w:rsidR="00CC1719" w:rsidRPr="00FC04E0">
        <w:rPr>
          <w:rFonts w:ascii="Times New Roman" w:hAnsi="Times New Roman" w:cs="Times New Roman"/>
          <w:sz w:val="21"/>
          <w:szCs w:val="21"/>
        </w:rPr>
        <w:t>г. Сухиничи</w:t>
      </w:r>
      <w:r w:rsidR="006B0D93">
        <w:rPr>
          <w:rFonts w:ascii="Times New Roman" w:hAnsi="Times New Roman" w:cs="Times New Roman"/>
          <w:sz w:val="21"/>
          <w:szCs w:val="21"/>
        </w:rPr>
        <w:t xml:space="preserve">, </w:t>
      </w:r>
      <w:r w:rsidR="00344BAF" w:rsidRPr="00FC04E0">
        <w:rPr>
          <w:rFonts w:ascii="Times New Roman" w:hAnsi="Times New Roman" w:cs="Times New Roman"/>
          <w:sz w:val="21"/>
          <w:szCs w:val="21"/>
        </w:rPr>
        <w:t xml:space="preserve">ул. </w:t>
      </w:r>
      <w:r w:rsidR="006B0D93">
        <w:rPr>
          <w:rFonts w:ascii="Times New Roman" w:hAnsi="Times New Roman" w:cs="Times New Roman"/>
          <w:sz w:val="21"/>
          <w:szCs w:val="21"/>
        </w:rPr>
        <w:t>Марченко, д. 55, строение 10</w:t>
      </w:r>
      <w:r w:rsidR="00344BAF" w:rsidRPr="00FC04E0">
        <w:rPr>
          <w:rFonts w:ascii="Times New Roman" w:hAnsi="Times New Roman" w:cs="Times New Roman"/>
          <w:sz w:val="21"/>
          <w:szCs w:val="21"/>
        </w:rPr>
        <w:t>;</w:t>
      </w:r>
    </w:p>
    <w:p w:rsidR="00344BAF" w:rsidRPr="00FC04E0" w:rsidRDefault="00344BAF" w:rsidP="00344BA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- земельный участок, категория земель: земли населенных пунктов, разрешенное использование: </w:t>
      </w:r>
      <w:r w:rsidR="006B0D93">
        <w:rPr>
          <w:rFonts w:ascii="Times New Roman" w:hAnsi="Times New Roman" w:cs="Times New Roman"/>
          <w:sz w:val="21"/>
          <w:szCs w:val="21"/>
        </w:rPr>
        <w:t>«предоставление коммунальных услуг (код 3.1.1)»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кадастровый номер: </w:t>
      </w:r>
      <w:r w:rsidR="006B0D93">
        <w:rPr>
          <w:rFonts w:ascii="Times New Roman" w:hAnsi="Times New Roman" w:cs="Times New Roman"/>
          <w:sz w:val="21"/>
          <w:szCs w:val="21"/>
        </w:rPr>
        <w:t>40:19:170302:134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площадь </w:t>
      </w:r>
      <w:r w:rsidR="00CC1719"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               </w:t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t xml:space="preserve"> обслуживания административного здания</w:t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CC1719" w:rsidRPr="00FC04E0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pgNum/>
      </w:r>
      <w:r w:rsidR="006B0D93">
        <w:rPr>
          <w:rFonts w:ascii="Times New Roman" w:eastAsia="MS Mincho" w:hAnsi="Times New Roman" w:cs="Times New Roman"/>
          <w:vanish/>
          <w:sz w:val="21"/>
          <w:szCs w:val="21"/>
          <w:lang w:eastAsia="ar-SA"/>
        </w:rPr>
        <w:t>1845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</w:t>
      </w:r>
      <w:r w:rsidR="00F70F11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1845 </w:t>
      </w:r>
      <w:proofErr w:type="spellStart"/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>кв.м</w:t>
      </w:r>
      <w:proofErr w:type="spellEnd"/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адрес: </w:t>
      </w:r>
      <w:r w:rsidRPr="00FC04E0">
        <w:rPr>
          <w:rFonts w:ascii="Times New Roman" w:hAnsi="Times New Roman" w:cs="Times New Roman"/>
          <w:sz w:val="21"/>
          <w:szCs w:val="21"/>
        </w:rPr>
        <w:t xml:space="preserve">установлено относительно ориентира, расположенного в границах участка, почтовый адрес ориентира: </w:t>
      </w:r>
      <w:r w:rsidR="00116D2E" w:rsidRPr="00FC04E0">
        <w:rPr>
          <w:rFonts w:ascii="Times New Roman" w:hAnsi="Times New Roman" w:cs="Times New Roman"/>
          <w:sz w:val="21"/>
          <w:szCs w:val="21"/>
        </w:rPr>
        <w:t xml:space="preserve">Калужская область, р-н Сухиничский, </w:t>
      </w:r>
      <w:r w:rsidR="00F70F11" w:rsidRPr="00F70F11">
        <w:rPr>
          <w:rFonts w:ascii="Times New Roman" w:hAnsi="Times New Roman" w:cs="Times New Roman"/>
          <w:sz w:val="21"/>
          <w:szCs w:val="21"/>
        </w:rPr>
        <w:t>г. Сухиничи, ул. Марченко, д. 55</w:t>
      </w:r>
      <w:r w:rsidRPr="00FC04E0">
        <w:rPr>
          <w:rFonts w:ascii="Times New Roman" w:hAnsi="Times New Roman" w:cs="Times New Roman"/>
          <w:sz w:val="21"/>
          <w:szCs w:val="21"/>
        </w:rPr>
        <w:t>.</w:t>
      </w:r>
    </w:p>
    <w:p w:rsidR="00344BAF" w:rsidRPr="00FC04E0" w:rsidRDefault="00A022F8" w:rsidP="00A022F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MS Mincho" w:hAnsi="Times New Roman" w:cs="Times New Roman"/>
          <w:b/>
          <w:sz w:val="21"/>
          <w:szCs w:val="21"/>
          <w:lang w:eastAsia="ar-SA"/>
        </w:rPr>
        <w:t>Начальная цена продажи имущества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(согласно данным независимой оценки): </w:t>
      </w:r>
      <w:r w:rsidR="006C12D5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590 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000 руб.                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(с учетом НДС) 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(в том числе здание: </w:t>
      </w:r>
      <w:r w:rsidR="006C12D5">
        <w:rPr>
          <w:rFonts w:ascii="Times New Roman" w:eastAsia="MS Mincho" w:hAnsi="Times New Roman" w:cs="Times New Roman"/>
          <w:sz w:val="21"/>
          <w:szCs w:val="21"/>
          <w:lang w:eastAsia="ar-SA"/>
        </w:rPr>
        <w:t>199 000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(с учетом НДС), 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>земельного участка: 3</w:t>
      </w:r>
      <w:r w:rsidR="006C12D5">
        <w:rPr>
          <w:rFonts w:ascii="Times New Roman" w:eastAsia="MS Mincho" w:hAnsi="Times New Roman" w:cs="Times New Roman"/>
          <w:sz w:val="21"/>
          <w:szCs w:val="21"/>
          <w:lang w:eastAsia="ar-SA"/>
        </w:rPr>
        <w:t>91</w:t>
      </w:r>
      <w:r w:rsidRPr="00FC04E0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 руб. (НДС не облагается).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Шаг аукциона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(5% от начальной цены продажи имущества): </w:t>
      </w:r>
      <w:r w:rsidR="006C12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29 500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A27C36" w:rsidRPr="00FC04E0" w:rsidRDefault="00A27C36" w:rsidP="007153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Сумма задатка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(20% от начальной цены продажи имущества): </w:t>
      </w:r>
      <w:r w:rsidR="006C12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118 000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2967AB" w:rsidRPr="00FC04E0" w:rsidRDefault="00A27C36" w:rsidP="005B617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 предыдущих торгах: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проводились.</w:t>
      </w:r>
    </w:p>
    <w:p w:rsidR="00A27C36" w:rsidRPr="00FC04E0" w:rsidRDefault="00A27C36" w:rsidP="00C9162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Осмотр имущества осуществляется по согласованию с администрацией </w:t>
      </w:r>
      <w:r w:rsidR="00A022F8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«Сухиничский район»  Калужской области, тел: 8 (48451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="00A022F8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5 11 60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FC04E0" w:rsidRDefault="00C9162B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</w:p>
    <w:p w:rsidR="00321BC6" w:rsidRPr="00FC04E0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СРОКИ И ПОРЯДОК РЕГИСТРАЦИИ ПРЕТЕНДЕНТОВ</w:t>
      </w:r>
    </w:p>
    <w:p w:rsidR="00A27C36" w:rsidRPr="00FC04E0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ЭЛЕКТРОННОЙ ПЛОЩАДКЕ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27C36" w:rsidRPr="00FC04E0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Регистрация на электронной площадке проводится в соответствии с Регламентом электронной площадки ЗАО «Сбербанк –</w:t>
      </w:r>
      <w:r w:rsidR="002967AB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АСТ», сайт </w:t>
      </w:r>
      <w:hyperlink r:id="rId6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FC04E0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получения регистрации на электронной площадке претенденты представляют заявление об их регистрации на электронной площадке по форме, установленной оператором электронной площадки. </w:t>
      </w:r>
    </w:p>
    <w:p w:rsidR="00A27C36" w:rsidRPr="00FC04E0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срок, не превышающий 3 рабочих дней со дня поступления заявления оператор электронной площадки осуществляет регистрацию претендента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7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2967AB" w:rsidRPr="00FC04E0" w:rsidRDefault="00A27C36" w:rsidP="00E00F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B617D" w:rsidRDefault="005B617D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B617D" w:rsidRDefault="005B617D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938AA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МЕСТО, СРОКИ ПРИЕМА ЗАЯВОК, ОПРЕДЕЛЕНИЯ УЧАСТНИКОВ,</w:t>
      </w:r>
    </w:p>
    <w:p w:rsidR="00A27C36" w:rsidRPr="000938AA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ПРОВЕДЕНИЯ АУКЦИОНА И ПОДВЕДЕНИЯ ИТОГОВ АУКЦИОНА</w:t>
      </w:r>
    </w:p>
    <w:p w:rsidR="00A27C36" w:rsidRPr="000938AA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938AA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приема заявок: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электронная площадка </w:t>
      </w:r>
      <w:hyperlink r:id="rId8" w:history="1"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(время сервера электронной торговой площадки – московское).</w:t>
      </w:r>
    </w:p>
    <w:p w:rsidR="00A27C36" w:rsidRPr="000938AA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начала приема заявок: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938AA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</w:t>
      </w:r>
      <w:r w:rsidR="006C12D5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.07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00:00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938AA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окончания приема заявок: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938AA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6C12D5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</w:t>
      </w:r>
      <w:r w:rsidR="000938AA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08</w:t>
      </w:r>
      <w:r w:rsidR="00E00F96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23:59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938AA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определения участников электронного аукциона: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938AA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747FE3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657CCD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6C12D5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E00F96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AA3B3D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="00E00F96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  <w:bookmarkStart w:id="0" w:name="_GoBack"/>
      <w:bookmarkEnd w:id="0"/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Дата, время и место проведения электронного аукциона и подведения итогов: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938AA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747FE3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="006C12D5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.08</w:t>
      </w:r>
      <w:r w:rsidR="00E00F96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="00E00F96"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093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 на электронной торговой площадке ЗАО</w:t>
      </w:r>
      <w:r w:rsidRPr="000938A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«Сбербанк-АСТ», размещенной в информационно-телекоммуникационной сети «Интернет» на сайте </w:t>
      </w:r>
      <w:hyperlink r:id="rId9" w:history="1"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38A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93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(торговая секция Приватизация, аренда и продажа прав»).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ПОРЯДОК ПОДАЧИ ЗАЯВОК НА УЧАСТИЕ В АУКЦИОНЕ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Подача заявки на участие в аукционе осуществляется в соответствии с Регламентом электронной площадки ЗАО «Сбербанк–АСТ» торговой секции «Приватизация, аренда и продажа прав», сайт </w:t>
      </w:r>
      <w:hyperlink r:id="rId10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из личного кабинета претендента. </w:t>
      </w: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приватизации.</w:t>
      </w:r>
    </w:p>
    <w:p w:rsidR="00A27C36" w:rsidRPr="00FC04E0" w:rsidRDefault="00A27C36" w:rsidP="0029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не может быть принята Оператором в случаях: 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отсутствия на лицевом счете претендента достаточной суммы денежных средств в размере задатка;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заявки по истечении установленного срока подачи заявок;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других случаях, предусмотренных Регламентом ТС.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27C36" w:rsidRPr="00FC04E0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</w:t>
      </w: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 лицо имеет право подать только одну Заявку.</w:t>
      </w: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27C36" w:rsidRPr="00FC04E0" w:rsidRDefault="00A27C36" w:rsidP="00321B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Заявка (</w:t>
      </w:r>
      <w:r w:rsidRPr="00FC04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№ 1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электронной подписью претендента либо лица, имеющего право действовать от имени претендента: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см. раздел 5 настоящего информационного сообщения.</w:t>
      </w:r>
    </w:p>
    <w:p w:rsidR="00176C4E" w:rsidRPr="00FC04E0" w:rsidRDefault="00A27C36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022F8" w:rsidRDefault="00A022F8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617D" w:rsidRDefault="005B617D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617D" w:rsidRDefault="005B617D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617D" w:rsidRDefault="005B617D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617D" w:rsidRDefault="005B617D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12D5" w:rsidRDefault="006C12D5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12D5" w:rsidRDefault="006C12D5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617D" w:rsidRPr="00FC04E0" w:rsidRDefault="005B617D" w:rsidP="00E00F9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1BC6" w:rsidRPr="00FC04E0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Исчерпывающий перечень представляемых участниками торгов документов </w:t>
      </w:r>
    </w:p>
    <w:p w:rsidR="00321BC6" w:rsidRPr="00FC04E0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требования к их оформлению: </w:t>
      </w:r>
    </w:p>
    <w:p w:rsidR="00A27C36" w:rsidRPr="00FC04E0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 представляют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электронные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образы следующих документов:</w:t>
      </w:r>
    </w:p>
    <w:p w:rsidR="00A27C36" w:rsidRPr="00FC04E0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9296"/>
      </w:tblGrid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</w:tr>
      <w:tr w:rsidR="00176C4E" w:rsidRPr="00FC04E0" w:rsidTr="00176C4E">
        <w:trPr>
          <w:trHeight w:val="11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FC04E0" w:rsidRDefault="00176C4E" w:rsidP="00747FE3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физических лиц: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FC04E0" w:rsidTr="00321BC6">
        <w:trPr>
          <w:trHeight w:val="90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747FE3" w:rsidRDefault="00176C4E" w:rsidP="00747FE3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индивидуальных предпринимателей: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FC04E0" w:rsidTr="00321BC6">
        <w:trPr>
          <w:trHeight w:val="10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C4E" w:rsidRPr="00FC04E0" w:rsidRDefault="00176C4E" w:rsidP="00747FE3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юридических лиц:</w:t>
            </w:r>
          </w:p>
        </w:tc>
      </w:tr>
      <w:tr w:rsidR="00A27C36" w:rsidRPr="00FC04E0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Заявка (см. приложение № 1)</w:t>
            </w:r>
          </w:p>
        </w:tc>
      </w:tr>
      <w:tr w:rsidR="00A27C36" w:rsidRPr="00FC04E0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и иные учредительные документы претендента</w:t>
            </w:r>
          </w:p>
        </w:tc>
      </w:tr>
      <w:tr w:rsidR="00A27C36" w:rsidRPr="00FC04E0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FC04E0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A27C36" w:rsidRPr="00FC04E0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A27C36" w:rsidRPr="00FC04E0" w:rsidTr="00321BC6">
        <w:trPr>
          <w:trHeight w:val="12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A27C36" w:rsidRPr="00FC04E0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FC04E0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0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A27C36" w:rsidRPr="00FC04E0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967AB" w:rsidRPr="00FC04E0" w:rsidRDefault="00A27C36" w:rsidP="00E00F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</w:p>
    <w:p w:rsidR="005B617D" w:rsidRDefault="005B617D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B617D" w:rsidRDefault="005B617D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47FE3" w:rsidRDefault="00747FE3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Ограничения участия отдельных категорий физических и юридических лиц в приватизации имущества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 соответствии со статьей 5 Закона № 178-ФЗ):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участию в аукционе допускаются: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321BC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</w:t>
      </w:r>
      <w:r w:rsidR="00A27C36"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ПОРЯДОК ВНЕСЕНИЯ И ВОЗВРАТА ЗАДАТКА НА УЧАСТИЕ В АУКЦИОНЕ</w:t>
      </w:r>
    </w:p>
    <w:p w:rsidR="00A27C36" w:rsidRPr="00FC04E0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27C36" w:rsidRPr="00FC04E0" w:rsidRDefault="00A27C36" w:rsidP="00321BC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Задаток на участие в аукционе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должен поступить на счет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до подачи заявки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претендентом на участие в аукционе.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27C36" w:rsidRPr="00FC04E0" w:rsidRDefault="00A27C36" w:rsidP="00FD3072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заявки возможна при наличии у претендента на участие в аукционе на счете, открытом ему Оператором площадки при аккредитации, достаточного количества денежных средств для осуществления операции блокирования обеспечения заявки по такому аукциону.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FC04E0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http://utp.sberbank-ast.ru/AP/Notice/653/Requisites</w:t>
        </w:r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A27C36" w:rsidRPr="00FC04E0" w:rsidRDefault="00A27C36" w:rsidP="0032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Банковские реквизиты счета для перечисления задатка: 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ПОЛУЧАТЕЛЬ: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Наименование: ЗАО "Сбербанк-АСТ"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ИНН: 7707308480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КПП: 770701001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Расчетный счет: 40702810300020038047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 ПОЛУЧАТЕЛЯ: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банка: ПАО "СБЕРБАНК РОССИИ" Г. МОСКВА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БИК: 044525225</w:t>
      </w:r>
    </w:p>
    <w:p w:rsidR="00A27C36" w:rsidRPr="00FC04E0" w:rsidRDefault="00A27C36" w:rsidP="00E00F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Корреспондентский счет: 30101810400000000225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Задаток возвращается: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подведения итогов аукциона, если: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претендент отзывает свою заявку позднее даты окончания приема заявок;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участник, не признан победителем аукциона;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аукцион признан несостоявшимся.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A27C36" w:rsidRPr="00FC04E0" w:rsidRDefault="00A27C36" w:rsidP="00E00F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A27C36" w:rsidRPr="00FC04E0" w:rsidRDefault="00A27C36" w:rsidP="00FD3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ПОРЯДОК ОЗНАКОМЛЕНИЯ ПРЕТЕНДЕНТОВ С УСЛОВИЯМИ ДОГОВОРА</w:t>
      </w:r>
    </w:p>
    <w:p w:rsidR="00A27C36" w:rsidRPr="00FC04E0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КУПЛИ –ПРОДАЖИ И ИНОЙ ИНФОРМАЦИЕЙ</w:t>
      </w:r>
    </w:p>
    <w:p w:rsidR="00A27C36" w:rsidRPr="00FC04E0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A27C36" w:rsidRPr="00FC04E0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Ознакомиться с информацией о проведении аукциона, проектом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в информационно-телекоммуникационной сети «Интернет» на сайтах </w:t>
      </w:r>
      <w:hyperlink r:id="rId13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hyperlink r:id="rId14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www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torgi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gov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http://</w:t>
      </w:r>
      <w:r w:rsidR="00612494"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val="en-US" w:eastAsia="ru-RU"/>
        </w:rPr>
        <w:t>a</w:t>
      </w:r>
      <w:r w:rsidR="00BA5FDB"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val="en-US" w:eastAsia="ru-RU"/>
        </w:rPr>
        <w:t>suhin</w:t>
      </w:r>
      <w:r w:rsidR="00612494"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.</w:t>
      </w:r>
      <w:r w:rsidR="00612494"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val="en-US" w:eastAsia="ru-RU"/>
        </w:rPr>
        <w:t>ru</w:t>
      </w:r>
      <w:r w:rsidRPr="00FC04E0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/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FC04E0">
        <w:rPr>
          <w:rFonts w:ascii="Times New Roman" w:eastAsia="Times New Roman" w:hAnsi="Times New Roman" w:cs="Times New Roman"/>
          <w:color w:val="1F4E79"/>
          <w:sz w:val="21"/>
          <w:szCs w:val="21"/>
          <w:lang w:eastAsia="ru-RU"/>
        </w:rPr>
        <w:t xml:space="preserve">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 купли-продажи имущества (проект приведен в Приложение № 2 к настоящему информационному сообщению, заключается между Продавцом и победителем аукциона в соответствии с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Гражданским кодексом Российской Федерации, Федеральным законом от 21.12.2001г. № 178-ФЗ «О приватизации государственного и муниципального имущества» в течение 5 рабочих дней с даты подведения итогов аукциона.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Договор купли-продажи имущества заключается с победителем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только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электронного документа на электронной площадке </w:t>
      </w:r>
      <w:hyperlink r:id="rId15" w:history="1"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FC04E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27C36" w:rsidRPr="00FC04E0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При заключении договора изменение условий договора по соглашению сторон или в одностороннем порядке не допускается.</w:t>
      </w:r>
    </w:p>
    <w:p w:rsidR="00A27C36" w:rsidRPr="00FC04E0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5 (пять) календарных дней после дня полной оплаты имущества.</w:t>
      </w:r>
    </w:p>
    <w:p w:rsidR="00A27C36" w:rsidRPr="00FC04E0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ПОРЯДОК ОПРЕДЕЛЕНИЯ УЧАСТНИКОВ, ПРОВЕДЕНИЯ АУКЦИОНА</w:t>
      </w:r>
    </w:p>
    <w:p w:rsidR="00A27C36" w:rsidRPr="00FC04E0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 ПОДВЕДЕНИЯ ИТОГОВ ЭЛЕКТРОННОГО АУКЦИОНА</w:t>
      </w:r>
    </w:p>
    <w:p w:rsidR="00A27C36" w:rsidRPr="00FC04E0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 равную, либо кратную величине "шага аукциона".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одного часа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программными средствами электронной площадки обеспечивается: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Победителем признается участник, предложивший наиболее высокую цену имущества.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27C36" w:rsidRPr="00FC04E0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цена сделки;</w:t>
      </w:r>
    </w:p>
    <w:p w:rsidR="00A27C36" w:rsidRPr="00FC04E0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2967AB" w:rsidRPr="00FC04E0" w:rsidRDefault="00A27C36" w:rsidP="00E00F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Аукцион признается несостоявшимся в следующих случаях: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принято решение о признании только одного претендента участником;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ни один из участников не сделал предложение о начальной цене имущества.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 признании аукциона несостоявшимся оформляется протоколом.</w:t>
      </w:r>
    </w:p>
    <w:p w:rsidR="00A27C36" w:rsidRPr="00FC04E0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Победителем аукциона признается участник, предложивший наибольшую цену за имущество. </w:t>
      </w:r>
    </w:p>
    <w:p w:rsidR="00A27C36" w:rsidRPr="00FC04E0" w:rsidRDefault="00A27C36" w:rsidP="00612494">
      <w:pPr>
        <w:spacing w:after="0" w:line="240" w:lineRule="auto"/>
        <w:ind w:right="-86"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получения электронного журнала, но не позднее рабочего дня, следующего за днем подведения итогов аукциона. </w:t>
      </w:r>
    </w:p>
    <w:p w:rsidR="00A27C36" w:rsidRPr="00FC04E0" w:rsidRDefault="00A27C36" w:rsidP="00FD3072">
      <w:pPr>
        <w:spacing w:after="0" w:line="240" w:lineRule="auto"/>
        <w:ind w:right="-86"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Продавец формирует поручение Оператору о перечислении задатка победителя на указанные в поручении банковские реквизиты: </w:t>
      </w:r>
    </w:p>
    <w:p w:rsidR="002967AB" w:rsidRPr="00FC04E0" w:rsidRDefault="002967AB" w:rsidP="00FD3072">
      <w:pPr>
        <w:spacing w:after="0" w:line="240" w:lineRule="auto"/>
        <w:ind w:right="-86"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наименование получателя: Получатель пла</w:t>
      </w:r>
      <w:r w:rsidR="00612494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="00AC5BAB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ежа - УФК по Калужской области (Администрация МР «Сухиничский район»)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ИНН </w:t>
      </w:r>
      <w:r w:rsidR="006C12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401702067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КПП </w:t>
      </w:r>
      <w:r w:rsidR="00612494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6C12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01701001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БИК 042908001, ОКТМО </w:t>
      </w:r>
      <w:r w:rsidR="00AC5BAB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29636432</w:t>
      </w:r>
    </w:p>
    <w:p w:rsidR="00A27C36" w:rsidRPr="00FC04E0" w:rsidRDefault="00A27C36" w:rsidP="00FD3072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р/с 40101810500000010001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КБК </w:t>
      </w:r>
      <w:r w:rsidR="00612494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00311</w:t>
      </w:r>
      <w:r w:rsidR="00AC5BAB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105013130000410</w:t>
      </w:r>
    </w:p>
    <w:p w:rsidR="002967AB" w:rsidRPr="00FC04E0" w:rsidRDefault="002967AB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Заключение договора купли - продажи в 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электронной</w:t>
      </w: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форме осуществляется посредством штатного интерфейса ТС. </w:t>
      </w:r>
    </w:p>
    <w:p w:rsidR="00A27C36" w:rsidRPr="00FC04E0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процедуры посредством штатного интерфейса ТС формирует сведения о заключении договора либо размещает протокол об уклонении победителя от заключения договора (при необходимости).</w:t>
      </w:r>
    </w:p>
    <w:p w:rsidR="00A27C36" w:rsidRPr="00FC04E0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заключения договора в электронной форме, со счета Участника, с которым заключается договор, Оператором списываются денежные средства в размере депозита, указанного в извещении.</w:t>
      </w:r>
    </w:p>
    <w:p w:rsidR="00612494" w:rsidRPr="00FC04E0" w:rsidRDefault="00612494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9.УСЛОВИЯ И СРОКИ ПЛАТЕЖА ПО ДОГОВОРУ КУПЛИ-ПРОДАЖИ</w:t>
      </w:r>
    </w:p>
    <w:p w:rsidR="00612494" w:rsidRPr="00FC04E0" w:rsidRDefault="00612494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счет оплаты стоимости установленной по итогам аукциона цены имущества, засчитывается задаток, внесенный Покупателем для участия в аукционе.</w:t>
      </w:r>
    </w:p>
    <w:p w:rsidR="00A27C36" w:rsidRPr="00FC04E0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Сумма, за вычетом суммы задатка, подлежит оплате Покупателем единовременно в течение 5 (пяти) рабочих дней после заключения настоящего договора путем безналичного перечисления денежных средств на счет Продавца:</w:t>
      </w:r>
    </w:p>
    <w:p w:rsidR="00A27C36" w:rsidRPr="00FC04E0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Передача имущества от Продавца к Покупателю осуществляется в течение 30 (тридцати) рабочих дней с момента оплаты Покупателем стоимости имущества.</w:t>
      </w:r>
    </w:p>
    <w:p w:rsidR="00A27C36" w:rsidRPr="00FC04E0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FC04E0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Приложения к настоящему информационному сообщению:</w:t>
      </w:r>
    </w:p>
    <w:p w:rsidR="00A27C36" w:rsidRPr="00FC04E0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Заявка на участие в электронном аукционе (Приложение № 1)</w:t>
      </w:r>
    </w:p>
    <w:p w:rsidR="00A27C36" w:rsidRPr="00FC04E0" w:rsidRDefault="00E94C03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Проект договора </w:t>
      </w:r>
      <w:r w:rsidR="00A27C36" w:rsidRPr="00FC04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купли продажи для юридических лиц/физических лиц (Приложение № 2). </w:t>
      </w:r>
    </w:p>
    <w:p w:rsidR="00B97A18" w:rsidRPr="00FC04E0" w:rsidRDefault="00B97A18" w:rsidP="00FD3072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B97A18" w:rsidRPr="00FC04E0" w:rsidSect="002967AB">
      <w:type w:val="continuous"/>
      <w:pgSz w:w="11906" w:h="16838" w:code="9"/>
      <w:pgMar w:top="680" w:right="680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9DC"/>
    <w:multiLevelType w:val="hybridMultilevel"/>
    <w:tmpl w:val="06B6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36"/>
    <w:rsid w:val="000025CE"/>
    <w:rsid w:val="000938AA"/>
    <w:rsid w:val="00116D2E"/>
    <w:rsid w:val="00151B4B"/>
    <w:rsid w:val="00176C4E"/>
    <w:rsid w:val="001825FD"/>
    <w:rsid w:val="002967AB"/>
    <w:rsid w:val="002B69A7"/>
    <w:rsid w:val="00321BC6"/>
    <w:rsid w:val="00344BAF"/>
    <w:rsid w:val="00356130"/>
    <w:rsid w:val="003B00E9"/>
    <w:rsid w:val="00436698"/>
    <w:rsid w:val="004A5791"/>
    <w:rsid w:val="0054646E"/>
    <w:rsid w:val="005B617D"/>
    <w:rsid w:val="00612494"/>
    <w:rsid w:val="00615DEA"/>
    <w:rsid w:val="00657CCD"/>
    <w:rsid w:val="006B0D93"/>
    <w:rsid w:val="006C12D5"/>
    <w:rsid w:val="00701E18"/>
    <w:rsid w:val="00712435"/>
    <w:rsid w:val="007153C5"/>
    <w:rsid w:val="00747FE3"/>
    <w:rsid w:val="008570E3"/>
    <w:rsid w:val="00866553"/>
    <w:rsid w:val="009C6A79"/>
    <w:rsid w:val="00A022F8"/>
    <w:rsid w:val="00A27C36"/>
    <w:rsid w:val="00AA3B3D"/>
    <w:rsid w:val="00AB6FAC"/>
    <w:rsid w:val="00AC1F01"/>
    <w:rsid w:val="00AC5BAB"/>
    <w:rsid w:val="00AF665E"/>
    <w:rsid w:val="00B006BE"/>
    <w:rsid w:val="00B97A18"/>
    <w:rsid w:val="00BA5FDB"/>
    <w:rsid w:val="00BB37BE"/>
    <w:rsid w:val="00BC408C"/>
    <w:rsid w:val="00BD5BA6"/>
    <w:rsid w:val="00BD79F5"/>
    <w:rsid w:val="00BF1360"/>
    <w:rsid w:val="00C60DED"/>
    <w:rsid w:val="00C9162B"/>
    <w:rsid w:val="00CC1719"/>
    <w:rsid w:val="00D2486F"/>
    <w:rsid w:val="00D30564"/>
    <w:rsid w:val="00D76D90"/>
    <w:rsid w:val="00D80046"/>
    <w:rsid w:val="00DB05BF"/>
    <w:rsid w:val="00DC31FE"/>
    <w:rsid w:val="00E00F96"/>
    <w:rsid w:val="00E5177E"/>
    <w:rsid w:val="00E94C03"/>
    <w:rsid w:val="00EB4F5C"/>
    <w:rsid w:val="00F33CAD"/>
    <w:rsid w:val="00F65297"/>
    <w:rsid w:val="00F70F11"/>
    <w:rsid w:val="00FB41C4"/>
    <w:rsid w:val="00FC04E0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1CB0-DEF9-4F4A-93AB-54B9A51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8AE8B0CE4FD8829A36E89E306E37CF407B4637AF2F56601837D80A6F696CBFAB303AB860084A227F368F99AX9i1I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AD6F3211B3E01CAD0F2F0FB12AC1C4DB145DB423D0AECB80917C1003AC8FE4FEFAF0D941552C1E59975DA7D1B5X572I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Бармотина Татьяна Николаевна</cp:lastModifiedBy>
  <cp:revision>18</cp:revision>
  <dcterms:created xsi:type="dcterms:W3CDTF">2020-04-08T08:08:00Z</dcterms:created>
  <dcterms:modified xsi:type="dcterms:W3CDTF">2020-07-13T12:07:00Z</dcterms:modified>
</cp:coreProperties>
</file>