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A4" w:rsidRDefault="00F225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25A4" w:rsidRDefault="00F225A4">
      <w:pPr>
        <w:pStyle w:val="ConsPlusNormal"/>
        <w:jc w:val="both"/>
        <w:outlineLvl w:val="0"/>
      </w:pPr>
    </w:p>
    <w:p w:rsidR="00F225A4" w:rsidRDefault="00F225A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25A4" w:rsidRDefault="00F225A4">
      <w:pPr>
        <w:pStyle w:val="ConsPlusTitle"/>
        <w:jc w:val="center"/>
      </w:pPr>
    </w:p>
    <w:p w:rsidR="00F225A4" w:rsidRDefault="00F225A4">
      <w:pPr>
        <w:pStyle w:val="ConsPlusTitle"/>
        <w:jc w:val="center"/>
      </w:pPr>
      <w:r>
        <w:t>ПОСТАНОВЛЕНИЕ</w:t>
      </w:r>
    </w:p>
    <w:p w:rsidR="00F225A4" w:rsidRDefault="00F225A4">
      <w:pPr>
        <w:pStyle w:val="ConsPlusTitle"/>
        <w:jc w:val="center"/>
      </w:pPr>
      <w:r>
        <w:t>от 10 ноября 2011 г. N 924</w:t>
      </w:r>
    </w:p>
    <w:p w:rsidR="00F225A4" w:rsidRDefault="00F225A4">
      <w:pPr>
        <w:pStyle w:val="ConsPlusTitle"/>
        <w:jc w:val="center"/>
      </w:pPr>
    </w:p>
    <w:p w:rsidR="00F225A4" w:rsidRDefault="00F225A4">
      <w:pPr>
        <w:pStyle w:val="ConsPlusTitle"/>
        <w:jc w:val="center"/>
      </w:pPr>
      <w:r>
        <w:t>ОБ УТВЕРЖДЕНИИ ПЕРЕЧНЯ ТЕХНИЧЕСКИ СЛОЖНЫХ ТОВАРОВ</w:t>
      </w:r>
    </w:p>
    <w:p w:rsidR="00F225A4" w:rsidRDefault="00F225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25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5A4" w:rsidRDefault="00F225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5A4" w:rsidRDefault="00F225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5A4" w:rsidRDefault="00F225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25A4" w:rsidRDefault="00F225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F225A4" w:rsidRDefault="00F225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6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7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5A4" w:rsidRDefault="00F225A4">
            <w:pPr>
              <w:pStyle w:val="ConsPlusNormal"/>
            </w:pPr>
          </w:p>
        </w:tc>
      </w:tr>
    </w:tbl>
    <w:p w:rsidR="00F225A4" w:rsidRDefault="00F225A4">
      <w:pPr>
        <w:pStyle w:val="ConsPlusNormal"/>
        <w:jc w:val="center"/>
      </w:pPr>
    </w:p>
    <w:p w:rsidR="00F225A4" w:rsidRDefault="00F225A4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перечень</w:t>
        </w:r>
      </w:hyperlink>
      <w:r>
        <w:t xml:space="preserve"> технически сложных товаров.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F225A4" w:rsidRDefault="00F225A4">
      <w:pPr>
        <w:pStyle w:val="ConsPlusNormal"/>
        <w:jc w:val="both"/>
      </w:pPr>
    </w:p>
    <w:p w:rsidR="00F225A4" w:rsidRDefault="00F225A4">
      <w:pPr>
        <w:pStyle w:val="ConsPlusNormal"/>
        <w:jc w:val="right"/>
      </w:pPr>
      <w:r>
        <w:t>Председатель Правительства</w:t>
      </w:r>
    </w:p>
    <w:p w:rsidR="00F225A4" w:rsidRDefault="00F225A4">
      <w:pPr>
        <w:pStyle w:val="ConsPlusNormal"/>
        <w:jc w:val="right"/>
      </w:pPr>
      <w:r>
        <w:t>Российской Федерации</w:t>
      </w:r>
    </w:p>
    <w:p w:rsidR="00F225A4" w:rsidRDefault="00F225A4">
      <w:pPr>
        <w:pStyle w:val="ConsPlusNormal"/>
        <w:jc w:val="right"/>
      </w:pPr>
      <w:r>
        <w:t>В.ПУТИН</w:t>
      </w:r>
    </w:p>
    <w:p w:rsidR="00F225A4" w:rsidRDefault="00F225A4">
      <w:pPr>
        <w:pStyle w:val="ConsPlusNormal"/>
        <w:ind w:firstLine="540"/>
        <w:jc w:val="both"/>
      </w:pPr>
    </w:p>
    <w:p w:rsidR="00F225A4" w:rsidRDefault="00F225A4">
      <w:pPr>
        <w:pStyle w:val="ConsPlusNormal"/>
        <w:ind w:firstLine="540"/>
        <w:jc w:val="both"/>
      </w:pPr>
    </w:p>
    <w:p w:rsidR="00F225A4" w:rsidRDefault="00F225A4">
      <w:pPr>
        <w:pStyle w:val="ConsPlusNormal"/>
        <w:ind w:firstLine="540"/>
        <w:jc w:val="both"/>
      </w:pPr>
    </w:p>
    <w:p w:rsidR="00F225A4" w:rsidRDefault="00F225A4">
      <w:pPr>
        <w:pStyle w:val="ConsPlusNormal"/>
        <w:ind w:firstLine="540"/>
        <w:jc w:val="both"/>
      </w:pPr>
    </w:p>
    <w:p w:rsidR="00F225A4" w:rsidRDefault="00F225A4">
      <w:pPr>
        <w:pStyle w:val="ConsPlusNormal"/>
        <w:ind w:firstLine="540"/>
        <w:jc w:val="both"/>
      </w:pPr>
    </w:p>
    <w:p w:rsidR="00F225A4" w:rsidRDefault="00F225A4">
      <w:pPr>
        <w:pStyle w:val="ConsPlusNormal"/>
        <w:jc w:val="right"/>
        <w:outlineLvl w:val="0"/>
      </w:pPr>
      <w:r>
        <w:t>Утвержден</w:t>
      </w:r>
    </w:p>
    <w:p w:rsidR="00F225A4" w:rsidRDefault="00F225A4">
      <w:pPr>
        <w:pStyle w:val="ConsPlusNormal"/>
        <w:jc w:val="right"/>
      </w:pPr>
      <w:r>
        <w:t>Постановлением Правительства</w:t>
      </w:r>
    </w:p>
    <w:p w:rsidR="00F225A4" w:rsidRDefault="00F225A4">
      <w:pPr>
        <w:pStyle w:val="ConsPlusNormal"/>
        <w:jc w:val="right"/>
      </w:pPr>
      <w:r>
        <w:t>Российской Федерации</w:t>
      </w:r>
    </w:p>
    <w:p w:rsidR="00F225A4" w:rsidRDefault="00F225A4">
      <w:pPr>
        <w:pStyle w:val="ConsPlusNormal"/>
        <w:jc w:val="right"/>
      </w:pPr>
      <w:r>
        <w:t>от 10 ноября 2011 г. N 924</w:t>
      </w:r>
    </w:p>
    <w:p w:rsidR="00F225A4" w:rsidRDefault="00F225A4">
      <w:pPr>
        <w:pStyle w:val="ConsPlusNormal"/>
        <w:jc w:val="both"/>
      </w:pPr>
    </w:p>
    <w:p w:rsidR="00F225A4" w:rsidRDefault="00F225A4">
      <w:pPr>
        <w:pStyle w:val="ConsPlusTitle"/>
        <w:jc w:val="center"/>
      </w:pPr>
      <w:bookmarkStart w:id="0" w:name="P28"/>
      <w:bookmarkEnd w:id="0"/>
      <w:r>
        <w:t>ПЕРЕЧЕНЬ ТЕХНИЧЕСКИ СЛОЖНЫХ ТОВАРОВ</w:t>
      </w:r>
    </w:p>
    <w:p w:rsidR="00F225A4" w:rsidRDefault="00F225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25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5A4" w:rsidRDefault="00F225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5A4" w:rsidRDefault="00F225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5A4" w:rsidRDefault="00F225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25A4" w:rsidRDefault="00F225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10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F225A4" w:rsidRDefault="00F225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1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12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5A4" w:rsidRDefault="00F225A4">
            <w:pPr>
              <w:pStyle w:val="ConsPlusNormal"/>
            </w:pPr>
          </w:p>
        </w:tc>
      </w:tr>
    </w:tbl>
    <w:p w:rsidR="00F225A4" w:rsidRDefault="00F225A4">
      <w:pPr>
        <w:pStyle w:val="ConsPlusNormal"/>
        <w:jc w:val="center"/>
      </w:pPr>
    </w:p>
    <w:p w:rsidR="00F225A4" w:rsidRDefault="00F225A4">
      <w:pPr>
        <w:pStyle w:val="ConsPlusNormal"/>
        <w:ind w:firstLine="540"/>
        <w:jc w:val="both"/>
      </w:pPr>
      <w:r>
        <w:t>1. Легкие самолеты, вертолеты и летательные аппараты с двигателем внутреннего сгорания (с электродвигателем)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3. Тракторы, мотоблоки, мотокультиваторы, машины и оборудование для сельского хозяйства с двигателем внутреннего сгорания (с электродвигателем)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lastRenderedPageBreak/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8. Лазерные или струйные многофункциональные устройства, мониторы с цифровым блоком управления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9. Комплекты спутникового телевидения, игровые приставки с цифровым блоком управления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10. Телевизоры, проекторы с цифровым блоком управления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11. Цифровые фото- и видеокамеры, объективы к ним и оптическое фото- и кинооборудование с цифровым блоком управления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12. 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кофемашины,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</w:p>
    <w:p w:rsidR="00F225A4" w:rsidRDefault="00F225A4">
      <w:pPr>
        <w:pStyle w:val="ConsPlusNormal"/>
        <w:jc w:val="both"/>
      </w:pPr>
      <w:r>
        <w:t xml:space="preserve">(п. 12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27.03.2019 N 327)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13. Часы наручные и карманные механические, электронно-механические и электронные, с двумя и более функциями</w:t>
      </w:r>
    </w:p>
    <w:p w:rsidR="00F225A4" w:rsidRDefault="00F225A4">
      <w:pPr>
        <w:pStyle w:val="ConsPlusNormal"/>
        <w:jc w:val="both"/>
      </w:pPr>
      <w:r>
        <w:t xml:space="preserve">(п. 13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27.05.2016 N 471)</w:t>
      </w:r>
    </w:p>
    <w:p w:rsidR="00F225A4" w:rsidRDefault="00F225A4">
      <w:pPr>
        <w:pStyle w:val="ConsPlusNormal"/>
        <w:spacing w:before="220"/>
        <w:ind w:firstLine="540"/>
        <w:jc w:val="both"/>
      </w:pPr>
      <w:r>
        <w:t>14. Инструмент электрифицированный (машины ручные и переносные электрические)</w:t>
      </w:r>
    </w:p>
    <w:p w:rsidR="00F225A4" w:rsidRDefault="00F225A4">
      <w:pPr>
        <w:pStyle w:val="ConsPlusNormal"/>
        <w:jc w:val="both"/>
      </w:pPr>
      <w:r>
        <w:t xml:space="preserve">(п. 14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17.09.2016 N 929)</w:t>
      </w:r>
    </w:p>
    <w:p w:rsidR="00F225A4" w:rsidRDefault="00F225A4">
      <w:pPr>
        <w:pStyle w:val="ConsPlusNormal"/>
        <w:ind w:firstLine="540"/>
        <w:jc w:val="both"/>
      </w:pPr>
    </w:p>
    <w:p w:rsidR="00F225A4" w:rsidRDefault="00F225A4">
      <w:pPr>
        <w:pStyle w:val="ConsPlusNormal"/>
        <w:ind w:firstLine="540"/>
        <w:jc w:val="both"/>
      </w:pPr>
    </w:p>
    <w:p w:rsidR="00F225A4" w:rsidRDefault="00F225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C80" w:rsidRDefault="00F225A4">
      <w:bookmarkStart w:id="1" w:name="_GoBack"/>
      <w:bookmarkEnd w:id="1"/>
    </w:p>
    <w:sectPr w:rsidR="00A60C80" w:rsidSect="0086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A4"/>
    <w:rsid w:val="00615C9B"/>
    <w:rsid w:val="007756B4"/>
    <w:rsid w:val="00F2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FF33C-2988-46CD-9223-D6B3C63B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2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2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48&amp;dst=25" TargetMode="External"/><Relationship Id="rId13" Type="http://schemas.openxmlformats.org/officeDocument/2006/relationships/hyperlink" Target="https://login.consultant.ru/link/?req=doc&amp;base=LAW&amp;n=321231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21231&amp;dst=100005" TargetMode="External"/><Relationship Id="rId12" Type="http://schemas.openxmlformats.org/officeDocument/2006/relationships/hyperlink" Target="https://login.consultant.ru/link/?req=doc&amp;base=LAW&amp;n=321231&amp;dst=10000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4841&amp;dst=100005" TargetMode="External"/><Relationship Id="rId11" Type="http://schemas.openxmlformats.org/officeDocument/2006/relationships/hyperlink" Target="https://login.consultant.ru/link/?req=doc&amp;base=LAW&amp;n=204841&amp;dst=100005" TargetMode="External"/><Relationship Id="rId5" Type="http://schemas.openxmlformats.org/officeDocument/2006/relationships/hyperlink" Target="https://login.consultant.ru/link/?req=doc&amp;base=LAW&amp;n=357496&amp;dst=100006" TargetMode="External"/><Relationship Id="rId15" Type="http://schemas.openxmlformats.org/officeDocument/2006/relationships/hyperlink" Target="https://login.consultant.ru/link/?req=doc&amp;base=LAW&amp;n=204841&amp;dst=100005" TargetMode="External"/><Relationship Id="rId10" Type="http://schemas.openxmlformats.org/officeDocument/2006/relationships/hyperlink" Target="https://login.consultant.ru/link/?req=doc&amp;base=LAW&amp;n=357496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4435" TargetMode="External"/><Relationship Id="rId14" Type="http://schemas.openxmlformats.org/officeDocument/2006/relationships/hyperlink" Target="https://login.consultant.ru/link/?req=doc&amp;base=LAW&amp;n=35749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2024-11-07T08:10:00Z</dcterms:created>
  <dcterms:modified xsi:type="dcterms:W3CDTF">2024-11-07T08:11:00Z</dcterms:modified>
</cp:coreProperties>
</file>