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4C" w:rsidRPr="00133F4C" w:rsidRDefault="00133F4C" w:rsidP="005F5CE1">
      <w:pPr>
        <w:spacing w:after="0" w:line="240" w:lineRule="auto"/>
        <w:ind w:firstLine="709"/>
        <w:contextualSpacing/>
        <w:jc w:val="right"/>
        <w:rPr>
          <w:rFonts w:ascii="Calibri" w:eastAsia="Calibri" w:hAnsi="Calibri" w:cs="Calibri"/>
        </w:rPr>
      </w:pPr>
      <w:bookmarkStart w:id="0" w:name="bookmark6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B0BC" wp14:editId="18D7F2EB">
                <wp:simplePos x="0" y="0"/>
                <wp:positionH relativeFrom="margin">
                  <wp:posOffset>-450743</wp:posOffset>
                </wp:positionH>
                <wp:positionV relativeFrom="paragraph">
                  <wp:posOffset>-150074</wp:posOffset>
                </wp:positionV>
                <wp:extent cx="6543304" cy="9566910"/>
                <wp:effectExtent l="0" t="0" r="1016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304" cy="956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5.5pt;margin-top:-11.8pt;width:515.2pt;height:7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" filled="f">
                <w10:wrap anchorx="margin"/>
              </v:rect>
            </w:pict>
          </mc:Fallback>
        </mc:AlternateContent>
      </w:r>
      <w:bookmarkStart w:id="1" w:name="_Toc451181995"/>
      <w:bookmarkStart w:id="2" w:name="_Toc451469280"/>
      <w:bookmarkStart w:id="3" w:name="_Toc452336954"/>
      <w:r>
        <w:rPr>
          <w:szCs w:val="20"/>
        </w:rPr>
        <w:t xml:space="preserve">                </w:t>
      </w:r>
      <w:r w:rsidRPr="00B17F55">
        <w:t xml:space="preserve">Приложение </w:t>
      </w:r>
      <w:bookmarkEnd w:id="1"/>
      <w:bookmarkEnd w:id="2"/>
      <w:bookmarkEnd w:id="3"/>
    </w:p>
    <w:p w:rsidR="00133F4C" w:rsidRDefault="00133F4C" w:rsidP="005F5CE1">
      <w:pPr>
        <w:widowControl w:val="0"/>
        <w:tabs>
          <w:tab w:val="left" w:pos="-142"/>
          <w:tab w:val="left" w:pos="8222"/>
        </w:tabs>
        <w:spacing w:after="0" w:line="240" w:lineRule="auto"/>
        <w:ind w:firstLine="709"/>
        <w:contextualSpacing/>
        <w:jc w:val="right"/>
      </w:pPr>
      <w:r w:rsidRPr="00B17F55">
        <w:t xml:space="preserve">к решению </w:t>
      </w:r>
      <w:r>
        <w:t>районной Думы</w:t>
      </w:r>
    </w:p>
    <w:p w:rsidR="00133F4C" w:rsidRPr="00B17F55" w:rsidRDefault="00133F4C" w:rsidP="005F5CE1">
      <w:pPr>
        <w:widowControl w:val="0"/>
        <w:tabs>
          <w:tab w:val="left" w:pos="-142"/>
          <w:tab w:val="left" w:pos="8222"/>
        </w:tabs>
        <w:spacing w:after="0" w:line="240" w:lineRule="auto"/>
        <w:ind w:firstLine="709"/>
        <w:contextualSpacing/>
        <w:jc w:val="right"/>
      </w:pPr>
      <w:r>
        <w:t>МР «</w:t>
      </w:r>
      <w:proofErr w:type="spellStart"/>
      <w:r>
        <w:t>Сухиничский</w:t>
      </w:r>
      <w:proofErr w:type="spellEnd"/>
      <w:r>
        <w:t xml:space="preserve"> район»</w:t>
      </w:r>
      <w:r w:rsidRPr="00B17F55">
        <w:t xml:space="preserve"> </w:t>
      </w:r>
    </w:p>
    <w:p w:rsidR="00133F4C" w:rsidRPr="00B17F55" w:rsidRDefault="00133F4C" w:rsidP="005F5CE1">
      <w:pPr>
        <w:widowControl w:val="0"/>
        <w:tabs>
          <w:tab w:val="left" w:pos="-142"/>
          <w:tab w:val="left" w:pos="8222"/>
        </w:tabs>
        <w:spacing w:after="0" w:line="240" w:lineRule="auto"/>
        <w:ind w:firstLine="709"/>
        <w:contextualSpacing/>
        <w:jc w:val="right"/>
      </w:pPr>
      <w:r>
        <w:t>№__</w:t>
      </w:r>
      <w:r w:rsidR="004356AD">
        <w:t>_</w:t>
      </w:r>
      <w:r>
        <w:t>_ от ____________</w:t>
      </w:r>
      <w:r w:rsidRPr="00B17F55">
        <w:t xml:space="preserve"> </w:t>
      </w:r>
      <w:proofErr w:type="gramStart"/>
      <w:r w:rsidRPr="00B17F55">
        <w:t>г</w:t>
      </w:r>
      <w:proofErr w:type="gramEnd"/>
      <w:r w:rsidRPr="00B17F55">
        <w:t>.</w:t>
      </w: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  <w:rPr>
          <w:lang w:val="en-US"/>
        </w:rPr>
      </w:pPr>
    </w:p>
    <w:p w:rsidR="00C13613" w:rsidRPr="00C13613" w:rsidRDefault="00C13613" w:rsidP="005F5CE1">
      <w:pPr>
        <w:tabs>
          <w:tab w:val="left" w:pos="-142"/>
        </w:tabs>
        <w:spacing w:after="0" w:line="360" w:lineRule="auto"/>
        <w:ind w:firstLine="709"/>
        <w:jc w:val="center"/>
        <w:rPr>
          <w:lang w:val="en-US"/>
        </w:rPr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6B2CBF" w:rsidRDefault="006B2CBF" w:rsidP="00C1361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3F4C" w:rsidRPr="004356AD" w:rsidRDefault="004356AD" w:rsidP="00C1361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4" w:name="_Toc147309643"/>
      <w:r>
        <w:rPr>
          <w:rFonts w:ascii="Times New Roman" w:hAnsi="Times New Roman" w:cs="Times New Roman"/>
          <w:b/>
          <w:sz w:val="32"/>
          <w:szCs w:val="32"/>
        </w:rPr>
        <w:t>Местные нормативы градостроительного проектирования муниципального района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Сухиничский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bookmarkEnd w:id="4"/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6B2CBF" w:rsidRDefault="006B2CBF" w:rsidP="006B2CBF">
      <w:pPr>
        <w:tabs>
          <w:tab w:val="left" w:pos="-142"/>
          <w:tab w:val="left" w:pos="4470"/>
        </w:tabs>
        <w:spacing w:after="0" w:line="360" w:lineRule="auto"/>
      </w:pPr>
    </w:p>
    <w:p w:rsidR="005F5CE1" w:rsidRDefault="005F5CE1" w:rsidP="005F5CE1">
      <w:pPr>
        <w:tabs>
          <w:tab w:val="left" w:pos="-142"/>
          <w:tab w:val="left" w:pos="4470"/>
        </w:tabs>
        <w:spacing w:after="0" w:line="360" w:lineRule="auto"/>
        <w:ind w:firstLine="709"/>
        <w:jc w:val="center"/>
      </w:pPr>
    </w:p>
    <w:p w:rsidR="009F0092" w:rsidRDefault="009F0092" w:rsidP="006B2CBF">
      <w:pPr>
        <w:tabs>
          <w:tab w:val="left" w:pos="-142"/>
          <w:tab w:val="left" w:pos="4111"/>
        </w:tabs>
        <w:spacing w:after="0" w:line="360" w:lineRule="auto"/>
        <w:ind w:firstLine="709"/>
        <w:jc w:val="center"/>
      </w:pPr>
    </w:p>
    <w:p w:rsidR="009F0092" w:rsidRDefault="009F0092" w:rsidP="006B2CBF">
      <w:pPr>
        <w:tabs>
          <w:tab w:val="left" w:pos="-142"/>
          <w:tab w:val="left" w:pos="4111"/>
        </w:tabs>
        <w:spacing w:after="0" w:line="360" w:lineRule="auto"/>
        <w:ind w:firstLine="709"/>
        <w:jc w:val="center"/>
      </w:pPr>
    </w:p>
    <w:p w:rsidR="009F0092" w:rsidRPr="009F0092" w:rsidRDefault="004356AD" w:rsidP="009F0092">
      <w:pPr>
        <w:tabs>
          <w:tab w:val="left" w:pos="-142"/>
          <w:tab w:val="left" w:pos="4111"/>
        </w:tabs>
        <w:spacing w:after="0" w:line="360" w:lineRule="auto"/>
        <w:ind w:firstLine="709"/>
        <w:jc w:val="center"/>
      </w:pPr>
      <w:r>
        <w:t>2023г.</w:t>
      </w:r>
    </w:p>
    <w:p w:rsidR="000E39FE" w:rsidRDefault="00E04842" w:rsidP="000E39FE">
      <w:pPr>
        <w:tabs>
          <w:tab w:val="left" w:pos="-142"/>
          <w:tab w:val="left" w:pos="411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ОГЛАВЛЕНИЕ </w:t>
      </w:r>
    </w:p>
    <w:p w:rsidR="000E39FE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Глава 1. Основная 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часть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..4</w:t>
      </w:r>
    </w:p>
    <w:p w:rsidR="000E39FE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 Определение целей нормирования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………………………………………..4</w:t>
      </w:r>
    </w:p>
    <w:p w:rsidR="000E39FE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1.2 Перечень областей нормирования, для которых в местных нормативах градостроительного проектирования муниципального района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 установлены расчетные показатели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.4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1.3 Сведения о дифференциации территории муниципального района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 для целей применения расчетных показателей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1.4 Расчётные показатели минимально допустим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ого уровня обеспеченности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инженерного обеспечения и показатели максимально допуст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имого уровня территориальной до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ступности таких объектов для населения муниципального района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..9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1.5 Расчётные показатели минимально допустимого уровня обеспеченности объ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муниципального района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…………………………………………………………………………………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13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Статья 1.6 Расчётные показатели минимально допустимого уровня обеспеченности 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объек¬тами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местного значения муниципального образования в области образования и показатели максимально допустимого уровня территориальной доступности таких объектов для населения муниципального района 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…19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1.7 Расчётные показатели минимально допустим</w:t>
      </w:r>
      <w:r w:rsidR="008A2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ого уровня обеспеченности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культуры и искусства и показатели максимально допустимого уровня территориальной доступности таких объектов для населения муниципального района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…………………………………20</w:t>
      </w:r>
      <w:bookmarkStart w:id="5" w:name="_GoBack"/>
      <w:bookmarkEnd w:id="5"/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1.8 Расчётные показатели минимально допустимого уровня обеспе</w:t>
      </w:r>
      <w:r w:rsid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муниципального района «</w:t>
      </w:r>
      <w:proofErr w:type="spellStart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22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1.9 Предупреждение чрезвычайных ситуаций, стихийных бедствий, эпидемий и ликвидация их последствий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………………………………………...…..25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1.10 Обработка, утилизация, обезвреживание, размещение твердых коммунальных отходов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……………………………………………………………….26</w:t>
      </w:r>
    </w:p>
    <w:p w:rsidR="000E39FE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1.11 Жилищное строительство, в том числе жилого фонда социального использования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…………………………………………………………………………26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1.12 Благоустройство территории, в том числе озеленение и создание общественных пространств муниципального района «</w:t>
      </w:r>
      <w:proofErr w:type="spellStart"/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………………………………………………………………..…..27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1.13 Участие в осуществлении деятельности по опеке и попечительству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..27</w:t>
      </w:r>
    </w:p>
    <w:p w:rsidR="00A9272E" w:rsidRDefault="00A9272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1.14 Объекты, необходимые для обеспечения населения услугами связи, общественного питания, торговли и бытового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…………………….28</w:t>
      </w:r>
    </w:p>
    <w:p w:rsidR="00A9272E" w:rsidRP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1.15 Формирование и содержание муниципальных архивных фондов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………………………………………………………………………………….29</w:t>
      </w:r>
    </w:p>
    <w:p w:rsidR="00A9272E" w:rsidRP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Статья 1.16 Содержание мест захоронения, организация ритуальных услуг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…….29</w:t>
      </w:r>
    </w:p>
    <w:p w:rsid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1.17 Объекты культурного наследия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………………………………………...29</w:t>
      </w:r>
    </w:p>
    <w:p w:rsid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1.18</w:t>
      </w:r>
      <w:proofErr w:type="gramStart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</w:t>
      </w:r>
      <w:proofErr w:type="gramEnd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собо охраняемая природная территория «Источник пресных вод у д. </w:t>
      </w:r>
      <w:proofErr w:type="spellStart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Уруга</w:t>
      </w:r>
      <w:proofErr w:type="spellEnd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……………………………………………………………………………….…30</w:t>
      </w:r>
    </w:p>
    <w:p w:rsidR="00A9272E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Глава </w:t>
      </w:r>
      <w:r w:rsidR="00A9272E"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2.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Мат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ериалы по обоснованию расчетных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показателей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содержащихся в основной части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местных нормативо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градостроительного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проектирования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31</w:t>
      </w:r>
    </w:p>
    <w:p w:rsidR="00080E3C" w:rsidRPr="00A9272E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2.1</w:t>
      </w:r>
      <w:r w:rsidRPr="00080E3C">
        <w:t xml:space="preserve"> </w:t>
      </w:r>
      <w:r w:rsidRP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31</w:t>
      </w:r>
    </w:p>
    <w:p w:rsidR="00A9272E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Глава</w:t>
      </w:r>
      <w:r w:rsidR="00A9272E"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3.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Правила и область применения расчетных показателей, содержащихся в основной части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…………………………………………………….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………..39</w:t>
      </w:r>
    </w:p>
    <w:p w:rsidR="00080E3C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</w:t>
      </w:r>
      <w:r w:rsidRP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Правила и область применения расчетных показателей, содержащихся в основной части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………………………………………………………………………39</w:t>
      </w:r>
    </w:p>
    <w:p w:rsidR="00A9272E" w:rsidRPr="001C114C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P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E04842" w:rsidRPr="006B2CBF" w:rsidRDefault="00E04842" w:rsidP="00A9272E">
      <w:pPr>
        <w:tabs>
          <w:tab w:val="left" w:pos="-142"/>
          <w:tab w:val="left" w:pos="4111"/>
        </w:tabs>
        <w:spacing w:after="0" w:line="240" w:lineRule="auto"/>
        <w:contextualSpacing/>
        <w:jc w:val="center"/>
      </w:pPr>
    </w:p>
    <w:p w:rsidR="005B1520" w:rsidRPr="000530E2" w:rsidRDefault="005B1520" w:rsidP="00A9272E">
      <w:pPr>
        <w:tabs>
          <w:tab w:val="left" w:pos="-142"/>
        </w:tabs>
        <w:spacing w:after="0" w:line="240" w:lineRule="auto"/>
        <w:contextualSpacing/>
        <w:jc w:val="both"/>
        <w:rPr>
          <w:u w:val="single"/>
        </w:rPr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Default="00133F4C" w:rsidP="00A9272E">
      <w:pPr>
        <w:spacing w:after="0" w:line="240" w:lineRule="auto"/>
        <w:contextualSpacing/>
        <w:jc w:val="both"/>
        <w:rPr>
          <w:color w:val="000000"/>
          <w:sz w:val="26"/>
          <w:szCs w:val="26"/>
          <w:lang w:eastAsia="ru-RU" w:bidi="ru-RU"/>
        </w:rPr>
      </w:pPr>
    </w:p>
    <w:p w:rsidR="004356AD" w:rsidRDefault="00133F4C" w:rsidP="001B31C5">
      <w:pPr>
        <w:spacing w:after="0" w:line="36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br w:type="page"/>
      </w:r>
    </w:p>
    <w:p w:rsidR="00FC661B" w:rsidRDefault="008B2D71" w:rsidP="00FC661B">
      <w:pPr>
        <w:pStyle w:val="62"/>
        <w:keepNext/>
        <w:keepLines/>
        <w:shd w:val="clear" w:color="auto" w:fill="auto"/>
        <w:tabs>
          <w:tab w:val="left" w:pos="3135"/>
          <w:tab w:val="center" w:pos="4677"/>
        </w:tabs>
        <w:spacing w:after="0"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F5CE1">
        <w:rPr>
          <w:color w:val="000000"/>
          <w:sz w:val="26"/>
          <w:szCs w:val="26"/>
          <w:lang w:eastAsia="ru-RU" w:bidi="ru-RU"/>
        </w:rPr>
        <w:lastRenderedPageBreak/>
        <w:tab/>
      </w:r>
      <w:r>
        <w:rPr>
          <w:color w:val="000000"/>
          <w:sz w:val="26"/>
          <w:szCs w:val="26"/>
          <w:lang w:eastAsia="ru-RU" w:bidi="ru-RU"/>
        </w:rPr>
        <w:t xml:space="preserve">ГЛАВА </w:t>
      </w:r>
      <w:r w:rsidRPr="008B2D71">
        <w:rPr>
          <w:color w:val="000000"/>
          <w:sz w:val="26"/>
          <w:szCs w:val="26"/>
          <w:lang w:eastAsia="ru-RU" w:bidi="ru-RU"/>
        </w:rPr>
        <w:tab/>
      </w:r>
      <w:r>
        <w:rPr>
          <w:color w:val="000000"/>
          <w:sz w:val="26"/>
          <w:szCs w:val="26"/>
          <w:lang w:eastAsia="ru-RU" w:bidi="ru-RU"/>
        </w:rPr>
        <w:t>1</w:t>
      </w:r>
      <w:r w:rsidR="009C5056" w:rsidRPr="009C5056">
        <w:rPr>
          <w:color w:val="000000"/>
          <w:sz w:val="26"/>
          <w:szCs w:val="26"/>
          <w:lang w:eastAsia="ru-RU" w:bidi="ru-RU"/>
        </w:rPr>
        <w:t>. ОСНОВНАЯ ЧАСТЬ</w:t>
      </w:r>
      <w:bookmarkEnd w:id="0"/>
    </w:p>
    <w:p w:rsidR="008B2D71" w:rsidRDefault="008B2D71" w:rsidP="001B31C5">
      <w:pPr>
        <w:keepNext/>
        <w:keepLines/>
        <w:widowControl w:val="0"/>
        <w:tabs>
          <w:tab w:val="left" w:pos="1371"/>
        </w:tabs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8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Статья </w:t>
      </w:r>
      <w:r w:rsidR="00614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1.1 </w:t>
      </w:r>
      <w:r w:rsidR="009C5056" w:rsidRPr="009C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Определение целей нормирования</w:t>
      </w:r>
      <w:bookmarkEnd w:id="6"/>
    </w:p>
    <w:p w:rsidR="009C5056" w:rsidRPr="009C5056" w:rsidRDefault="009C5056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утверждения и применения </w:t>
      </w:r>
      <w:r w:rsid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естных нормативов градостроительного проектирования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Калужской области 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М</w:t>
      </w:r>
      <w:r w:rsidR="003942F2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НГП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3942F2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является повышение качества обеспеченности населения 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объектами коммунальной, транспортной, 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Калужской области,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городских и сельских поселений муниципального района «Сухиничский район».</w:t>
      </w:r>
      <w:proofErr w:type="gramEnd"/>
    </w:p>
    <w:p w:rsidR="009C5056" w:rsidRPr="009C5056" w:rsidRDefault="009C5056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обеспечивают градостроительную основу реализации стратегических приоритетов развития области за счет определения предельных значений расчетных показателей минимально допустимого уровня обеспеченности объектами 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местного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значения, максимально допустимого уровня территориальной доступности таких объектов для населения.</w:t>
      </w:r>
    </w:p>
    <w:p w:rsidR="00057071" w:rsidRDefault="003942F2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Разработка М</w:t>
      </w:r>
      <w:r w:rsidR="009C5056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осуществлена в соответствии 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п.2 части1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ст. 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9C5056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Градостроительного кодекса Российской Федерации, в целях реализации полномочий 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органов местного самоуправления в области градостроительной деятельности</w:t>
      </w:r>
      <w:r w:rsidR="009C5056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территории муниципального района «Сухиничский район».</w:t>
      </w:r>
    </w:p>
    <w:p w:rsidR="005E3FF4" w:rsidRPr="005E3FF4" w:rsidRDefault="005E3FF4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МНГП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направлены на конкретизацию и развитие норм действующего законодательства в сфере градостроительной деятельности, повышение благоприятных условий жизни населения, устойчивое развитие территорий с учетом социально- экономических, территориальных и иных особенностей муниципальных образований и населенных пунктов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район». М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входят в систему нормативных правовых актов, регламентирующих градостроительную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район».</w:t>
      </w:r>
    </w:p>
    <w:p w:rsidR="00955E82" w:rsidRDefault="005E3FF4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муниципальном районе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».</w:t>
      </w:r>
      <w:r w:rsidR="00FC6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gramEnd"/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планировке и застройке территорий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район».</w:t>
      </w:r>
    </w:p>
    <w:p w:rsidR="008B2D71" w:rsidRDefault="008B2D71" w:rsidP="00FC661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55E82" w:rsidRDefault="008B2D71" w:rsidP="00FE3AC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Статья </w:t>
      </w:r>
      <w:r w:rsidR="00955E82" w:rsidRPr="00955E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1.2 </w:t>
      </w:r>
      <w:r w:rsidR="00955E82" w:rsidRPr="00F468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Перечень областей нормирования, для которых в местных нормативах градостроительного проектирования </w:t>
      </w:r>
      <w:r w:rsidR="00955E82" w:rsidRPr="00F468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="00F4687E" w:rsidRPr="00F468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Калужской области установлены</w:t>
      </w:r>
      <w:r w:rsidR="00955E82" w:rsidRPr="00F468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расчетные показатели</w:t>
      </w:r>
    </w:p>
    <w:p w:rsidR="00FC661B" w:rsidRPr="008B2D71" w:rsidRDefault="00FC661B" w:rsidP="00FC661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55E82" w:rsidRPr="009D4835" w:rsidRDefault="00955E82" w:rsidP="00FC661B">
      <w:pPr>
        <w:spacing w:after="0" w:line="240" w:lineRule="auto"/>
        <w:ind w:firstLine="709"/>
        <w:contextualSpacing/>
        <w:jc w:val="both"/>
        <w:rPr>
          <w:rFonts w:eastAsia="Microsoft Sans Serif"/>
          <w:bCs/>
          <w:color w:val="000000"/>
          <w:lang w:eastAsia="ru-RU" w:bidi="ru-RU"/>
        </w:rPr>
      </w:pP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требованиями </w:t>
      </w:r>
      <w:proofErr w:type="spellStart"/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ГрК</w:t>
      </w:r>
      <w:proofErr w:type="spellEnd"/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D4835"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РФ</w:t>
      </w:r>
      <w:r w:rsidR="009D4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9D4835" w:rsidRPr="009D483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п. 1 ст. 3.2 Закона Калужской области № 344-03</w:t>
      </w:r>
      <w:r w:rsidR="009D4835">
        <w:rPr>
          <w:rFonts w:eastAsia="Microsoft Sans Serif"/>
          <w:bCs/>
          <w:color w:val="000000"/>
          <w:lang w:eastAsia="ru-RU" w:bidi="ru-RU"/>
        </w:rPr>
        <w:t xml:space="preserve"> </w:t>
      </w:r>
      <w:r w:rsidR="009D4835"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Методических рекомендаций по подготовке нормативов градостроительного проектирования, утвержденных Приказом Минэкономразвития России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15.02.2021 №71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Методические рекомендации)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МНГП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установлены предельные значения расчетных показателей для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местного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значения в следующих приоритетных областях:</w:t>
      </w:r>
    </w:p>
    <w:p w:rsidR="00955E82" w:rsidRDefault="00955E82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F1DBE">
        <w:rPr>
          <w:rFonts w:ascii="Times New Roman" w:hAnsi="Times New Roman" w:cs="Times New Roman"/>
          <w:sz w:val="26"/>
          <w:szCs w:val="26"/>
        </w:rPr>
        <w:t xml:space="preserve"> в области инженерного обеспечения:</w:t>
      </w:r>
      <w:r>
        <w:rPr>
          <w:rFonts w:ascii="Times New Roman" w:hAnsi="Times New Roman" w:cs="Times New Roman"/>
          <w:sz w:val="26"/>
          <w:szCs w:val="26"/>
        </w:rPr>
        <w:t xml:space="preserve"> электро</w:t>
      </w:r>
      <w:r w:rsidR="00DF1DBE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="00DF1DB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F1D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газоснабжение</w:t>
      </w:r>
      <w:r w:rsidR="00DF1DBE">
        <w:rPr>
          <w:rFonts w:ascii="Times New Roman" w:hAnsi="Times New Roman" w:cs="Times New Roman"/>
          <w:sz w:val="26"/>
          <w:szCs w:val="26"/>
        </w:rPr>
        <w:t xml:space="preserve">, водоснабжение и </w:t>
      </w:r>
      <w:r w:rsidR="006F1D2A">
        <w:rPr>
          <w:rFonts w:ascii="Times New Roman" w:hAnsi="Times New Roman" w:cs="Times New Roman"/>
          <w:sz w:val="26"/>
          <w:szCs w:val="26"/>
        </w:rPr>
        <w:t>водоотведение поселений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5E82" w:rsidRDefault="00955E82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автомобильные дороги местного значения;</w:t>
      </w:r>
    </w:p>
    <w:p w:rsidR="00955E82" w:rsidRDefault="008B2D71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F5CE1">
        <w:rPr>
          <w:rFonts w:ascii="Times New Roman" w:hAnsi="Times New Roman" w:cs="Times New Roman"/>
          <w:sz w:val="26"/>
          <w:szCs w:val="26"/>
        </w:rPr>
        <w:t xml:space="preserve"> </w:t>
      </w:r>
      <w:r w:rsidR="007A31D8">
        <w:rPr>
          <w:rFonts w:ascii="Times New Roman" w:hAnsi="Times New Roman" w:cs="Times New Roman"/>
          <w:sz w:val="26"/>
          <w:szCs w:val="26"/>
        </w:rPr>
        <w:t>образование;</w:t>
      </w:r>
    </w:p>
    <w:p w:rsidR="00F4687E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B2D71">
        <w:rPr>
          <w:rFonts w:ascii="Times New Roman" w:hAnsi="Times New Roman" w:cs="Times New Roman"/>
          <w:sz w:val="26"/>
          <w:szCs w:val="26"/>
        </w:rPr>
        <w:t>)</w:t>
      </w:r>
      <w:r w:rsidR="005F5CE1">
        <w:rPr>
          <w:rFonts w:ascii="Times New Roman" w:hAnsi="Times New Roman" w:cs="Times New Roman"/>
          <w:sz w:val="26"/>
          <w:szCs w:val="26"/>
        </w:rPr>
        <w:t xml:space="preserve"> </w:t>
      </w:r>
      <w:r w:rsidR="00F4687E">
        <w:rPr>
          <w:rFonts w:ascii="Times New Roman" w:hAnsi="Times New Roman" w:cs="Times New Roman"/>
          <w:sz w:val="26"/>
          <w:szCs w:val="26"/>
        </w:rPr>
        <w:t>культура и искусство;</w:t>
      </w:r>
    </w:p>
    <w:p w:rsidR="00955E82" w:rsidRDefault="008B2D71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F5CE1">
        <w:rPr>
          <w:rFonts w:ascii="Times New Roman" w:hAnsi="Times New Roman" w:cs="Times New Roman"/>
          <w:sz w:val="26"/>
          <w:szCs w:val="26"/>
        </w:rPr>
        <w:t xml:space="preserve"> </w:t>
      </w:r>
      <w:r w:rsidR="00955E82">
        <w:rPr>
          <w:rFonts w:ascii="Times New Roman" w:hAnsi="Times New Roman" w:cs="Times New Roman"/>
          <w:sz w:val="26"/>
          <w:szCs w:val="26"/>
        </w:rPr>
        <w:t>физическая культура и массовый спорт;</w:t>
      </w:r>
    </w:p>
    <w:p w:rsidR="007A31D8" w:rsidRPr="007A31D8" w:rsidRDefault="005F5CE1" w:rsidP="00FC661B">
      <w:pPr>
        <w:keepNext/>
        <w:keepLines/>
        <w:widowControl w:val="0"/>
        <w:tabs>
          <w:tab w:val="left" w:pos="709"/>
          <w:tab w:val="left" w:pos="993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2D71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="007A31D8" w:rsidRP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редупреждение чрезвычайных ситуаций межмуниципального и регионального характера, стихийных бедствий, эпидемий и ликвидация</w:t>
      </w:r>
      <w:r w:rsid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B2D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их </w:t>
      </w:r>
      <w:r w:rsidR="007A31D8" w:rsidRP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последствий</w:t>
      </w:r>
    </w:p>
    <w:p w:rsidR="00955E82" w:rsidRDefault="007A31D8" w:rsidP="00FC661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5F5CE1">
        <w:rPr>
          <w:rFonts w:ascii="Times New Roman" w:hAnsi="Times New Roman" w:cs="Times New Roman"/>
          <w:sz w:val="26"/>
          <w:szCs w:val="26"/>
        </w:rPr>
        <w:t>)</w:t>
      </w:r>
      <w:r w:rsidR="00026FF6">
        <w:rPr>
          <w:rFonts w:ascii="Times New Roman" w:hAnsi="Times New Roman" w:cs="Times New Roman"/>
          <w:sz w:val="26"/>
          <w:szCs w:val="26"/>
        </w:rPr>
        <w:t xml:space="preserve"> </w:t>
      </w:r>
      <w:r w:rsidR="00955E82">
        <w:rPr>
          <w:rFonts w:ascii="Times New Roman" w:hAnsi="Times New Roman" w:cs="Times New Roman"/>
          <w:sz w:val="26"/>
          <w:szCs w:val="26"/>
        </w:rPr>
        <w:t>обработка, утилизация, обезвреживание, размещение твердых коммунальных отходов;</w:t>
      </w:r>
    </w:p>
    <w:p w:rsidR="00F4687E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8B2D71">
        <w:rPr>
          <w:rFonts w:ascii="Arial" w:hAnsi="Arial" w:cs="Arial"/>
          <w:color w:val="444444"/>
        </w:rPr>
        <w:t xml:space="preserve"> </w:t>
      </w:r>
      <w:r w:rsidRPr="007A31D8">
        <w:rPr>
          <w:rFonts w:ascii="Times New Roman" w:hAnsi="Times New Roman" w:cs="Times New Roman"/>
          <w:sz w:val="26"/>
          <w:szCs w:val="26"/>
        </w:rPr>
        <w:t>организация строительства муниципального жилищного фонда, создание условий для жилищного строительства</w:t>
      </w:r>
    </w:p>
    <w:p w:rsidR="0083014B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31D8">
        <w:rPr>
          <w:rFonts w:ascii="Times New Roman" w:hAnsi="Times New Roman" w:cs="Times New Roman"/>
          <w:sz w:val="26"/>
          <w:szCs w:val="26"/>
        </w:rPr>
        <w:t>и) благоустройство территории, в том числе озеленение и создание общественных пространств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31D8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</w:t>
      </w:r>
      <w:r w:rsidRPr="007A31D8">
        <w:rPr>
          <w:rFonts w:ascii="Times New Roman" w:hAnsi="Times New Roman" w:cs="Times New Roman"/>
          <w:sz w:val="26"/>
          <w:szCs w:val="26"/>
        </w:rPr>
        <w:t>содержание мест захоронения, организация ритуальных услуг;</w:t>
      </w:r>
    </w:p>
    <w:p w:rsidR="00FC661B" w:rsidRPr="007A31D8" w:rsidRDefault="00FC661B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31D8" w:rsidRDefault="008B2D71" w:rsidP="00FC661B">
      <w:pPr>
        <w:keepNext/>
        <w:keepLines/>
        <w:widowControl w:val="0"/>
        <w:tabs>
          <w:tab w:val="left" w:pos="940"/>
        </w:tabs>
        <w:spacing w:after="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Статья </w:t>
      </w:r>
      <w:r w:rsidR="00E27331" w:rsidRPr="00E27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1.3 Сведения о дифференциации территории </w:t>
      </w:r>
      <w:r w:rsidR="00E27331" w:rsidRPr="00E273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муниципального района «Сухиничский район»</w:t>
      </w:r>
      <w:r w:rsidR="00E273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E27331" w:rsidRPr="00E27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Калужской области для целей применения расчетных показателей</w:t>
      </w:r>
      <w:bookmarkEnd w:id="7"/>
    </w:p>
    <w:p w:rsidR="00FC661B" w:rsidRPr="00E27331" w:rsidRDefault="00FC661B" w:rsidP="00FC661B">
      <w:pPr>
        <w:keepNext/>
        <w:keepLines/>
        <w:widowControl w:val="0"/>
        <w:tabs>
          <w:tab w:val="left" w:pos="940"/>
        </w:tabs>
        <w:spacing w:after="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E27331" w:rsidRDefault="0083014B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Согла</w:t>
      </w:r>
      <w:r w:rsid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сно таблице</w:t>
      </w:r>
      <w:r w:rsidR="008B2D7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1 РНГП Калужской области </w:t>
      </w:r>
      <w:r w:rsidR="00825C3B" w:rsidRPr="00825C3B">
        <w:rPr>
          <w:rStyle w:val="210pt"/>
          <w:rFonts w:eastAsiaTheme="minorHAnsi"/>
          <w:sz w:val="26"/>
          <w:szCs w:val="26"/>
        </w:rPr>
        <w:t xml:space="preserve">Территориальный тип </w:t>
      </w:r>
      <w:r w:rsidR="00825C3B" w:rsidRP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</w:t>
      </w:r>
      <w:r w:rsid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="00825C3B" w:rsidRP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25C3B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Б</w:t>
      </w:r>
      <w:r w:rsidRP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</w:t>
      </w:r>
      <w:proofErr w:type="gramEnd"/>
      <w:r w:rsidRP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низко урбанизированный ареал с пониженной плотностью населения</w:t>
      </w:r>
      <w:r w:rsid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. Площадь территории </w:t>
      </w:r>
      <w:r w:rsid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района: 1 232,70 км2. Численность населения: всего 22 959 </w:t>
      </w:r>
      <w:r w:rsidR="004B2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чел., в том числе</w:t>
      </w:r>
      <w:r w:rsid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городское: 16 572, сельское: 6 387. Плотность населения</w:t>
      </w:r>
      <w:r w:rsidR="004B2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18,6 чел./км2.</w:t>
      </w:r>
      <w:r w:rsidR="009C0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 городских и 17 сельских поселений. 155 населённых пунктов. </w:t>
      </w:r>
    </w:p>
    <w:p w:rsidR="00FC661B" w:rsidRDefault="002B6A30" w:rsidP="00FC661B">
      <w:pPr>
        <w:pStyle w:val="22"/>
        <w:shd w:val="clear" w:color="auto" w:fill="auto"/>
        <w:spacing w:before="0" w:line="240" w:lineRule="auto"/>
        <w:ind w:firstLine="0"/>
        <w:contextualSpacing/>
        <w:jc w:val="right"/>
        <w:rPr>
          <w:sz w:val="26"/>
          <w:szCs w:val="26"/>
        </w:rPr>
      </w:pPr>
      <w:r w:rsidRPr="008B2D71">
        <w:rPr>
          <w:sz w:val="26"/>
          <w:szCs w:val="26"/>
        </w:rPr>
        <w:t xml:space="preserve">Таблица 1 </w:t>
      </w:r>
      <w:r w:rsidR="00FC661B">
        <w:rPr>
          <w:sz w:val="26"/>
          <w:szCs w:val="26"/>
        </w:rPr>
        <w:t>–</w:t>
      </w:r>
    </w:p>
    <w:p w:rsidR="002B6A30" w:rsidRPr="008B2D71" w:rsidRDefault="002B6A30" w:rsidP="00FC661B">
      <w:pPr>
        <w:pStyle w:val="22"/>
        <w:shd w:val="clear" w:color="auto" w:fill="auto"/>
        <w:spacing w:before="0" w:line="240" w:lineRule="auto"/>
        <w:ind w:firstLine="0"/>
        <w:contextualSpacing/>
        <w:jc w:val="right"/>
        <w:rPr>
          <w:sz w:val="26"/>
          <w:szCs w:val="26"/>
        </w:rPr>
      </w:pPr>
      <w:r w:rsidRPr="008B2D71">
        <w:rPr>
          <w:sz w:val="26"/>
          <w:szCs w:val="26"/>
        </w:rPr>
        <w:t xml:space="preserve"> Дифференциация </w:t>
      </w:r>
      <w:r w:rsidRPr="008B2D71">
        <w:rPr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8B2D71">
        <w:rPr>
          <w:sz w:val="26"/>
          <w:szCs w:val="26"/>
        </w:rPr>
        <w:t xml:space="preserve">Калужской области для </w:t>
      </w:r>
      <w:r w:rsidRPr="008B2D71">
        <w:rPr>
          <w:rStyle w:val="a4"/>
          <w:bCs/>
          <w:sz w:val="26"/>
          <w:szCs w:val="26"/>
          <w:u w:val="none"/>
        </w:rPr>
        <w:t>градостроительного нормирования</w:t>
      </w:r>
    </w:p>
    <w:tbl>
      <w:tblPr>
        <w:tblStyle w:val="afe"/>
        <w:tblW w:w="9498" w:type="dxa"/>
        <w:tblInd w:w="-34" w:type="dxa"/>
        <w:tblLook w:val="01E0" w:firstRow="1" w:lastRow="1" w:firstColumn="1" w:lastColumn="1" w:noHBand="0" w:noVBand="0"/>
      </w:tblPr>
      <w:tblGrid>
        <w:gridCol w:w="568"/>
        <w:gridCol w:w="3361"/>
        <w:gridCol w:w="1433"/>
        <w:gridCol w:w="1509"/>
        <w:gridCol w:w="2627"/>
      </w:tblGrid>
      <w:tr w:rsidR="002B6A30" w:rsidRPr="00FB08EA" w:rsidTr="000871A1">
        <w:trPr>
          <w:trHeight w:val="986"/>
        </w:trPr>
        <w:tc>
          <w:tcPr>
            <w:tcW w:w="568" w:type="dxa"/>
            <w:vAlign w:val="center"/>
          </w:tcPr>
          <w:p w:rsidR="002B6A30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661B">
              <w:rPr>
                <w:b/>
                <w:sz w:val="22"/>
                <w:szCs w:val="22"/>
              </w:rPr>
              <w:t>п</w:t>
            </w:r>
            <w:proofErr w:type="gramEnd"/>
            <w:r w:rsidRPr="00FC661B">
              <w:rPr>
                <w:b/>
                <w:sz w:val="22"/>
                <w:szCs w:val="22"/>
              </w:rPr>
              <w:t>/н</w:t>
            </w:r>
          </w:p>
        </w:tc>
        <w:tc>
          <w:tcPr>
            <w:tcW w:w="3361" w:type="dxa"/>
            <w:vAlign w:val="center"/>
          </w:tcPr>
          <w:p w:rsidR="002B6A30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433" w:type="dxa"/>
            <w:vAlign w:val="center"/>
          </w:tcPr>
          <w:p w:rsidR="002B6A30" w:rsidRPr="00FC661B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Площадь, км</w:t>
            </w:r>
            <w:proofErr w:type="gramStart"/>
            <w:r w:rsidRPr="00FC661B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:rsidR="002B6A30" w:rsidRPr="00FC661B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Численность населения, чел.</w:t>
            </w:r>
          </w:p>
        </w:tc>
        <w:tc>
          <w:tcPr>
            <w:tcW w:w="2627" w:type="dxa"/>
            <w:vAlign w:val="center"/>
          </w:tcPr>
          <w:p w:rsidR="00B812A7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Плотность населения в населённых пунктах,</w:t>
            </w:r>
          </w:p>
          <w:p w:rsidR="002B6A30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Чел./км</w:t>
            </w:r>
            <w:proofErr w:type="gramStart"/>
            <w:r w:rsidRPr="00FC661B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2B6A30" w:rsidRPr="00FB08EA" w:rsidTr="000871A1">
        <w:tc>
          <w:tcPr>
            <w:tcW w:w="568" w:type="dxa"/>
            <w:vAlign w:val="center"/>
          </w:tcPr>
          <w:p w:rsidR="002B6A30" w:rsidRPr="00FB08EA" w:rsidRDefault="002B6A30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</w:t>
            </w:r>
          </w:p>
        </w:tc>
        <w:tc>
          <w:tcPr>
            <w:tcW w:w="3361" w:type="dxa"/>
            <w:vAlign w:val="center"/>
          </w:tcPr>
          <w:p w:rsidR="002B6A30" w:rsidRPr="009C00B4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C00B4">
              <w:rPr>
                <w:b/>
                <w:sz w:val="22"/>
                <w:szCs w:val="22"/>
              </w:rPr>
              <w:t>ГП «Город Сухиничи»</w:t>
            </w:r>
          </w:p>
        </w:tc>
        <w:tc>
          <w:tcPr>
            <w:tcW w:w="1433" w:type="dxa"/>
            <w:vAlign w:val="center"/>
          </w:tcPr>
          <w:p w:rsidR="002B6A30" w:rsidRPr="00C13BBC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23,832</w:t>
            </w:r>
          </w:p>
        </w:tc>
        <w:tc>
          <w:tcPr>
            <w:tcW w:w="1509" w:type="dxa"/>
            <w:vAlign w:val="center"/>
          </w:tcPr>
          <w:p w:rsidR="002B6A30" w:rsidRPr="00C13BBC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14629</w:t>
            </w:r>
          </w:p>
        </w:tc>
        <w:tc>
          <w:tcPr>
            <w:tcW w:w="2627" w:type="dxa"/>
            <w:vAlign w:val="center"/>
          </w:tcPr>
          <w:p w:rsidR="002B6A30" w:rsidRPr="00C13BBC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614</w:t>
            </w:r>
          </w:p>
        </w:tc>
      </w:tr>
      <w:tr w:rsidR="00C13BBC" w:rsidRPr="00FB08EA" w:rsidTr="000871A1">
        <w:tc>
          <w:tcPr>
            <w:tcW w:w="568" w:type="dxa"/>
            <w:vAlign w:val="center"/>
          </w:tcPr>
          <w:p w:rsidR="00C13BBC" w:rsidRPr="00FB08EA" w:rsidRDefault="00C13BBC" w:rsidP="00FC661B">
            <w:pPr>
              <w:contextualSpacing/>
              <w:jc w:val="center"/>
            </w:pPr>
          </w:p>
        </w:tc>
        <w:tc>
          <w:tcPr>
            <w:tcW w:w="3361" w:type="dxa"/>
            <w:vAlign w:val="center"/>
          </w:tcPr>
          <w:p w:rsidR="00C13BBC" w:rsidRPr="009C00B4" w:rsidRDefault="00C13BBC" w:rsidP="00FC661B">
            <w:pPr>
              <w:contextualSpacing/>
              <w:jc w:val="center"/>
              <w:rPr>
                <w:b/>
              </w:rPr>
            </w:pPr>
            <w:r w:rsidRPr="00C13BBC">
              <w:rPr>
                <w:b/>
                <w:sz w:val="22"/>
                <w:szCs w:val="22"/>
              </w:rPr>
              <w:t xml:space="preserve">ГП «Поселок </w:t>
            </w:r>
            <w:proofErr w:type="spellStart"/>
            <w:r w:rsidRPr="00C13BBC">
              <w:rPr>
                <w:b/>
                <w:sz w:val="22"/>
                <w:szCs w:val="22"/>
              </w:rPr>
              <w:t>Середейский</w:t>
            </w:r>
            <w:proofErr w:type="spellEnd"/>
            <w:r w:rsidRPr="00C13BB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C13BBC" w:rsidRPr="00C13BBC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2,73</w:t>
            </w:r>
          </w:p>
        </w:tc>
        <w:tc>
          <w:tcPr>
            <w:tcW w:w="1509" w:type="dxa"/>
            <w:vAlign w:val="center"/>
          </w:tcPr>
          <w:p w:rsidR="00C13BBC" w:rsidRPr="00C13BBC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1978</w:t>
            </w:r>
          </w:p>
        </w:tc>
        <w:tc>
          <w:tcPr>
            <w:tcW w:w="2627" w:type="dxa"/>
            <w:vAlign w:val="center"/>
          </w:tcPr>
          <w:p w:rsidR="00C13BBC" w:rsidRDefault="00C13BBC" w:rsidP="00FC661B">
            <w:pPr>
              <w:contextualSpacing/>
              <w:jc w:val="center"/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</w:t>
            </w:r>
          </w:p>
        </w:tc>
        <w:tc>
          <w:tcPr>
            <w:tcW w:w="3361" w:type="dxa"/>
            <w:vAlign w:val="center"/>
          </w:tcPr>
          <w:p w:rsidR="009C00B4" w:rsidRPr="00C13BBC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C13BBC">
              <w:rPr>
                <w:sz w:val="22"/>
                <w:szCs w:val="22"/>
              </w:rPr>
              <w:t xml:space="preserve">ГП «Поселок </w:t>
            </w:r>
            <w:proofErr w:type="spellStart"/>
            <w:r w:rsidRPr="00C13BBC">
              <w:rPr>
                <w:sz w:val="22"/>
                <w:szCs w:val="22"/>
              </w:rPr>
              <w:t>Середейский</w:t>
            </w:r>
            <w:proofErr w:type="spellEnd"/>
            <w:r w:rsidRPr="00C13BBC">
              <w:rPr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2,67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1943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ст. </w:t>
            </w:r>
            <w:proofErr w:type="spellStart"/>
            <w:r w:rsidRPr="00FB08EA">
              <w:rPr>
                <w:sz w:val="22"/>
                <w:szCs w:val="22"/>
              </w:rPr>
              <w:t>Живодовка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0,06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Алнеры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C13BBC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3,515</w:t>
            </w:r>
          </w:p>
        </w:tc>
        <w:tc>
          <w:tcPr>
            <w:tcW w:w="1509" w:type="dxa"/>
            <w:vAlign w:val="center"/>
          </w:tcPr>
          <w:p w:rsidR="009C00B4" w:rsidRPr="00C13BBC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Алнеры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0,5772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Кипячка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0,3548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Колодези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0,3742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Кривское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0,6285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Левково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0,3516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Руднево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1,1378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149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Свечи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0,091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Бордуково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C13BBC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3,42</w:t>
            </w:r>
          </w:p>
        </w:tc>
        <w:tc>
          <w:tcPr>
            <w:tcW w:w="1509" w:type="dxa"/>
            <w:vAlign w:val="center"/>
          </w:tcPr>
          <w:p w:rsidR="009C00B4" w:rsidRPr="00C13BBC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453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rPr>
          <w:trHeight w:val="391"/>
        </w:trPr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Бордуково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0,9269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333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r w:rsidRPr="00FB08EA">
              <w:rPr>
                <w:sz w:val="22"/>
                <w:szCs w:val="22"/>
                <w:lang w:val="en-US"/>
              </w:rPr>
              <w:t>c</w:t>
            </w:r>
            <w:r w:rsidRPr="00FB08EA">
              <w:rPr>
                <w:sz w:val="22"/>
                <w:szCs w:val="22"/>
              </w:rPr>
              <w:t xml:space="preserve">. </w:t>
            </w:r>
            <w:proofErr w:type="spellStart"/>
            <w:r w:rsidRPr="00FB08EA">
              <w:rPr>
                <w:sz w:val="22"/>
                <w:szCs w:val="22"/>
              </w:rPr>
              <w:t>Беликово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0,6256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95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Михалевичи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0,7283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Николаево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0,5742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Пищалово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0,5688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Стрельна»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proofErr w:type="gramStart"/>
            <w:r w:rsidRPr="00FB08EA">
              <w:rPr>
                <w:sz w:val="22"/>
                <w:szCs w:val="22"/>
              </w:rPr>
              <w:t>с</w:t>
            </w:r>
            <w:proofErr w:type="gramEnd"/>
            <w:r w:rsidRPr="00FB08EA">
              <w:rPr>
                <w:sz w:val="22"/>
                <w:szCs w:val="22"/>
              </w:rPr>
              <w:t>. Стрельна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Романково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0,5577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Струбовая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0,3583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Брынцы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0,6741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Враково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0,5954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Солодово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0,6844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Большие </w:t>
            </w:r>
            <w:proofErr w:type="spellStart"/>
            <w:r w:rsidRPr="00FB08EA">
              <w:rPr>
                <w:sz w:val="22"/>
                <w:szCs w:val="22"/>
              </w:rPr>
              <w:t>Подосинки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0,2576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Нижняя Каменка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0,6051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r w:rsidRPr="00FB08EA">
              <w:rPr>
                <w:sz w:val="22"/>
                <w:szCs w:val="22"/>
                <w:lang w:val="en-US"/>
              </w:rPr>
              <w:t>c</w:t>
            </w:r>
            <w:r w:rsidRPr="00FB08EA">
              <w:rPr>
                <w:sz w:val="22"/>
                <w:szCs w:val="22"/>
              </w:rPr>
              <w:t>. Рождествено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Челеево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0,0727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Верховая»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Верховая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0,5487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Суббочево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r w:rsidRPr="00FB08EA">
              <w:rPr>
                <w:sz w:val="22"/>
                <w:szCs w:val="22"/>
                <w:lang w:val="en-US"/>
              </w:rPr>
              <w:t>c</w:t>
            </w:r>
            <w:r w:rsidRPr="00FB08EA">
              <w:rPr>
                <w:sz w:val="22"/>
                <w:szCs w:val="22"/>
              </w:rPr>
              <w:t>. Фролово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Слобода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0,3088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Уколово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0,6444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Опышково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Глазково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Глазково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0,9122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Жердево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Кольское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0,5805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Белилово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0,5661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Костино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0,3725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Кипеть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0,4608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Дабужа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5,62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Дабужа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0,7442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Дабужа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1,6243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Верхний Волок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Нижний Волок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proofErr w:type="gramStart"/>
            <w:r w:rsidRPr="00FB08EA">
              <w:rPr>
                <w:sz w:val="22"/>
                <w:szCs w:val="22"/>
              </w:rPr>
              <w:t>с</w:t>
            </w:r>
            <w:proofErr w:type="gramEnd"/>
            <w:r w:rsidRPr="00FB08EA">
              <w:rPr>
                <w:sz w:val="22"/>
                <w:szCs w:val="22"/>
              </w:rPr>
              <w:t>. Большевик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0,4339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Лядцы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0,4608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Забродское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0,3518</w:t>
            </w:r>
            <w:r w:rsidRPr="00FB08EA">
              <w:rPr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Ермолово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Воронеты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0,4571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Гусово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0,5324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Живодовка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0,4387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Печенкино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0,3234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Сосновка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Цеповая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0,1892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</w:t>
            </w:r>
            <w:r w:rsidR="009C00B4" w:rsidRPr="00FB08EA">
              <w:rPr>
                <w:b/>
                <w:sz w:val="22"/>
                <w:szCs w:val="22"/>
              </w:rPr>
              <w:t>«село Богдановы Колодези»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1509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Б.Колодези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0,9445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Алешенка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0,9563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Щетинино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0,3474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Хотень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3,49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Хотень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1,3947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Селиваново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0,4485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Красное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0,6732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Клесово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0,8135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ст. </w:t>
            </w:r>
            <w:proofErr w:type="spellStart"/>
            <w:r w:rsidRPr="00FB08EA">
              <w:rPr>
                <w:sz w:val="22"/>
                <w:szCs w:val="22"/>
              </w:rPr>
              <w:t>Избавля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разъезд </w:t>
            </w:r>
            <w:proofErr w:type="spellStart"/>
            <w:r w:rsidRPr="00FB08EA">
              <w:rPr>
                <w:sz w:val="22"/>
                <w:szCs w:val="22"/>
              </w:rPr>
              <w:t>Хотень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Кулешовка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0,0782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Брынь»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Брынь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1,6246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Охотное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46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Бариново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Богородицкое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0,2375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Веребьево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0,2592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Куклино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Кириллово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0,8259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Острогубово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0,6895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Попково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0,8711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84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Тешелово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0,1257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Казарма </w:t>
            </w:r>
            <w:smartTag w:uri="urn:schemas-microsoft-com:office:smarttags" w:element="metricconverter">
              <w:smartTagPr>
                <w:attr w:name="ProductID" w:val="268 км"/>
              </w:smartTagPr>
              <w:r w:rsidRPr="00FB08EA">
                <w:rPr>
                  <w:sz w:val="22"/>
                  <w:szCs w:val="22"/>
                </w:rPr>
                <w:t>268 км</w:t>
              </w:r>
            </w:smartTag>
            <w:r w:rsidRPr="00FB08EA"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Радождево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5,20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Радождево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1,3911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Горбатка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0,4796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Выселки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F2AC4"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Богатьково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0,2372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Бортное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Вышилово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0,4425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Казарь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0,8017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Усты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Соболевка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Соболевка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2,1456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2AC4">
              <w:rPr>
                <w:sz w:val="22"/>
                <w:szCs w:val="22"/>
              </w:rPr>
              <w:t>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п. Завода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1,1667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Ресса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Тычевка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0,4395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2AC4">
              <w:rPr>
                <w:sz w:val="22"/>
                <w:szCs w:val="22"/>
              </w:rPr>
              <w:t>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Шибаевка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0,2931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2AC4"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Поздновка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Прохондеевка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Кадыковка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0,5189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Ратьково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Семичевка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Нашково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Зарница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Сосенка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Василево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0,5389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Коробки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0,4404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proofErr w:type="gramStart"/>
            <w:r w:rsidRPr="00FB08EA">
              <w:rPr>
                <w:sz w:val="22"/>
                <w:szCs w:val="22"/>
              </w:rPr>
              <w:t>с</w:t>
            </w:r>
            <w:proofErr w:type="gramEnd"/>
            <w:r w:rsidRPr="00FB08EA">
              <w:rPr>
                <w:sz w:val="22"/>
                <w:szCs w:val="22"/>
              </w:rPr>
              <w:t>. Дубровский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0,3808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Субботники»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Субботники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1,3026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Коньшино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0,2938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В. </w:t>
            </w:r>
            <w:proofErr w:type="spellStart"/>
            <w:r w:rsidRPr="00FB08EA">
              <w:rPr>
                <w:sz w:val="22"/>
                <w:szCs w:val="22"/>
              </w:rPr>
              <w:t>Ополенки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Висково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Плоты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0,1565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Татаринцы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4,72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Татаринцы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1,0017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Меховое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Мурдасово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0,3033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Старинка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Малые </w:t>
            </w:r>
            <w:proofErr w:type="spellStart"/>
            <w:r w:rsidRPr="00FB08EA">
              <w:rPr>
                <w:sz w:val="22"/>
                <w:szCs w:val="22"/>
              </w:rPr>
              <w:t>Подосинки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0,3030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7686B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6FAE">
              <w:rPr>
                <w:sz w:val="22"/>
                <w:szCs w:val="22"/>
              </w:rPr>
              <w:t>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Пустошки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0,3831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Ракитное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0,6577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ст. </w:t>
            </w:r>
            <w:proofErr w:type="spellStart"/>
            <w:r w:rsidRPr="00FB08EA">
              <w:rPr>
                <w:sz w:val="22"/>
                <w:szCs w:val="22"/>
              </w:rPr>
              <w:t>Музалевка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0,0765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Шлиппово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21,1</w:t>
            </w:r>
            <w:r w:rsidR="009C0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0BFA">
              <w:rPr>
                <w:b/>
                <w:sz w:val="22"/>
                <w:szCs w:val="22"/>
              </w:rPr>
              <w:t>410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Шлиппово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1,3253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ст. </w:t>
            </w:r>
            <w:proofErr w:type="spellStart"/>
            <w:r w:rsidRPr="00FB08EA">
              <w:rPr>
                <w:sz w:val="22"/>
                <w:szCs w:val="22"/>
              </w:rPr>
              <w:t>Шлиппово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Тросна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0,9907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Клевенево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1,7766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6FAE">
              <w:rPr>
                <w:sz w:val="22"/>
                <w:szCs w:val="22"/>
              </w:rPr>
              <w:t>14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Никитино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0,2674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Володино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0,6903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Ионино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Глухая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Азарьево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Вихля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Калужкино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0,4438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Горшково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Волково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0,8136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Фурсово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Плющаны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0,5533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Жданово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Асаново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1,0336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Новосельский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6FAE">
              <w:rPr>
                <w:sz w:val="22"/>
                <w:szCs w:val="22"/>
              </w:rPr>
              <w:t>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Немерзки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0,2976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Наумово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1,5684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Александровка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0,4328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Шихтино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0,1528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0,8055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Уруга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0,6668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Бордыкино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0,4658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Горки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0,3543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Карпеевка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Вязьма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0,2458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Матчино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1,1775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Криуша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Самбулово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Староселье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1,1971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Волдаевка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0,2084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Каньшино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0,2812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Фролово»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2</w:t>
            </w:r>
            <w:r w:rsidR="00590BFA"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Фролово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1,1721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Сныткино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0,1153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Сяглово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0,5537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Плохово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Юрьево»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Юрьево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1,3796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Хватово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1,1715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Острова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0,6179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Сальково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0,4727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Железинка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0,6441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Горбатка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0,5966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Кучерово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0,5629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Глазово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Корвяково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0,4711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590BFA" w:rsidRDefault="00590BFA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FC661B" w:rsidRDefault="00FC661B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FC661B" w:rsidRDefault="00FC661B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4E6758" w:rsidRDefault="004E6758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4E6758" w:rsidRDefault="004E6758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FC661B" w:rsidRDefault="00FC661B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B725B6" w:rsidRDefault="00B725B6" w:rsidP="00392CB5">
      <w:pPr>
        <w:pStyle w:val="52"/>
        <w:shd w:val="clear" w:color="auto" w:fill="auto"/>
        <w:spacing w:after="0" w:line="240" w:lineRule="auto"/>
        <w:contextualSpacing/>
        <w:rPr>
          <w:sz w:val="26"/>
          <w:szCs w:val="26"/>
        </w:rPr>
      </w:pPr>
    </w:p>
    <w:p w:rsidR="00392CB5" w:rsidRDefault="00392CB5" w:rsidP="00392CB5">
      <w:pPr>
        <w:pStyle w:val="52"/>
        <w:shd w:val="clear" w:color="auto" w:fill="auto"/>
        <w:spacing w:after="0" w:line="240" w:lineRule="auto"/>
        <w:contextualSpacing/>
        <w:rPr>
          <w:sz w:val="26"/>
          <w:szCs w:val="26"/>
        </w:rPr>
      </w:pPr>
    </w:p>
    <w:p w:rsidR="00057071" w:rsidRDefault="001B31C5" w:rsidP="00B725B6">
      <w:pPr>
        <w:pStyle w:val="52"/>
        <w:shd w:val="clear" w:color="auto" w:fill="auto"/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Статья </w:t>
      </w:r>
      <w:r w:rsidR="007556AE" w:rsidRPr="00606E20">
        <w:rPr>
          <w:sz w:val="26"/>
          <w:szCs w:val="26"/>
        </w:rPr>
        <w:t xml:space="preserve">1.4 </w:t>
      </w:r>
      <w:r w:rsidR="00057071" w:rsidRPr="00606E20">
        <w:rPr>
          <w:sz w:val="26"/>
          <w:szCs w:val="26"/>
        </w:rPr>
        <w:t>Расчётные показатели минимально допустимого уровня обеспеченности объек</w:t>
      </w:r>
      <w:r w:rsidR="00057071" w:rsidRPr="00606E20">
        <w:rPr>
          <w:sz w:val="26"/>
          <w:szCs w:val="26"/>
        </w:rPr>
        <w:softHyphen/>
        <w:t>тами местного значения муниципального образования в области инженерного обеспечения и показатели максимально допустимого уровня территориальной до</w:t>
      </w:r>
      <w:r w:rsidR="00057071" w:rsidRPr="00606E20">
        <w:rPr>
          <w:sz w:val="26"/>
          <w:szCs w:val="26"/>
        </w:rPr>
        <w:softHyphen/>
        <w:t xml:space="preserve">ступности таких объектов для населения </w:t>
      </w:r>
      <w:r w:rsidR="00EC0808" w:rsidRPr="00606E20">
        <w:rPr>
          <w:sz w:val="26"/>
          <w:szCs w:val="26"/>
        </w:rPr>
        <w:t>муниципального района «</w:t>
      </w:r>
      <w:proofErr w:type="spellStart"/>
      <w:r w:rsidR="00EC0808" w:rsidRPr="00606E20">
        <w:rPr>
          <w:sz w:val="26"/>
          <w:szCs w:val="26"/>
        </w:rPr>
        <w:t>Сухиничский</w:t>
      </w:r>
      <w:proofErr w:type="spellEnd"/>
      <w:r w:rsidR="00EC0808" w:rsidRPr="00606E20">
        <w:rPr>
          <w:sz w:val="26"/>
          <w:szCs w:val="26"/>
        </w:rPr>
        <w:t xml:space="preserve"> район» Калужской </w:t>
      </w:r>
      <w:r w:rsidR="00057071" w:rsidRPr="00606E20">
        <w:rPr>
          <w:sz w:val="26"/>
          <w:szCs w:val="26"/>
        </w:rPr>
        <w:t>области</w:t>
      </w:r>
    </w:p>
    <w:p w:rsidR="00392CB5" w:rsidRDefault="00392CB5" w:rsidP="00B725B6">
      <w:pPr>
        <w:pStyle w:val="52"/>
        <w:shd w:val="clear" w:color="auto" w:fill="auto"/>
        <w:spacing w:after="0" w:line="240" w:lineRule="auto"/>
        <w:contextualSpacing/>
        <w:jc w:val="center"/>
        <w:rPr>
          <w:sz w:val="26"/>
          <w:szCs w:val="26"/>
        </w:rPr>
      </w:pPr>
    </w:p>
    <w:p w:rsidR="00FC661B" w:rsidRPr="00B725B6" w:rsidRDefault="00FC661B" w:rsidP="00FC661B">
      <w:pPr>
        <w:pStyle w:val="52"/>
        <w:shd w:val="clear" w:color="auto" w:fill="auto"/>
        <w:spacing w:after="0" w:line="240" w:lineRule="auto"/>
        <w:contextualSpacing/>
        <w:rPr>
          <w:sz w:val="4"/>
          <w:szCs w:val="26"/>
        </w:rPr>
      </w:pPr>
    </w:p>
    <w:p w:rsidR="00FC661B" w:rsidRPr="00B725B6" w:rsidRDefault="003C5489" w:rsidP="00507D90">
      <w:pPr>
        <w:framePr w:w="9701" w:wrap="notBeside" w:vAnchor="text" w:hAnchor="text" w:xAlign="center" w:y="1"/>
        <w:widowControl w:val="0"/>
        <w:tabs>
          <w:tab w:val="left" w:leader="underscore" w:pos="935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Таблица </w:t>
      </w:r>
      <w:r w:rsidR="00DF1DBE"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2</w:t>
      </w: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  <w:r w:rsidR="00FC661B"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–</w:t>
      </w: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</w:p>
    <w:p w:rsidR="00590BFA" w:rsidRPr="00B725B6" w:rsidRDefault="003C5489" w:rsidP="00507D90">
      <w:pPr>
        <w:framePr w:w="9701" w:wrap="notBeside" w:vAnchor="text" w:hAnchor="text" w:xAlign="center" w:y="1"/>
        <w:widowControl w:val="0"/>
        <w:tabs>
          <w:tab w:val="left" w:leader="underscore" w:pos="935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Расчетные показатели минимального уровня обеспеченности объектами регионального значения в области энергетики (электро-, тепло-, газоснабжения населения) и максимально допустимого уровня территориальной доступности.</w:t>
      </w:r>
    </w:p>
    <w:p w:rsidR="003C5489" w:rsidRPr="00590BFA" w:rsidRDefault="003C5489" w:rsidP="00590BFA">
      <w:pPr>
        <w:pStyle w:val="22"/>
        <w:shd w:val="clear" w:color="auto" w:fill="auto"/>
        <w:spacing w:before="0" w:line="360" w:lineRule="auto"/>
        <w:ind w:firstLine="0"/>
        <w:jc w:val="both"/>
        <w:rPr>
          <w:sz w:val="2"/>
        </w:rPr>
      </w:pPr>
    </w:p>
    <w:tbl>
      <w:tblPr>
        <w:tblStyle w:val="17"/>
        <w:tblW w:w="538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845"/>
        <w:gridCol w:w="1700"/>
        <w:gridCol w:w="1475"/>
        <w:gridCol w:w="83"/>
        <w:gridCol w:w="585"/>
        <w:gridCol w:w="1067"/>
        <w:gridCol w:w="51"/>
        <w:gridCol w:w="1654"/>
        <w:gridCol w:w="1698"/>
      </w:tblGrid>
      <w:tr w:rsidR="00392CB5" w:rsidRPr="00B725B6" w:rsidTr="00507D90">
        <w:trPr>
          <w:trHeight w:val="840"/>
        </w:trPr>
        <w:tc>
          <w:tcPr>
            <w:tcW w:w="908" w:type="pct"/>
          </w:tcPr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Наименование вида объекта</w:t>
            </w:r>
          </w:p>
        </w:tc>
        <w:tc>
          <w:tcPr>
            <w:tcW w:w="837" w:type="pct"/>
          </w:tcPr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Тип расчетного показателя</w:t>
            </w:r>
          </w:p>
        </w:tc>
        <w:tc>
          <w:tcPr>
            <w:tcW w:w="2419" w:type="pct"/>
            <w:gridSpan w:val="6"/>
          </w:tcPr>
          <w:p w:rsidR="00E63DD9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 xml:space="preserve">Наименование расчетного показателя, единица </w:t>
            </w:r>
          </w:p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измерения</w:t>
            </w:r>
          </w:p>
        </w:tc>
        <w:tc>
          <w:tcPr>
            <w:tcW w:w="836" w:type="pct"/>
          </w:tcPr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Значение расчетного показателя</w:t>
            </w:r>
          </w:p>
        </w:tc>
      </w:tr>
      <w:tr w:rsidR="00392CB5" w:rsidRPr="00B725B6" w:rsidTr="00507D90">
        <w:tc>
          <w:tcPr>
            <w:tcW w:w="908" w:type="pct"/>
            <w:vMerge w:val="restart"/>
            <w:vAlign w:val="center"/>
          </w:tcPr>
          <w:p w:rsidR="002F0546" w:rsidRPr="00B725B6" w:rsidRDefault="002F0546" w:rsidP="00392CB5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Объекты</w:t>
            </w:r>
            <w:r w:rsidR="005C14DC" w:rsidRPr="00B725B6">
              <w:t xml:space="preserve"> </w:t>
            </w:r>
            <w:r w:rsidRPr="00B725B6">
              <w:t>электроснабжения</w:t>
            </w:r>
          </w:p>
        </w:tc>
        <w:tc>
          <w:tcPr>
            <w:tcW w:w="837" w:type="pct"/>
            <w:vMerge w:val="restart"/>
          </w:tcPr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показа</w:t>
            </w:r>
            <w:r w:rsidR="005C14DC" w:rsidRPr="00B725B6">
              <w:t xml:space="preserve">тель </w:t>
            </w:r>
          </w:p>
          <w:p w:rsidR="005C14DC" w:rsidRPr="00B725B6" w:rsidRDefault="005C14DC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минимально   </w:t>
            </w:r>
          </w:p>
          <w:p w:rsidR="005C14DC" w:rsidRPr="00B725B6" w:rsidRDefault="005C14DC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</w:t>
            </w:r>
            <w:r w:rsidR="002F0546" w:rsidRPr="00B725B6">
              <w:t>опустимого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уровня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726" w:type="pct"/>
            <w:vMerge w:val="restart"/>
          </w:tcPr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Объем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электропотребления,</w:t>
            </w:r>
            <w:r w:rsidR="00E63DD9" w:rsidRPr="00B725B6">
              <w:t xml:space="preserve"> </w:t>
            </w:r>
            <w:proofErr w:type="spellStart"/>
            <w:r w:rsidR="006B2CBF" w:rsidRPr="00B725B6">
              <w:t>кВтч</w:t>
            </w:r>
            <w:proofErr w:type="spellEnd"/>
            <w:r w:rsidR="006B2CBF" w:rsidRPr="00B725B6">
              <w:t xml:space="preserve">/год на 1 </w:t>
            </w:r>
            <w:r w:rsidRPr="00B725B6">
              <w:t>чел.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 w:val="restart"/>
          </w:tcPr>
          <w:p w:rsidR="00E63DD9" w:rsidRPr="00B725B6" w:rsidRDefault="006B2CBF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Городские и </w:t>
            </w:r>
          </w:p>
          <w:p w:rsidR="005C14DC" w:rsidRPr="00B725B6" w:rsidRDefault="006B2CBF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сельские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поселения МР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«</w:t>
            </w:r>
            <w:proofErr w:type="spellStart"/>
            <w:r w:rsidRPr="00B725B6">
              <w:t>Сухиничский</w:t>
            </w:r>
            <w:proofErr w:type="spellEnd"/>
            <w:r w:rsidRPr="00B725B6">
              <w:t xml:space="preserve">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район»</w:t>
            </w:r>
          </w:p>
        </w:tc>
        <w:tc>
          <w:tcPr>
            <w:tcW w:w="839" w:type="pct"/>
            <w:gridSpan w:val="2"/>
            <w:vMerge w:val="restart"/>
          </w:tcPr>
          <w:p w:rsidR="00E63DD9" w:rsidRPr="00B725B6" w:rsidRDefault="006B2CBF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Без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стационарных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электроплит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Без кондиционеров 920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26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9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1188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26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9" w:type="pct"/>
            <w:gridSpan w:val="2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Со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стационарными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электроплитами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Без кондиционеров 1350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26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9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1688</w:t>
            </w:r>
          </w:p>
        </w:tc>
      </w:tr>
      <w:tr w:rsidR="00392CB5" w:rsidRPr="00B725B6" w:rsidTr="00507D90">
        <w:trPr>
          <w:trHeight w:val="748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" w:type="pc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Не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 w:val="restart"/>
          </w:tcPr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показатель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минимально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допустимого уровня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767" w:type="pct"/>
            <w:gridSpan w:val="2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Использование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максимума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электрической нагрузки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proofErr w:type="gramStart"/>
            <w:r w:rsidRPr="00B725B6">
              <w:t>ч</w:t>
            </w:r>
            <w:proofErr w:type="gramEnd"/>
            <w:r w:rsidRPr="00B725B6">
              <w:t>/год</w:t>
            </w:r>
          </w:p>
        </w:tc>
        <w:tc>
          <w:tcPr>
            <w:tcW w:w="838" w:type="pct"/>
            <w:gridSpan w:val="3"/>
            <w:vMerge w:val="restart"/>
          </w:tcPr>
          <w:p w:rsidR="00E63DD9" w:rsidRPr="00B725B6" w:rsidRDefault="00392CB5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 xml:space="preserve">Городские и сельские </w:t>
            </w:r>
            <w:r w:rsidR="002F0546" w:rsidRPr="00B725B6">
              <w:t>поселения МР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«</w:t>
            </w:r>
            <w:proofErr w:type="spellStart"/>
            <w:r w:rsidRPr="00B725B6">
              <w:t>Сухиничский</w:t>
            </w:r>
            <w:proofErr w:type="spellEnd"/>
            <w:r w:rsidRPr="00B725B6">
              <w:t xml:space="preserve"> район»</w:t>
            </w:r>
          </w:p>
        </w:tc>
        <w:tc>
          <w:tcPr>
            <w:tcW w:w="814" w:type="pct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Без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стационарных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электроплит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Без кондиционеров 4100</w:t>
            </w:r>
          </w:p>
        </w:tc>
      </w:tr>
      <w:tr w:rsidR="00392CB5" w:rsidRPr="00B725B6" w:rsidTr="00507D90">
        <w:trPr>
          <w:trHeight w:val="838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67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8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14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4500</w:t>
            </w:r>
          </w:p>
        </w:tc>
      </w:tr>
      <w:tr w:rsidR="00392CB5" w:rsidRPr="00B725B6" w:rsidTr="00507D90">
        <w:trPr>
          <w:trHeight w:val="706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67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8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14" w:type="pct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Со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стационарными электроплитами</w:t>
            </w:r>
          </w:p>
        </w:tc>
        <w:tc>
          <w:tcPr>
            <w:tcW w:w="836" w:type="pct"/>
          </w:tcPr>
          <w:p w:rsidR="002F0546" w:rsidRPr="00B725B6" w:rsidRDefault="004E675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Без </w:t>
            </w:r>
            <w:r w:rsidR="002F0546" w:rsidRPr="00B725B6">
              <w:t>кондиционеров 4000</w:t>
            </w:r>
          </w:p>
        </w:tc>
      </w:tr>
      <w:tr w:rsidR="00392CB5" w:rsidRPr="00B725B6" w:rsidTr="00507D90">
        <w:trPr>
          <w:trHeight w:val="872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67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8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14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4600</w:t>
            </w:r>
          </w:p>
        </w:tc>
      </w:tr>
      <w:tr w:rsidR="00392CB5" w:rsidRPr="00B725B6" w:rsidTr="00507D90">
        <w:trPr>
          <w:trHeight w:val="726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показатель максимально допустимого уровня </w:t>
            </w:r>
            <w:proofErr w:type="gramStart"/>
            <w:r w:rsidRPr="00B725B6">
              <w:t>территориальной</w:t>
            </w:r>
            <w:proofErr w:type="gramEnd"/>
            <w:r w:rsidRPr="00B725B6">
              <w:t xml:space="preserve">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доступности</w:t>
            </w:r>
          </w:p>
        </w:tc>
        <w:tc>
          <w:tcPr>
            <w:tcW w:w="836" w:type="pct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Не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  <w:tr w:rsidR="00392CB5" w:rsidRPr="00B725B6" w:rsidTr="00507D90">
        <w:trPr>
          <w:trHeight w:val="975"/>
        </w:trPr>
        <w:tc>
          <w:tcPr>
            <w:tcW w:w="908" w:type="pct"/>
            <w:vMerge w:val="restart"/>
            <w:vAlign w:val="center"/>
          </w:tcPr>
          <w:p w:rsidR="004E6758" w:rsidRPr="00B725B6" w:rsidRDefault="002F0546" w:rsidP="00392CB5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Объекты </w:t>
            </w:r>
          </w:p>
          <w:p w:rsidR="002F0546" w:rsidRPr="00B725B6" w:rsidRDefault="002F0546" w:rsidP="00392CB5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газоснабжения</w:t>
            </w:r>
          </w:p>
        </w:tc>
        <w:tc>
          <w:tcPr>
            <w:tcW w:w="837" w:type="pct"/>
            <w:vMerge w:val="restart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ED752C" w:rsidRPr="00B725B6" w:rsidRDefault="00ED752C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</w:t>
            </w:r>
            <w:r w:rsidR="002F0546" w:rsidRPr="00B725B6">
              <w:t>оказатель</w:t>
            </w:r>
          </w:p>
          <w:p w:rsidR="004E6758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минимально </w:t>
            </w:r>
          </w:p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допустимого уровня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1055" w:type="pct"/>
            <w:gridSpan w:val="3"/>
            <w:vMerge w:val="restart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Объем </w:t>
            </w:r>
          </w:p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proofErr w:type="spellStart"/>
            <w:r w:rsidRPr="00B725B6">
              <w:t>газопотребления</w:t>
            </w:r>
            <w:proofErr w:type="spellEnd"/>
            <w:r w:rsidRPr="00B725B6">
              <w:t xml:space="preserve">,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м3/год </w:t>
            </w:r>
            <w:proofErr w:type="gramStart"/>
            <w:r w:rsidRPr="00B725B6">
              <w:t>на</w:t>
            </w:r>
            <w:proofErr w:type="gramEnd"/>
            <w:r w:rsidRPr="00B725B6">
              <w:t xml:space="preserve"> чел.</w:t>
            </w:r>
          </w:p>
        </w:tc>
        <w:tc>
          <w:tcPr>
            <w:tcW w:w="1364" w:type="pct"/>
            <w:gridSpan w:val="3"/>
          </w:tcPr>
          <w:p w:rsidR="004E6758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наличии</w:t>
            </w:r>
          </w:p>
          <w:p w:rsidR="004E6758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централизованного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горячего водоснабжения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120</w:t>
            </w:r>
          </w:p>
        </w:tc>
      </w:tr>
      <w:tr w:rsidR="00392CB5" w:rsidRPr="00B725B6" w:rsidTr="00507D90">
        <w:trPr>
          <w:trHeight w:val="704"/>
        </w:trPr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</w:tcPr>
          <w:p w:rsidR="00B725B6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При горячем водоснабжении </w:t>
            </w:r>
          </w:p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от газовых водонагревателей</w:t>
            </w:r>
          </w:p>
        </w:tc>
        <w:tc>
          <w:tcPr>
            <w:tcW w:w="836" w:type="pct"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300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  <w:vMerge w:val="restart"/>
          </w:tcPr>
          <w:p w:rsidR="00B725B6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отсутствии всяких видов</w:t>
            </w:r>
          </w:p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 горячего водоснабжения</w:t>
            </w:r>
          </w:p>
        </w:tc>
        <w:tc>
          <w:tcPr>
            <w:tcW w:w="836" w:type="pct"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Городские населенные пункты 180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Сельские населенные пункты 220</w:t>
            </w:r>
          </w:p>
        </w:tc>
      </w:tr>
      <w:tr w:rsidR="00392CB5" w:rsidRPr="00B725B6" w:rsidTr="00507D90">
        <w:trPr>
          <w:trHeight w:val="718"/>
        </w:trPr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ED752C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показатель максимально допустимого уровня </w:t>
            </w:r>
            <w:proofErr w:type="gramStart"/>
            <w:r w:rsidRPr="00B725B6">
              <w:t>территориальной</w:t>
            </w:r>
            <w:proofErr w:type="gramEnd"/>
            <w:r w:rsidRPr="00B725B6">
              <w:t xml:space="preserve"> </w:t>
            </w:r>
          </w:p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доступности</w:t>
            </w:r>
          </w:p>
        </w:tc>
        <w:tc>
          <w:tcPr>
            <w:tcW w:w="836" w:type="pct"/>
            <w:vAlign w:val="center"/>
          </w:tcPr>
          <w:p w:rsidR="00ED752C" w:rsidRPr="00B725B6" w:rsidRDefault="00C46477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Не </w:t>
            </w:r>
          </w:p>
          <w:p w:rsidR="00C46477" w:rsidRPr="00B725B6" w:rsidRDefault="00C46477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  <w:tr w:rsidR="00392CB5" w:rsidRPr="00B725B6" w:rsidTr="00507D90">
        <w:tc>
          <w:tcPr>
            <w:tcW w:w="908" w:type="pct"/>
            <w:vMerge w:val="restart"/>
          </w:tcPr>
          <w:p w:rsidR="004E675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Объекты</w:t>
            </w:r>
          </w:p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теплоснабжения</w:t>
            </w:r>
          </w:p>
        </w:tc>
        <w:tc>
          <w:tcPr>
            <w:tcW w:w="837" w:type="pct"/>
            <w:vMerge w:val="restart"/>
          </w:tcPr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показатель </w:t>
            </w:r>
          </w:p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минимально</w:t>
            </w:r>
          </w:p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допустимого уровня</w:t>
            </w:r>
          </w:p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1055" w:type="pct"/>
            <w:gridSpan w:val="3"/>
            <w:vMerge w:val="restart"/>
          </w:tcPr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Объем </w:t>
            </w:r>
          </w:p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теплопотребления Гкал/год на 1 чел.</w:t>
            </w:r>
          </w:p>
        </w:tc>
        <w:tc>
          <w:tcPr>
            <w:tcW w:w="1364" w:type="pct"/>
            <w:gridSpan w:val="3"/>
          </w:tcPr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наличии  газовой плиты и централизованного горячего водоснабжения при газоснабжении природным газом</w:t>
            </w:r>
          </w:p>
        </w:tc>
        <w:tc>
          <w:tcPr>
            <w:tcW w:w="836" w:type="pct"/>
            <w:vAlign w:val="center"/>
          </w:tcPr>
          <w:p w:rsidR="00C46477" w:rsidRPr="00B725B6" w:rsidRDefault="00736C98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0,97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наличии  газовой плиты и газового водонагревателя при отсутствии централизованного горячего водоснабжения при газоснабжении природным газом</w:t>
            </w:r>
          </w:p>
        </w:tc>
        <w:tc>
          <w:tcPr>
            <w:tcW w:w="836" w:type="pct"/>
            <w:vAlign w:val="center"/>
          </w:tcPr>
          <w:p w:rsidR="00736C98" w:rsidRPr="00B725B6" w:rsidRDefault="00736C98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2,40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При наличии  газовой плиты при отсутствии централизованного горячего водоснабжения </w:t>
            </w:r>
            <w:r w:rsidR="007C41C3" w:rsidRPr="00B725B6">
              <w:t xml:space="preserve">и газового водонагревателя </w:t>
            </w:r>
            <w:r w:rsidRPr="00B725B6">
              <w:t>при газоснабжении природным газом</w:t>
            </w:r>
          </w:p>
        </w:tc>
        <w:tc>
          <w:tcPr>
            <w:tcW w:w="836" w:type="pct"/>
            <w:vAlign w:val="center"/>
          </w:tcPr>
          <w:p w:rsidR="00736C98" w:rsidRPr="00B725B6" w:rsidRDefault="007C41C3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1,43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7C41C3" w:rsidRPr="00B725B6" w:rsidRDefault="007C41C3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7C41C3" w:rsidRPr="00B725B6" w:rsidRDefault="007C41C3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" w:type="pct"/>
            <w:vAlign w:val="center"/>
          </w:tcPr>
          <w:p w:rsidR="00B725B6" w:rsidRDefault="007C41C3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Не</w:t>
            </w:r>
          </w:p>
          <w:p w:rsidR="007C41C3" w:rsidRPr="00B725B6" w:rsidRDefault="007C41C3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</w:tbl>
    <w:p w:rsidR="00392CB5" w:rsidRPr="00FE3ACB" w:rsidRDefault="00392CB5" w:rsidP="009F0092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 w:bidi="ru-RU"/>
        </w:rPr>
      </w:pPr>
    </w:p>
    <w:p w:rsidR="00FC661B" w:rsidRPr="0026719C" w:rsidRDefault="006C585C" w:rsidP="009F0092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Таблица </w:t>
      </w:r>
      <w:r w:rsidR="00F4687E"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C661B"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–</w:t>
      </w: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F4019" w:rsidRPr="0026719C" w:rsidRDefault="006C585C" w:rsidP="009F4019">
      <w:pPr>
        <w:widowControl w:val="0"/>
        <w:tabs>
          <w:tab w:val="left" w:leader="underscore" w:pos="935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Расчетные показатели минимального уровня обеспеченности объектами регионального значения в области </w:t>
      </w:r>
      <w:r w:rsidR="003C0211"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водоснабжения</w:t>
      </w: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максимально допустимого уровня территориальной доступности.</w:t>
      </w:r>
    </w:p>
    <w:tbl>
      <w:tblPr>
        <w:tblStyle w:val="afe"/>
        <w:tblW w:w="10065" w:type="dxa"/>
        <w:tblInd w:w="-601" w:type="dxa"/>
        <w:tblLook w:val="04A0" w:firstRow="1" w:lastRow="0" w:firstColumn="1" w:lastColumn="0" w:noHBand="0" w:noVBand="1"/>
      </w:tblPr>
      <w:tblGrid>
        <w:gridCol w:w="1809"/>
        <w:gridCol w:w="2694"/>
        <w:gridCol w:w="5562"/>
      </w:tblGrid>
      <w:tr w:rsidR="00F008A0" w:rsidTr="00507D90">
        <w:tc>
          <w:tcPr>
            <w:tcW w:w="1809" w:type="dxa"/>
            <w:vAlign w:val="center"/>
          </w:tcPr>
          <w:p w:rsidR="00F008A0" w:rsidRDefault="00F008A0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вида объекта</w:t>
            </w:r>
          </w:p>
        </w:tc>
        <w:tc>
          <w:tcPr>
            <w:tcW w:w="2694" w:type="dxa"/>
            <w:vAlign w:val="center"/>
          </w:tcPr>
          <w:p w:rsidR="00F008A0" w:rsidRDefault="00F008A0" w:rsidP="00602129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норм</w:t>
            </w:r>
            <w:r w:rsidR="00353020">
              <w:rPr>
                <w:b/>
                <w:bCs/>
                <w:color w:val="000000"/>
                <w:lang w:bidi="ru-RU"/>
              </w:rPr>
              <w:t>ируемого расчет</w:t>
            </w:r>
            <w:r w:rsidR="00353020">
              <w:rPr>
                <w:b/>
                <w:bCs/>
                <w:color w:val="000000"/>
                <w:lang w:bidi="ru-RU"/>
              </w:rPr>
              <w:softHyphen/>
              <w:t xml:space="preserve">ного показателя/ </w:t>
            </w:r>
            <w:r w:rsidRPr="006C585C">
              <w:rPr>
                <w:b/>
                <w:bCs/>
                <w:color w:val="000000"/>
                <w:lang w:bidi="ru-RU"/>
              </w:rPr>
              <w:t>единица измерения</w:t>
            </w:r>
          </w:p>
        </w:tc>
        <w:tc>
          <w:tcPr>
            <w:tcW w:w="5562" w:type="dxa"/>
            <w:vAlign w:val="center"/>
          </w:tcPr>
          <w:p w:rsidR="00F008A0" w:rsidRDefault="00F008A0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57071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885909" w:rsidTr="00507D90">
        <w:trPr>
          <w:trHeight w:val="1066"/>
        </w:trPr>
        <w:tc>
          <w:tcPr>
            <w:tcW w:w="1809" w:type="dxa"/>
            <w:vMerge w:val="restart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FD1891" w:rsidRDefault="00FD1891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9F0092" w:rsidRDefault="009F0092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9F0092" w:rsidRDefault="009F0092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Многоквартирные и жилые дома</w:t>
            </w: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 w:val="restart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Расчетный </w:t>
            </w:r>
          </w:p>
          <w:p w:rsidR="009F0092" w:rsidRDefault="009F0092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п</w:t>
            </w:r>
            <w:r w:rsidR="00885909">
              <w:t>оказатель</w:t>
            </w: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минимально </w:t>
            </w: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допустимого </w:t>
            </w: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уровня </w:t>
            </w:r>
          </w:p>
          <w:p w:rsidR="00885909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обеспеченности,</w:t>
            </w:r>
          </w:p>
          <w:p w:rsidR="00885909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Куб. метр в месяц на человека</w:t>
            </w: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F008A0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7,36 – с централизованным  холодным и горячим водоснабжением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885909" w:rsidTr="00507D90">
        <w:trPr>
          <w:trHeight w:val="995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7,46 - с централизованным  холодным и горячим водоснабжением , водоотведением, оборудованные унитазами, раковинами, мойками, ванными, длинной 1500-1550 мм с душем</w:t>
            </w:r>
          </w:p>
        </w:tc>
      </w:tr>
      <w:tr w:rsidR="00885909" w:rsidTr="00507D90">
        <w:trPr>
          <w:trHeight w:val="981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централизованным  холодным и горячим водоснабжением , водоотведением, оборудованные унитазами, раковинами, мойками, ванными, длинной 1650-1700 мм с душем</w:t>
            </w:r>
          </w:p>
        </w:tc>
      </w:tr>
      <w:tr w:rsidR="00885909" w:rsidTr="00507D90">
        <w:trPr>
          <w:trHeight w:val="840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4,66 - централизованным  холодным и горячим водоснабжением , водоотведением, оборудованные унитазами, раковинами, мойками, ванными без душа</w:t>
            </w:r>
          </w:p>
        </w:tc>
      </w:tr>
      <w:tr w:rsidR="00885909" w:rsidTr="00507D90">
        <w:trPr>
          <w:trHeight w:val="838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6,36 - централизованным  холодным и горячим водоснабжением , водоотведением, оборудованные унитазами, раковинами, мойками, душем</w:t>
            </w:r>
          </w:p>
        </w:tc>
      </w:tr>
      <w:tr w:rsidR="00885909" w:rsidTr="00507D90">
        <w:trPr>
          <w:trHeight w:val="977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7,36 – с централизованным  холодным  водоснабжением, водонагревателями ,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885909" w:rsidTr="00507D90">
        <w:trPr>
          <w:trHeight w:val="852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– с централизованным  холодным  водоснабжением, водонагревателями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ванными, длинной 1500-1550  мм с душем</w:t>
            </w:r>
          </w:p>
          <w:p w:rsidR="00E04842" w:rsidRPr="00EC6EB4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– с централизованным  холодным  водоснабжением, водонагревателями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ванными, длинной 1650-1700 мм с душем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7,16 - с централизованным  холодным водоснабжением , водонагревателями, водоотведением, оборудованные унитазами, раковинами, мойками, ванными без душа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6,36 – с  централизованным  холодным </w:t>
            </w:r>
            <w:r w:rsidR="00FD1891">
              <w:rPr>
                <w:bCs/>
                <w:color w:val="000000"/>
                <w:lang w:bidi="ru-RU"/>
              </w:rPr>
              <w:t xml:space="preserve"> водоснабжением</w:t>
            </w:r>
            <w:r>
              <w:rPr>
                <w:bCs/>
                <w:color w:val="000000"/>
                <w:lang w:bidi="ru-RU"/>
              </w:rPr>
              <w:t>, водонагревателями, водоотведением, оборудованные унитазами, раковинами, мойками, душами</w:t>
            </w:r>
          </w:p>
        </w:tc>
      </w:tr>
      <w:tr w:rsidR="00FD1891" w:rsidTr="00507D90">
        <w:tc>
          <w:tcPr>
            <w:tcW w:w="1809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FD1891" w:rsidRDefault="00FD1891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3,86 – с  централизованным  холодным водоснабжением без водонагревателей, водоотведением, оборудованные унитазами, раковинами, мойками </w:t>
            </w:r>
          </w:p>
        </w:tc>
      </w:tr>
      <w:tr w:rsidR="00FD1891" w:rsidTr="00507D90">
        <w:tc>
          <w:tcPr>
            <w:tcW w:w="1809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FD1891" w:rsidRDefault="00FD1891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3,15 – с  централизованным  холодным водоснабжением без водонагревателей, водоотведением, оборудованные раковинами, мойками,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5,02 - с централизованным  холодным водоснабжением , водонагревателями, без централизованного водоотведения, оборудованные унитазами, раковинами, мойками, ванными, душами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1,72 - с централизованным  холодным водоснабжением , водонагревателями, без централизованного водоотведения, оборудованные унитазами, раковинами, мойками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0,91 – с водоразборной колонкой</w:t>
            </w:r>
          </w:p>
        </w:tc>
      </w:tr>
      <w:tr w:rsidR="00885909" w:rsidTr="00507D90">
        <w:tc>
          <w:tcPr>
            <w:tcW w:w="1809" w:type="dxa"/>
          </w:tcPr>
          <w:p w:rsidR="00885909" w:rsidRP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  <w:r w:rsidRPr="00885909">
              <w:rPr>
                <w:bCs/>
                <w:color w:val="000000"/>
                <w:lang w:bidi="ru-RU"/>
              </w:rPr>
              <w:t>Общежития</w:t>
            </w:r>
          </w:p>
        </w:tc>
        <w:tc>
          <w:tcPr>
            <w:tcW w:w="2694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885909" w:rsidRP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t>Куб. метр в месяц на человека</w:t>
            </w:r>
          </w:p>
        </w:tc>
        <w:tc>
          <w:tcPr>
            <w:tcW w:w="5562" w:type="dxa"/>
          </w:tcPr>
          <w:p w:rsidR="00885909" w:rsidRPr="00885909" w:rsidRDefault="002F5224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4,88 – с </w:t>
            </w:r>
            <w:r w:rsidR="00885909">
              <w:rPr>
                <w:bCs/>
                <w:color w:val="000000"/>
                <w:lang w:bidi="ru-RU"/>
              </w:rPr>
              <w:t xml:space="preserve">централизованным  холодным и горячим водоснабжением , водоотведением, оборудованные унитазами, раковинами, мойками, </w:t>
            </w:r>
            <w:r>
              <w:rPr>
                <w:bCs/>
                <w:color w:val="000000"/>
                <w:lang w:bidi="ru-RU"/>
              </w:rPr>
              <w:t>душами</w:t>
            </w:r>
          </w:p>
        </w:tc>
      </w:tr>
      <w:tr w:rsidR="008730CA" w:rsidTr="00507D90">
        <w:tc>
          <w:tcPr>
            <w:tcW w:w="1809" w:type="dxa"/>
            <w:vMerge w:val="restart"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При использовании земельного участка и надворных построек</w:t>
            </w:r>
          </w:p>
        </w:tc>
        <w:tc>
          <w:tcPr>
            <w:tcW w:w="2694" w:type="dxa"/>
            <w:vMerge w:val="restart"/>
          </w:tcPr>
          <w:p w:rsidR="008730CA" w:rsidRDefault="008730CA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8730CA" w:rsidRDefault="008730CA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Куб. метр в месяц на человека</w:t>
            </w:r>
          </w:p>
        </w:tc>
        <w:tc>
          <w:tcPr>
            <w:tcW w:w="5562" w:type="dxa"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0,18 - олив земельного участка</w:t>
            </w:r>
          </w:p>
        </w:tc>
      </w:tr>
      <w:tr w:rsidR="008730CA" w:rsidTr="00507D90">
        <w:tc>
          <w:tcPr>
            <w:tcW w:w="1809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2694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5562" w:type="dxa"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0,52 </w:t>
            </w:r>
            <w:r w:rsidR="00AB45EC">
              <w:rPr>
                <w:bCs/>
                <w:color w:val="000000"/>
                <w:lang w:bidi="ru-RU"/>
              </w:rPr>
              <w:t>–</w:t>
            </w:r>
            <w:r>
              <w:rPr>
                <w:bCs/>
                <w:color w:val="000000"/>
                <w:lang w:bidi="ru-RU"/>
              </w:rPr>
              <w:t xml:space="preserve"> </w:t>
            </w:r>
            <w:r w:rsidR="00AB45EC">
              <w:rPr>
                <w:bCs/>
                <w:color w:val="000000"/>
                <w:lang w:bidi="ru-RU"/>
              </w:rPr>
              <w:t>для нужд сельскохозяйственных животных</w:t>
            </w:r>
          </w:p>
        </w:tc>
      </w:tr>
      <w:tr w:rsidR="008730CA" w:rsidTr="00507D90">
        <w:tc>
          <w:tcPr>
            <w:tcW w:w="1809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2694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5562" w:type="dxa"/>
          </w:tcPr>
          <w:p w:rsidR="008730CA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3,4 – для открытых летних бассейнов различных типов и конструкций,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</w:tr>
      <w:tr w:rsidR="008730CA" w:rsidTr="00507D90">
        <w:tc>
          <w:tcPr>
            <w:tcW w:w="1809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2694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5562" w:type="dxa"/>
          </w:tcPr>
          <w:p w:rsidR="008730CA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0,4 – для иных надворных построек, в том числе гаража, теплиц (зимних садов), других объектов</w:t>
            </w:r>
          </w:p>
        </w:tc>
      </w:tr>
      <w:tr w:rsidR="00AB45EC" w:rsidTr="00507D90">
        <w:tc>
          <w:tcPr>
            <w:tcW w:w="4503" w:type="dxa"/>
            <w:gridSpan w:val="2"/>
          </w:tcPr>
          <w:p w:rsidR="00AB45EC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62" w:type="dxa"/>
          </w:tcPr>
          <w:p w:rsidR="00AB45EC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</w:p>
          <w:p w:rsidR="00AB45EC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Не нормируется</w:t>
            </w:r>
          </w:p>
        </w:tc>
      </w:tr>
    </w:tbl>
    <w:p w:rsidR="00E11D00" w:rsidRPr="009F4019" w:rsidRDefault="00E11D00" w:rsidP="00E11D00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 w:bidi="ru-RU"/>
        </w:rPr>
      </w:pPr>
    </w:p>
    <w:p w:rsidR="00FC661B" w:rsidRPr="002742CA" w:rsidRDefault="006F2BBB" w:rsidP="00E11D00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Таблица </w:t>
      </w:r>
      <w:r w:rsidR="00F4687E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FC661B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</w:p>
    <w:p w:rsidR="006F2BBB" w:rsidRPr="00E11D00" w:rsidRDefault="006F2BBB" w:rsidP="00E11D00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Расчетные показатели минимального уровня обеспеченности объектами регионального значения в области </w:t>
      </w:r>
      <w:r w:rsidR="00FD1891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водоотведения</w:t>
      </w: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максимально допустимого уровня территориальной доступности</w:t>
      </w:r>
      <w:r w:rsidRPr="00E11D0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.</w:t>
      </w:r>
    </w:p>
    <w:tbl>
      <w:tblPr>
        <w:tblStyle w:val="af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528"/>
      </w:tblGrid>
      <w:tr w:rsidR="00AB347F" w:rsidTr="00507D90">
        <w:tc>
          <w:tcPr>
            <w:tcW w:w="1843" w:type="dxa"/>
            <w:vAlign w:val="center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вида объекта</w:t>
            </w:r>
          </w:p>
        </w:tc>
        <w:tc>
          <w:tcPr>
            <w:tcW w:w="2694" w:type="dxa"/>
            <w:vAlign w:val="center"/>
          </w:tcPr>
          <w:p w:rsidR="006D15F5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норм</w:t>
            </w:r>
            <w:r w:rsidR="00353020">
              <w:rPr>
                <w:b/>
                <w:bCs/>
                <w:color w:val="000000"/>
                <w:lang w:bidi="ru-RU"/>
              </w:rPr>
              <w:t>ируемого расчет</w:t>
            </w:r>
            <w:r w:rsidR="00353020">
              <w:rPr>
                <w:b/>
                <w:bCs/>
                <w:color w:val="000000"/>
                <w:lang w:bidi="ru-RU"/>
              </w:rPr>
              <w:softHyphen/>
              <w:t>ного показателя</w:t>
            </w:r>
            <w:r w:rsidRPr="006C585C">
              <w:rPr>
                <w:b/>
                <w:bCs/>
                <w:color w:val="000000"/>
                <w:lang w:bidi="ru-RU"/>
              </w:rPr>
              <w:t>/</w:t>
            </w: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 xml:space="preserve"> единица измерения</w:t>
            </w:r>
          </w:p>
        </w:tc>
        <w:tc>
          <w:tcPr>
            <w:tcW w:w="5528" w:type="dxa"/>
            <w:vAlign w:val="center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57071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AB347F" w:rsidRPr="00F008A0" w:rsidTr="00507D90">
        <w:trPr>
          <w:trHeight w:val="841"/>
        </w:trPr>
        <w:tc>
          <w:tcPr>
            <w:tcW w:w="1843" w:type="dxa"/>
            <w:vMerge w:val="restart"/>
            <w:vAlign w:val="center"/>
          </w:tcPr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lang w:bidi="ru-RU"/>
              </w:rPr>
              <w:t>Многоквартирные и жилые дома</w:t>
            </w:r>
          </w:p>
        </w:tc>
        <w:tc>
          <w:tcPr>
            <w:tcW w:w="2694" w:type="dxa"/>
            <w:vMerge w:val="restart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t>Куб. метр в месяц на человека</w:t>
            </w:r>
          </w:p>
        </w:tc>
        <w:tc>
          <w:tcPr>
            <w:tcW w:w="5528" w:type="dxa"/>
          </w:tcPr>
          <w:p w:rsidR="00AB347F" w:rsidRPr="00F008A0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7,36 – с централизованным  холодным и горячим водоснабжением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AB347F" w:rsidTr="00507D90">
        <w:trPr>
          <w:trHeight w:val="895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9F4019" w:rsidRPr="0026719C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7,46 - с централизованным  холодным и горячим водоснабжением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ванными, длинной 1500-1550 мм с душем</w:t>
            </w:r>
          </w:p>
        </w:tc>
      </w:tr>
      <w:tr w:rsidR="00AB347F" w:rsidRPr="00EC6EB4" w:rsidTr="00507D90"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централизованным  холодным и горячим водоснабжением , водоотведением, оборудованные унитазами, раковинами, мойками, ванными, длинной 1650-1700 мм с душем</w:t>
            </w:r>
          </w:p>
        </w:tc>
      </w:tr>
      <w:tr w:rsidR="00AB347F" w:rsidRPr="00EC6EB4" w:rsidTr="00507D90"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4,66 - централизованным  холодным и горячим </w:t>
            </w:r>
            <w:r>
              <w:rPr>
                <w:bCs/>
                <w:color w:val="000000"/>
                <w:lang w:bidi="ru-RU"/>
              </w:rPr>
              <w:lastRenderedPageBreak/>
              <w:t>водоснабжением , водоотведением, оборудованные унитазами, раковинами, мойками, ванными без душа</w:t>
            </w:r>
          </w:p>
        </w:tc>
      </w:tr>
      <w:tr w:rsidR="00AB347F" w:rsidRPr="00EC6EB4" w:rsidTr="00507D90">
        <w:trPr>
          <w:trHeight w:val="709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6,36 - централизованным  холодным и горячим водоснабжением , водоотведением, оборудованные унитазами, раковинами, мойками, душем</w:t>
            </w:r>
          </w:p>
        </w:tc>
      </w:tr>
      <w:tr w:rsidR="00AB347F" w:rsidRPr="00EC6EB4" w:rsidTr="00507D90">
        <w:trPr>
          <w:trHeight w:val="845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7,36 – с централизованным  холодным  водоснабжением, водонагревателями ,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AB347F" w:rsidRPr="00EC6EB4" w:rsidTr="00507D90">
        <w:trPr>
          <w:trHeight w:val="888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– с централизованным  холодным  водоснабжением, водонагревателями , водоотведением, оборудованные унитазами, раковинами, мойками, ванными, длинной 1500-1550  мм с душем</w:t>
            </w:r>
          </w:p>
        </w:tc>
      </w:tr>
      <w:tr w:rsidR="00AB347F" w:rsidRPr="00EC6EB4" w:rsidTr="00507D90">
        <w:trPr>
          <w:trHeight w:val="83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– с централизованным  холодным  водоснабжением, водонагревателями , водоотведением, оборудованные унитазами, раковинами, мойками, ванными, длинной 1650-1700 мм с душем</w:t>
            </w:r>
          </w:p>
        </w:tc>
      </w:tr>
      <w:tr w:rsidR="00AB347F" w:rsidRPr="00EC6EB4" w:rsidTr="00507D90">
        <w:trPr>
          <w:trHeight w:val="69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7,16 - с централизованным  холодным водоснабжением , водонагревателями, водоотведением, оборудованные унитазами, раковинами, мойками, ванными без душа</w:t>
            </w:r>
          </w:p>
        </w:tc>
      </w:tr>
      <w:tr w:rsidR="00AB347F" w:rsidTr="00507D90">
        <w:trPr>
          <w:trHeight w:val="702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6,36 – с  централизованным  холодным  водоснабжением, водонагревателями, водоотведением, оборудованные унитазами, раковинами, мойками, душами</w:t>
            </w:r>
          </w:p>
        </w:tc>
      </w:tr>
      <w:tr w:rsidR="00AB347F" w:rsidTr="00507D90">
        <w:trPr>
          <w:trHeight w:val="71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3,86 – с  централизованным  холодным водоснабжением без водонагревателей, водоотведением, оборудованные унитазами, раковинами, мойками </w:t>
            </w:r>
          </w:p>
        </w:tc>
      </w:tr>
      <w:tr w:rsidR="00AB347F" w:rsidTr="00507D90"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3,15 – с  централизованным  холодным водоснабжением без водонагревателей, водоотведением, оборудованные раковинами, мойками,</w:t>
            </w:r>
          </w:p>
        </w:tc>
      </w:tr>
      <w:tr w:rsidR="00AB347F" w:rsidTr="00507D90">
        <w:trPr>
          <w:trHeight w:val="1015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Х - с централизованным  холодным водоснабжением , водонагревателями, без централизованного водоотведения, оборудованные унитазами, раковинами, мойками, ванными, душами</w:t>
            </w:r>
          </w:p>
        </w:tc>
      </w:tr>
      <w:tr w:rsidR="00AB347F" w:rsidTr="00507D90">
        <w:trPr>
          <w:trHeight w:val="1072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Х - с централизованным  холодным водоснабжением , водонагревателями, без централизованного водоотведения, оборудованные унитазами, раковинами, мойками</w:t>
            </w:r>
          </w:p>
        </w:tc>
      </w:tr>
      <w:tr w:rsidR="00AB347F" w:rsidTr="00507D90">
        <w:trPr>
          <w:trHeight w:val="29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Х – с водоразборной колонкой</w:t>
            </w:r>
          </w:p>
        </w:tc>
      </w:tr>
      <w:tr w:rsidR="00AB347F" w:rsidRPr="00885909" w:rsidTr="00507D90">
        <w:trPr>
          <w:trHeight w:val="1201"/>
        </w:trPr>
        <w:tc>
          <w:tcPr>
            <w:tcW w:w="1843" w:type="dxa"/>
          </w:tcPr>
          <w:p w:rsidR="00AB347F" w:rsidRPr="00885909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 w:rsidRPr="00885909">
              <w:rPr>
                <w:bCs/>
                <w:color w:val="000000"/>
                <w:lang w:bidi="ru-RU"/>
              </w:rPr>
              <w:t>Общежития</w:t>
            </w:r>
          </w:p>
        </w:tc>
        <w:tc>
          <w:tcPr>
            <w:tcW w:w="2694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AB347F" w:rsidRPr="00885909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t>Куб. метр в месяц на человека</w:t>
            </w:r>
          </w:p>
        </w:tc>
        <w:tc>
          <w:tcPr>
            <w:tcW w:w="5528" w:type="dxa"/>
          </w:tcPr>
          <w:p w:rsidR="00AB347F" w:rsidRPr="00885909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4,88 – с централизованным  холодным и горячим водоснабжением , водоотведением, оборудованные унитазами, раковинами, мойками, душами</w:t>
            </w:r>
          </w:p>
        </w:tc>
      </w:tr>
      <w:tr w:rsidR="00AB347F" w:rsidRPr="00885909" w:rsidTr="00507D90">
        <w:trPr>
          <w:trHeight w:val="595"/>
        </w:trPr>
        <w:tc>
          <w:tcPr>
            <w:tcW w:w="4537" w:type="dxa"/>
            <w:gridSpan w:val="2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28" w:type="dxa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Не нормируется</w:t>
            </w:r>
          </w:p>
        </w:tc>
      </w:tr>
    </w:tbl>
    <w:p w:rsidR="0026719C" w:rsidRDefault="0026719C" w:rsidP="0026719C">
      <w:pPr>
        <w:widowControl w:val="0"/>
        <w:tabs>
          <w:tab w:val="left" w:pos="94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07D90" w:rsidRDefault="00507D90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E3ACB">
      <w:pPr>
        <w:widowControl w:val="0"/>
        <w:tabs>
          <w:tab w:val="left" w:pos="94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62382" w:rsidRPr="00146319" w:rsidRDefault="00E04842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Статья </w:t>
      </w:r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1.5 </w:t>
      </w:r>
      <w:r w:rsidR="00C62382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C62382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муниципального района «</w:t>
      </w:r>
      <w:proofErr w:type="spellStart"/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район»</w:t>
      </w:r>
      <w:r w:rsidR="00C62382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Калужской области</w:t>
      </w:r>
    </w:p>
    <w:p w:rsidR="00813F1D" w:rsidRPr="002742CA" w:rsidRDefault="00F4687E" w:rsidP="00813F1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Таблица 5</w:t>
      </w:r>
      <w:r w:rsidR="00146319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FC661B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146319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tbl>
      <w:tblPr>
        <w:tblpPr w:leftFromText="180" w:rightFromText="180" w:vertAnchor="text" w:horzAnchor="margin" w:tblpXSpec="center" w:tblpY="952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694"/>
        <w:gridCol w:w="4259"/>
        <w:gridCol w:w="1269"/>
      </w:tblGrid>
      <w:tr w:rsidR="00B301CD" w:rsidRPr="00813F1D" w:rsidTr="00B301CD">
        <w:trPr>
          <w:trHeight w:hRule="exact" w:val="6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Тип расчетного показателя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расчетного показателя, единица измерения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Значение расчетного показателя</w:t>
            </w:r>
          </w:p>
        </w:tc>
      </w:tr>
      <w:tr w:rsidR="00B301CD" w:rsidRPr="00146319" w:rsidTr="00B301CD">
        <w:trPr>
          <w:trHeight w:hRule="exact" w:val="86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Автомобильные </w:t>
            </w:r>
          </w:p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дороги общего</w:t>
            </w:r>
          </w:p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пользования </w:t>
            </w:r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местного 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Плотность сети автомобильных дорог общего пользования местного значения, км /1000 км</w:t>
            </w:r>
            <w:proofErr w:type="gramStart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  <w:proofErr w:type="gramEnd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территории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178,8</w:t>
            </w:r>
          </w:p>
        </w:tc>
      </w:tr>
      <w:tr w:rsidR="00B301CD" w:rsidRPr="00146319" w:rsidTr="00B301CD">
        <w:trPr>
          <w:trHeight w:hRule="exact" w:val="103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Доля протяженности автомобильных дорог общего пользования местного значения, </w:t>
            </w:r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соответствующих нормативным требованиям к транспортн</w:t>
            </w:r>
            <w:proofErr w:type="gramStart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эксплуатационным показателям,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68,5</w:t>
            </w:r>
          </w:p>
        </w:tc>
      </w:tr>
      <w:tr w:rsidR="00B301CD" w:rsidRPr="00146319" w:rsidTr="00B301CD">
        <w:trPr>
          <w:trHeight w:hRule="exact" w:val="989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допустимого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территориальной</w:t>
            </w:r>
            <w:proofErr w:type="gramEnd"/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нормируется</w:t>
            </w:r>
          </w:p>
        </w:tc>
      </w:tr>
    </w:tbl>
    <w:p w:rsidR="00392CB5" w:rsidRDefault="00813F1D" w:rsidP="0026719C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Расчетные показатели минимального уровня обеспеченности автомобильными  дорогами общего пользования местного значения и максимально допустимого уровня их терри</w:t>
      </w:r>
      <w:r w:rsidR="00E11D00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ториальной доступности</w:t>
      </w:r>
    </w:p>
    <w:p w:rsidR="00392CB5" w:rsidRDefault="00392CB5" w:rsidP="002671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813F1D" w:rsidRPr="002742CA" w:rsidRDefault="00F4687E" w:rsidP="00813F1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Таблица 6</w:t>
      </w:r>
      <w:r w:rsidR="00F93FC8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13F1D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F93FC8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26719C" w:rsidRPr="00B301CD" w:rsidRDefault="00F93FC8" w:rsidP="00B301C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Расчетные показатели минимального уровня обеспеченности объектами дорожного сервиса и максимально допустимого уровня их территориальной доступности.</w:t>
      </w:r>
    </w:p>
    <w:tbl>
      <w:tblPr>
        <w:tblOverlap w:val="never"/>
        <w:tblW w:w="9933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1285"/>
      </w:tblGrid>
      <w:tr w:rsidR="00D14229" w:rsidRPr="00C75B81" w:rsidTr="00B301CD">
        <w:trPr>
          <w:trHeight w:hRule="exact" w:val="5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CA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Наименование </w:t>
            </w:r>
          </w:p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 минимально допустимого уровня обеспеченности</w:t>
            </w:r>
          </w:p>
        </w:tc>
      </w:tr>
      <w:tr w:rsidR="00D14229" w:rsidRPr="00C75B81" w:rsidTr="00B301CD">
        <w:trPr>
          <w:trHeight w:hRule="exact" w:val="44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Единица</w:t>
            </w:r>
            <w:r w:rsidR="0026478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Величина</w:t>
            </w:r>
          </w:p>
        </w:tc>
      </w:tr>
      <w:tr w:rsidR="00D14229" w:rsidRPr="00C75B81" w:rsidTr="00B301CD">
        <w:trPr>
          <w:trHeight w:hRule="exact"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Автостанция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Style w:val="210pt0"/>
                <w:rFonts w:eastAsiaTheme="minorHAnsi"/>
              </w:rPr>
              <w:t>Количество объектов на муниципальный район, городской округ, ед.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14229" w:rsidRPr="00C75B81" w:rsidTr="00B301CD">
        <w:trPr>
          <w:trHeight w:hRule="exact" w:val="5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0pt0"/>
                <w:rFonts w:eastAsiaTheme="minorHAnsi"/>
              </w:rPr>
              <w:t>Вместимость зала ожидания здания автостанции при среднем суточном отправлении менее 1000 пассажиров за год, мест для сидения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D14229" w:rsidRPr="00C75B81" w:rsidTr="00B301CD">
        <w:trPr>
          <w:trHeight w:hRule="exact"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2C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Автозаправочные</w:t>
            </w:r>
          </w:p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966548" w:rsidRDefault="002742CA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оличество топливораздаточ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колонок на 1200 автомо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билей, зарегистрированных на территории муниципаль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14229" w:rsidRPr="00C75B81" w:rsidTr="00B301CD">
        <w:trPr>
          <w:trHeight w:hRule="exact"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2C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Станции технического обслу</w:t>
            </w: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живания</w:t>
            </w:r>
          </w:p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автомобилей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C75B81" w:rsidRDefault="002742CA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оличество постов на стан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 технического обслужива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 на 200 автомобилей, за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регистрированных на терри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тории муниципального обра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14229" w:rsidRPr="00C75B81" w:rsidTr="00B301CD">
        <w:trPr>
          <w:trHeight w:hRule="exact" w:val="8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F561C5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Автомобильные мойки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C75B81" w:rsidRDefault="002742CA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оличество постов на стан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 технического обслужива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 на 200 автомобилей, за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регистрированных на терри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тории муниципального обра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D14229" w:rsidRPr="00C75B81" w:rsidTr="00602129">
        <w:trPr>
          <w:trHeight w:hRule="exact" w:val="557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D14229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422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2C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 </w:t>
            </w:r>
          </w:p>
          <w:p w:rsidR="00D14229" w:rsidRPr="00D14229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нормируется</w:t>
            </w:r>
          </w:p>
        </w:tc>
      </w:tr>
    </w:tbl>
    <w:p w:rsidR="00D14229" w:rsidRDefault="00D14229" w:rsidP="001553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478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478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71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71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301CD" w:rsidRDefault="00B301CD" w:rsidP="00B301C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4787" w:rsidRDefault="00F4687E" w:rsidP="0026478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Таблица 7</w:t>
      </w:r>
      <w:r w:rsidR="00FF730F"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264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</w:p>
    <w:p w:rsidR="00B301CD" w:rsidRPr="006D7F8E" w:rsidRDefault="00FF730F" w:rsidP="00B301C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Расчетные показатели минимального уровня обеспеченности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остановками общественно-пассажирского транспорта</w:t>
      </w:r>
      <w:r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максимально допустимого уровня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их территориальной доступности.</w:t>
      </w:r>
    </w:p>
    <w:p w:rsidR="00C75B81" w:rsidRDefault="00C75B81" w:rsidP="008B2D71">
      <w:pPr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C75B81" w:rsidRDefault="00C75B81" w:rsidP="008B2D71">
      <w:pPr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4395"/>
        <w:gridCol w:w="1701"/>
        <w:gridCol w:w="1143"/>
      </w:tblGrid>
      <w:tr w:rsidR="00AD23D1" w:rsidRPr="00FF730F" w:rsidTr="00EE24DF">
        <w:trPr>
          <w:trHeight w:hRule="exact" w:val="79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Минимально допустимый уро</w:t>
            </w: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вень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обеспеченности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32C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Максимально допусти</w:t>
            </w: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 xml:space="preserve">мый уровень </w:t>
            </w:r>
            <w:proofErr w:type="gramStart"/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территори</w:t>
            </w: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альной</w:t>
            </w:r>
            <w:proofErr w:type="gramEnd"/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доступности</w:t>
            </w:r>
          </w:p>
        </w:tc>
      </w:tr>
      <w:tr w:rsidR="00264787" w:rsidRPr="00FF730F" w:rsidTr="00EE24DF">
        <w:trPr>
          <w:trHeight w:hRule="exact" w:val="595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Величина</w:t>
            </w:r>
          </w:p>
        </w:tc>
      </w:tr>
      <w:tr w:rsidR="00264787" w:rsidRPr="00FF730F" w:rsidTr="0026719C">
        <w:trPr>
          <w:trHeight w:hRule="exact"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32C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Остановка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ственного пассажир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районах жилой застройки мно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гоквартирными домами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32C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Пешеходная </w:t>
            </w:r>
          </w:p>
          <w:p w:rsidR="00AD23D1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доступность</w:t>
            </w:r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</w:tr>
      <w:tr w:rsidR="00264787" w:rsidRPr="00FF730F" w:rsidTr="00EE24DF">
        <w:trPr>
          <w:trHeight w:hRule="exact" w:val="558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районах жилой застройки индивидуаль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ными жилыми домами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32C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Пешеходная </w:t>
            </w:r>
          </w:p>
          <w:p w:rsidR="00AD23D1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доступность</w:t>
            </w:r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700</w:t>
            </w:r>
          </w:p>
        </w:tc>
      </w:tr>
      <w:tr w:rsidR="00264787" w:rsidRPr="00FF730F" w:rsidTr="00FE3ACB">
        <w:trPr>
          <w:trHeight w:hRule="exact" w:val="561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 объектов мас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сового посеще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32C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Пешеходная </w:t>
            </w:r>
          </w:p>
          <w:p w:rsidR="00AD23D1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доступность</w:t>
            </w:r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250</w:t>
            </w:r>
          </w:p>
        </w:tc>
      </w:tr>
      <w:tr w:rsidR="00264787" w:rsidRPr="00FF730F" w:rsidTr="00EE24DF">
        <w:trPr>
          <w:trHeight w:hRule="exact" w:val="433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0F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0F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0F" w:rsidRPr="00F561C5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Загородные маршруты – 1 на населенный пункт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D0F" w:rsidRPr="00F561C5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нормируется</w:t>
            </w:r>
          </w:p>
        </w:tc>
      </w:tr>
    </w:tbl>
    <w:p w:rsidR="00EE24DF" w:rsidRPr="0080187C" w:rsidRDefault="00F4687E" w:rsidP="00B01AE9">
      <w:pPr>
        <w:framePr w:w="9454" w:h="15389" w:hRule="exact" w:wrap="notBeside" w:vAnchor="text" w:hAnchor="page" w:x="1525" w:yAlign="top"/>
        <w:widowControl w:val="0"/>
        <w:tabs>
          <w:tab w:val="left" w:leader="underscore" w:pos="4345"/>
          <w:tab w:val="left" w:leader="underscore" w:pos="6912"/>
          <w:tab w:val="left" w:leader="underscore" w:pos="934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Таблица 8 </w:t>
      </w:r>
      <w:r w:rsidR="00EE24DF"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146319"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301CD" w:rsidRDefault="00146319" w:rsidP="00B301CD">
      <w:pPr>
        <w:framePr w:w="9454" w:h="15389" w:hRule="exact" w:wrap="notBeside" w:vAnchor="text" w:hAnchor="page" w:x="1525" w:yAlign="top"/>
        <w:widowControl w:val="0"/>
        <w:tabs>
          <w:tab w:val="left" w:leader="underscore" w:pos="4345"/>
          <w:tab w:val="left" w:leader="underscore" w:pos="6912"/>
          <w:tab w:val="left" w:leader="underscore" w:pos="934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Расчетные показатели количества </w:t>
      </w:r>
      <w:proofErr w:type="spellStart"/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машино</w:t>
      </w:r>
      <w:proofErr w:type="spellEnd"/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зон, у границ лесопарков, зон отдыха и курортных зон и максимального уровня их территориальной доступности</w:t>
      </w:r>
    </w:p>
    <w:p w:rsidR="00FE3ACB" w:rsidRPr="00FE3ACB" w:rsidRDefault="00FE3ACB" w:rsidP="00B301CD">
      <w:pPr>
        <w:framePr w:w="9454" w:h="15389" w:hRule="exact" w:wrap="notBeside" w:vAnchor="text" w:hAnchor="page" w:x="1525" w:yAlign="top"/>
        <w:widowControl w:val="0"/>
        <w:tabs>
          <w:tab w:val="left" w:leader="underscore" w:pos="4345"/>
          <w:tab w:val="left" w:leader="underscore" w:pos="6912"/>
          <w:tab w:val="left" w:leader="underscore" w:pos="934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26"/>
          <w:lang w:eastAsia="ru-RU" w:bidi="ru-RU"/>
        </w:rPr>
      </w:pPr>
    </w:p>
    <w:tbl>
      <w:tblPr>
        <w:tblStyle w:val="17"/>
        <w:tblW w:w="9494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238"/>
        <w:gridCol w:w="2127"/>
        <w:gridCol w:w="3685"/>
        <w:gridCol w:w="1444"/>
      </w:tblGrid>
      <w:tr w:rsidR="00146319" w:rsidRPr="00146319" w:rsidTr="00FE3ACB">
        <w:trPr>
          <w:trHeight w:hRule="exact" w:val="763"/>
        </w:trPr>
        <w:tc>
          <w:tcPr>
            <w:tcW w:w="2238" w:type="dxa"/>
          </w:tcPr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Наименование вида объектов</w:t>
            </w:r>
          </w:p>
        </w:tc>
        <w:tc>
          <w:tcPr>
            <w:tcW w:w="2127" w:type="dxa"/>
          </w:tcPr>
          <w:p w:rsidR="00D011F1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 xml:space="preserve">Тип </w:t>
            </w:r>
            <w:proofErr w:type="gramStart"/>
            <w:r w:rsidRPr="00146319">
              <w:rPr>
                <w:b/>
                <w:bCs/>
                <w:color w:val="000000"/>
                <w:lang w:eastAsia="ru-RU" w:bidi="ru-RU"/>
              </w:rPr>
              <w:t>расчетного</w:t>
            </w:r>
            <w:proofErr w:type="gramEnd"/>
            <w:r w:rsidRPr="00146319">
              <w:rPr>
                <w:b/>
                <w:bCs/>
                <w:color w:val="000000"/>
                <w:lang w:eastAsia="ru-RU" w:bidi="ru-RU"/>
              </w:rPr>
              <w:t xml:space="preserve"> </w:t>
            </w:r>
          </w:p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показателя</w:t>
            </w:r>
          </w:p>
        </w:tc>
        <w:tc>
          <w:tcPr>
            <w:tcW w:w="3685" w:type="dxa"/>
          </w:tcPr>
          <w:p w:rsidR="0080187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 xml:space="preserve">Наименование </w:t>
            </w:r>
            <w:proofErr w:type="gramStart"/>
            <w:r w:rsidRPr="00146319">
              <w:rPr>
                <w:b/>
                <w:bCs/>
                <w:color w:val="000000"/>
                <w:lang w:eastAsia="ru-RU" w:bidi="ru-RU"/>
              </w:rPr>
              <w:t>расчетного</w:t>
            </w:r>
            <w:proofErr w:type="gramEnd"/>
          </w:p>
          <w:p w:rsidR="0015532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показателя,</w:t>
            </w:r>
          </w:p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единица измерения</w:t>
            </w:r>
          </w:p>
        </w:tc>
        <w:tc>
          <w:tcPr>
            <w:tcW w:w="1444" w:type="dxa"/>
          </w:tcPr>
          <w:p w:rsidR="0080187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Значение</w:t>
            </w:r>
          </w:p>
          <w:p w:rsidR="0080187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расчетного</w:t>
            </w:r>
          </w:p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показателя</w:t>
            </w:r>
          </w:p>
        </w:tc>
      </w:tr>
      <w:tr w:rsidR="00977605" w:rsidRPr="00146319" w:rsidTr="00FE3ACB">
        <w:trPr>
          <w:trHeight w:hRule="exact" w:val="1270"/>
        </w:trPr>
        <w:tc>
          <w:tcPr>
            <w:tcW w:w="2238" w:type="dxa"/>
            <w:vMerge w:val="restart"/>
            <w:vAlign w:val="center"/>
          </w:tcPr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Стоянки автомобилей </w:t>
            </w:r>
            <w:proofErr w:type="gramStart"/>
            <w:r w:rsidRPr="00146319">
              <w:rPr>
                <w:color w:val="000000"/>
                <w:lang w:eastAsia="ru-RU" w:bidi="ru-RU"/>
              </w:rPr>
              <w:t>в</w:t>
            </w:r>
            <w:proofErr w:type="gramEnd"/>
            <w:r w:rsidRPr="00146319">
              <w:rPr>
                <w:color w:val="000000"/>
                <w:lang w:eastAsia="ru-RU" w:bidi="ru-RU"/>
              </w:rPr>
              <w:t xml:space="preserve"> непосредственной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близости от отдельно стоящих объектов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капитального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строительства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границах</w:t>
            </w:r>
            <w:proofErr w:type="gramEnd"/>
            <w:r>
              <w:rPr>
                <w:color w:val="000000"/>
                <w:lang w:eastAsia="ru-RU" w:bidi="ru-RU"/>
              </w:rPr>
              <w:t xml:space="preserve"> жилых и</w:t>
            </w: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общественно</w:t>
            </w:r>
            <w:r w:rsidRPr="00146319">
              <w:rPr>
                <w:color w:val="000000"/>
                <w:lang w:eastAsia="ru-RU" w:bidi="ru-RU"/>
              </w:rPr>
              <w:t xml:space="preserve"> деловых зон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инимально</w:t>
            </w:r>
            <w:r w:rsidR="00D011F1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 w:rsidR="00D011F1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хранения легковых автомобилей, мест на 1000 человек постоянного населения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240**</w:t>
            </w:r>
          </w:p>
        </w:tc>
      </w:tr>
      <w:tr w:rsidR="00977605" w:rsidRPr="00146319" w:rsidTr="00FE3ACB">
        <w:trPr>
          <w:trHeight w:hRule="exact" w:val="1416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аксимально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</w:t>
            </w:r>
            <w:r w:rsidRPr="00146319">
              <w:rPr>
                <w:color w:val="000000"/>
                <w:lang w:eastAsia="ru-RU" w:bidi="ru-RU"/>
              </w:rPr>
              <w:t>ерриториальной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доступности</w:t>
            </w:r>
          </w:p>
        </w:tc>
        <w:tc>
          <w:tcPr>
            <w:tcW w:w="3685" w:type="dxa"/>
            <w:vAlign w:val="center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Пешеходная доступность </w:t>
            </w:r>
            <w:proofErr w:type="gramStart"/>
            <w:r w:rsidRPr="00146319"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входа в МКД, м</w:t>
            </w:r>
          </w:p>
        </w:tc>
        <w:tc>
          <w:tcPr>
            <w:tcW w:w="1444" w:type="dxa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жилой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застройке -</w:t>
            </w:r>
            <w:r w:rsidRPr="00146319">
              <w:rPr>
                <w:color w:val="000000"/>
                <w:lang w:eastAsia="ru-RU" w:bidi="ru-RU"/>
              </w:rPr>
              <w:t>800;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в районах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реконструкции - 1000.</w:t>
            </w:r>
          </w:p>
        </w:tc>
      </w:tr>
      <w:tr w:rsidR="00977605" w:rsidRPr="00146319" w:rsidTr="00FE3ACB">
        <w:trPr>
          <w:trHeight w:hRule="exact" w:val="1124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инимальн</w:t>
            </w:r>
            <w:r>
              <w:rPr>
                <w:color w:val="000000"/>
                <w:lang w:eastAsia="ru-RU" w:bidi="ru-RU"/>
              </w:rPr>
              <w:t>о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Количество мест для </w:t>
            </w:r>
            <w:r>
              <w:rPr>
                <w:color w:val="000000"/>
                <w:lang w:eastAsia="ru-RU" w:bidi="ru-RU"/>
              </w:rPr>
              <w:t xml:space="preserve">парковки легковых автомобилей у </w:t>
            </w:r>
            <w:r w:rsidRPr="00146319">
              <w:rPr>
                <w:color w:val="000000"/>
                <w:lang w:eastAsia="ru-RU" w:bidi="ru-RU"/>
              </w:rPr>
              <w:t>социально значимых</w:t>
            </w:r>
            <w:r>
              <w:rPr>
                <w:color w:val="000000"/>
                <w:lang w:eastAsia="ru-RU" w:bidi="ru-RU"/>
              </w:rPr>
              <w:t xml:space="preserve"> объектов, парковочных мест на 1</w:t>
            </w:r>
            <w:r w:rsidRPr="00146319">
              <w:rPr>
                <w:color w:val="000000"/>
                <w:lang w:eastAsia="ru-RU" w:bidi="ru-RU"/>
              </w:rPr>
              <w:t>оъект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15</w:t>
            </w:r>
          </w:p>
        </w:tc>
      </w:tr>
      <w:tr w:rsidR="00977605" w:rsidRPr="00146319" w:rsidTr="00FE3ACB">
        <w:trPr>
          <w:trHeight w:hRule="exact" w:val="1412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="00977605" w:rsidRPr="00146319">
              <w:rPr>
                <w:color w:val="000000"/>
                <w:lang w:eastAsia="ru-RU" w:bidi="ru-RU"/>
              </w:rPr>
              <w:t>оказатель</w:t>
            </w:r>
          </w:p>
          <w:p w:rsidR="00977605" w:rsidRP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аксимально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территориальной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доступности</w:t>
            </w:r>
          </w:p>
        </w:tc>
        <w:tc>
          <w:tcPr>
            <w:tcW w:w="3685" w:type="dxa"/>
            <w:vAlign w:val="center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Пешеходная доступность </w:t>
            </w:r>
            <w:proofErr w:type="gramStart"/>
            <w:r w:rsidRPr="00146319"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977605" w:rsidRP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социально-значимого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 xml:space="preserve">объекта, </w:t>
            </w:r>
            <w:proofErr w:type="gramStart"/>
            <w:r w:rsidRPr="00146319">
              <w:rPr>
                <w:color w:val="000000"/>
                <w:lang w:eastAsia="ru-RU" w:bidi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500</w:t>
            </w:r>
          </w:p>
        </w:tc>
      </w:tr>
      <w:tr w:rsidR="00977605" w:rsidRPr="00146319" w:rsidTr="00FE3ACB">
        <w:trPr>
          <w:trHeight w:hRule="exact" w:val="997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Pr="00146319">
              <w:rPr>
                <w:color w:val="000000"/>
                <w:lang w:eastAsia="ru-RU" w:bidi="ru-RU"/>
              </w:rPr>
              <w:t>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минимально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у</w:t>
            </w:r>
            <w:r w:rsidRPr="00146319">
              <w:rPr>
                <w:color w:val="000000"/>
                <w:lang w:eastAsia="ru-RU" w:bidi="ru-RU"/>
              </w:rPr>
              <w:t>ровня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парковки легковых автомобилей у дошкольных образовательных организаций, парковочных мест на 1 объект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10</w:t>
            </w:r>
          </w:p>
        </w:tc>
      </w:tr>
      <w:tr w:rsidR="00977605" w:rsidRPr="00146319" w:rsidTr="00FE3ACB">
        <w:trPr>
          <w:trHeight w:hRule="exact" w:val="979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vAlign w:val="center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единовременной высадки детей у дошкольных образовательных организаций,</w:t>
            </w:r>
          </w:p>
          <w:p w:rsidR="00977605" w:rsidRPr="0080187C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парковоч</w:t>
            </w:r>
            <w:r>
              <w:rPr>
                <w:color w:val="000000"/>
                <w:lang w:eastAsia="ru-RU" w:bidi="ru-RU"/>
              </w:rPr>
              <w:t>ных мест на 1</w:t>
            </w:r>
            <w:r w:rsidRPr="00146319">
              <w:rPr>
                <w:color w:val="000000"/>
                <w:lang w:eastAsia="ru-RU" w:bidi="ru-RU"/>
              </w:rPr>
              <w:t xml:space="preserve"> объект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5</w:t>
            </w:r>
          </w:p>
        </w:tc>
      </w:tr>
      <w:tr w:rsidR="00977605" w:rsidRPr="00146319" w:rsidTr="00FE3ACB">
        <w:trPr>
          <w:trHeight w:hRule="exact" w:val="1422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аксимально</w:t>
            </w:r>
          </w:p>
          <w:p w:rsidR="00751B9C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146319">
              <w:rPr>
                <w:color w:val="000000"/>
                <w:lang w:eastAsia="ru-RU" w:bidi="ru-RU"/>
              </w:rPr>
              <w:t>территориальной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доступности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Пешеходная доступность от объекта, </w:t>
            </w:r>
            <w:proofErr w:type="gramStart"/>
            <w:r w:rsidRPr="00146319">
              <w:rPr>
                <w:color w:val="000000"/>
                <w:lang w:eastAsia="ru-RU" w:bidi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50</w:t>
            </w:r>
          </w:p>
        </w:tc>
      </w:tr>
      <w:tr w:rsidR="00977605" w:rsidRPr="00146319" w:rsidTr="00FE3ACB">
        <w:trPr>
          <w:trHeight w:hRule="exact" w:val="1013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D011F1" w:rsidRDefault="00D011F1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</w:p>
          <w:p w:rsidR="00D011F1" w:rsidRDefault="00D011F1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="00977605" w:rsidRPr="00146319">
              <w:rPr>
                <w:color w:val="000000"/>
                <w:lang w:eastAsia="ru-RU" w:bidi="ru-RU"/>
              </w:rPr>
              <w:t>оказатель</w:t>
            </w:r>
          </w:p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мин</w:t>
            </w:r>
            <w:r w:rsidR="00D011F1">
              <w:rPr>
                <w:color w:val="000000"/>
                <w:lang w:eastAsia="ru-RU" w:bidi="ru-RU"/>
              </w:rPr>
              <w:t>и</w:t>
            </w:r>
            <w:r w:rsidRPr="00146319">
              <w:rPr>
                <w:color w:val="000000"/>
                <w:lang w:eastAsia="ru-RU" w:bidi="ru-RU"/>
              </w:rPr>
              <w:t>мально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</w:t>
            </w:r>
            <w:r w:rsidRPr="00146319">
              <w:rPr>
                <w:color w:val="000000"/>
                <w:lang w:eastAsia="ru-RU" w:bidi="ru-RU"/>
              </w:rPr>
              <w:t>ровня</w:t>
            </w:r>
          </w:p>
          <w:p w:rsidR="00977605" w:rsidRPr="0080187C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парковки легковых автомобилей у общеобразовательных организаций, парковочных мест на 1 объект</w:t>
            </w:r>
          </w:p>
        </w:tc>
        <w:tc>
          <w:tcPr>
            <w:tcW w:w="1444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15</w:t>
            </w:r>
          </w:p>
        </w:tc>
      </w:tr>
      <w:tr w:rsidR="00977605" w:rsidRPr="00146319" w:rsidTr="00FE3ACB">
        <w:trPr>
          <w:trHeight w:hRule="exact" w:val="999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единовременной высадки детей у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общеобразовательных организаций, парковочных мест на 1 объект</w:t>
            </w:r>
          </w:p>
        </w:tc>
        <w:tc>
          <w:tcPr>
            <w:tcW w:w="1444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10</w:t>
            </w:r>
          </w:p>
        </w:tc>
      </w:tr>
      <w:tr w:rsidR="00977605" w:rsidRPr="00146319" w:rsidTr="00FE3ACB">
        <w:trPr>
          <w:trHeight w:hRule="exact" w:val="1238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Align w:val="center"/>
          </w:tcPr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Расчетный показа</w:t>
            </w:r>
            <w:r w:rsidR="00D011F1">
              <w:rPr>
                <w:color w:val="000000"/>
                <w:lang w:eastAsia="ru-RU" w:bidi="ru-RU"/>
              </w:rPr>
              <w:t>тель</w:t>
            </w:r>
          </w:p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 xml:space="preserve">максимально </w:t>
            </w:r>
          </w:p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допустимого уровня</w:t>
            </w:r>
          </w:p>
          <w:p w:rsidR="00977605" w:rsidRPr="00B01AE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территориальной</w:t>
            </w: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</w:t>
            </w:r>
            <w:r w:rsidRPr="00B01AE9">
              <w:rPr>
                <w:color w:val="000000"/>
                <w:lang w:eastAsia="ru-RU" w:bidi="ru-RU"/>
              </w:rPr>
              <w:t>оступности</w:t>
            </w:r>
          </w:p>
        </w:tc>
        <w:tc>
          <w:tcPr>
            <w:tcW w:w="3685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 xml:space="preserve">Пешеходная доступность от объекта, </w:t>
            </w:r>
            <w:proofErr w:type="gramStart"/>
            <w:r w:rsidRPr="00B01AE9">
              <w:rPr>
                <w:color w:val="000000"/>
                <w:lang w:eastAsia="ru-RU" w:bidi="ru-RU"/>
              </w:rPr>
              <w:t>м</w:t>
            </w:r>
            <w:proofErr w:type="gramEnd"/>
          </w:p>
        </w:tc>
        <w:tc>
          <w:tcPr>
            <w:tcW w:w="1444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50</w:t>
            </w:r>
          </w:p>
        </w:tc>
      </w:tr>
    </w:tbl>
    <w:p w:rsidR="007C6B3A" w:rsidRPr="00146319" w:rsidRDefault="007C6B3A" w:rsidP="00B01AE9">
      <w:pPr>
        <w:framePr w:w="9454" w:h="15389" w:hRule="exact" w:wrap="notBeside" w:vAnchor="text" w:hAnchor="page" w:x="1525" w:yAlign="top"/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Style w:val="afe"/>
        <w:tblW w:w="0" w:type="auto"/>
        <w:tblLook w:val="0000" w:firstRow="0" w:lastRow="0" w:firstColumn="0" w:lastColumn="0" w:noHBand="0" w:noVBand="0"/>
      </w:tblPr>
      <w:tblGrid>
        <w:gridCol w:w="2318"/>
        <w:gridCol w:w="2099"/>
        <w:gridCol w:w="3629"/>
        <w:gridCol w:w="1631"/>
      </w:tblGrid>
      <w:tr w:rsidR="00977605" w:rsidTr="00D011F1">
        <w:trPr>
          <w:trHeight w:val="1129"/>
        </w:trPr>
        <w:tc>
          <w:tcPr>
            <w:tcW w:w="0" w:type="auto"/>
            <w:vMerge w:val="restart"/>
            <w:vAlign w:val="center"/>
          </w:tcPr>
          <w:p w:rsidR="00977605" w:rsidRPr="00B01AE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lastRenderedPageBreak/>
              <w:t>Стоянки автомобилей у границ лесопарков, зон отдыха и курортных зон</w:t>
            </w: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Pr="00B01AE9" w:rsidRDefault="00977605" w:rsidP="00323744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Расчетный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минимально</w:t>
            </w:r>
            <w:r w:rsidRPr="00B01AE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допустимого</w:t>
            </w:r>
          </w:p>
          <w:p w:rsidR="00977605" w:rsidRPr="004F2A6B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уровня</w:t>
            </w:r>
          </w:p>
          <w:p w:rsidR="00977605" w:rsidRPr="0080187C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629" w:type="dxa"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Количество мест для парковки легковых автомобилей у границ</w:t>
            </w:r>
          </w:p>
          <w:p w:rsidR="00977605" w:rsidRPr="0080187C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 xml:space="preserve">лесопарков, парковочных </w:t>
            </w:r>
            <w:r w:rsidRPr="00B01AE9">
              <w:t xml:space="preserve"> </w:t>
            </w:r>
            <w:r w:rsidRPr="00B01AE9">
              <w:rPr>
                <w:color w:val="000000"/>
                <w:lang w:bidi="ru-RU"/>
              </w:rPr>
              <w:t>мест на 100</w:t>
            </w:r>
            <w:r>
              <w:rPr>
                <w:color w:val="000000"/>
                <w:lang w:bidi="ru-RU"/>
              </w:rPr>
              <w:t xml:space="preserve"> </w:t>
            </w:r>
            <w:proofErr w:type="spellStart"/>
            <w:r w:rsidRPr="00B01AE9">
              <w:rPr>
                <w:color w:val="000000"/>
                <w:lang w:bidi="ru-RU"/>
              </w:rPr>
              <w:t>рекреантов</w:t>
            </w:r>
            <w:proofErr w:type="spellEnd"/>
          </w:p>
        </w:tc>
        <w:tc>
          <w:tcPr>
            <w:tcW w:w="1631" w:type="dxa"/>
            <w:vAlign w:val="center"/>
          </w:tcPr>
          <w:p w:rsidR="00977605" w:rsidRPr="00B01AE9" w:rsidRDefault="00977605" w:rsidP="00751B9C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10</w:t>
            </w:r>
          </w:p>
        </w:tc>
      </w:tr>
      <w:tr w:rsidR="00977605" w:rsidRPr="00146319" w:rsidTr="00D011F1">
        <w:trPr>
          <w:trHeight w:hRule="exact" w:val="1685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 xml:space="preserve">Пешеходная доступность от объекта, </w:t>
            </w:r>
            <w:proofErr w:type="gramStart"/>
            <w:r w:rsidRPr="00146319">
              <w:rPr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150</w:t>
            </w:r>
          </w:p>
        </w:tc>
      </w:tr>
      <w:tr w:rsidR="00977605" w:rsidRPr="00146319" w:rsidTr="00D011F1">
        <w:trPr>
          <w:trHeight w:hRule="exact" w:val="1422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 xml:space="preserve">Количество мест для парковки легковых автомобилей у границ зон отдыха и курортных зон, парковочных мест на 100 </w:t>
            </w:r>
            <w:proofErr w:type="spellStart"/>
            <w:r w:rsidRPr="00146319">
              <w:rPr>
                <w:color w:val="000000"/>
                <w:lang w:bidi="ru-RU"/>
              </w:rPr>
              <w:t>рекреантов</w:t>
            </w:r>
            <w:proofErr w:type="spellEnd"/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  <w:r w:rsidRPr="00146319">
              <w:rPr>
                <w:color w:val="000000"/>
                <w:lang w:bidi="ru-RU"/>
              </w:rPr>
              <w:t>5</w:t>
            </w:r>
          </w:p>
        </w:tc>
      </w:tr>
      <w:tr w:rsidR="00977605" w:rsidRPr="00146319" w:rsidTr="00D011F1">
        <w:trPr>
          <w:trHeight w:hRule="exact" w:val="1747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 xml:space="preserve">Пешеходная доступность от объекта, </w:t>
            </w:r>
            <w:proofErr w:type="gramStart"/>
            <w:r w:rsidRPr="00146319">
              <w:rPr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120</w:t>
            </w:r>
          </w:p>
        </w:tc>
      </w:tr>
      <w:tr w:rsidR="00977605" w:rsidRPr="00146319" w:rsidTr="00D011F1">
        <w:trPr>
          <w:trHeight w:hRule="exact" w:val="1456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Удельный показатель мест для транспорта инвалидов, % от общего числа парковочных мест</w:t>
            </w:r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10 (не менее 1 парковочного места)</w:t>
            </w:r>
          </w:p>
        </w:tc>
      </w:tr>
      <w:tr w:rsidR="00906842" w:rsidRPr="00146319" w:rsidTr="00D011F1">
        <w:trPr>
          <w:trHeight w:hRule="exact" w:val="1693"/>
        </w:trPr>
        <w:tc>
          <w:tcPr>
            <w:tcW w:w="0" w:type="auto"/>
            <w:vMerge w:val="restart"/>
            <w:vAlign w:val="center"/>
          </w:tcPr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>Индивидуальные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 xml:space="preserve">стоянки </w:t>
            </w:r>
            <w:proofErr w:type="gramStart"/>
            <w:r w:rsidRPr="00574DC4">
              <w:rPr>
                <w:color w:val="000000"/>
                <w:lang w:bidi="ru-RU"/>
              </w:rPr>
              <w:t>для</w:t>
            </w:r>
            <w:proofErr w:type="gramEnd"/>
            <w:r w:rsidR="00D011F1">
              <w:rPr>
                <w:color w:val="000000"/>
                <w:lang w:bidi="ru-RU"/>
              </w:rPr>
              <w:t xml:space="preserve"> 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 xml:space="preserve">маломобильных групп населения на участке около или внутри </w:t>
            </w: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>зданий учреждений</w:t>
            </w:r>
          </w:p>
          <w:p w:rsidR="00906842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>обслуживания</w:t>
            </w:r>
          </w:p>
        </w:tc>
        <w:tc>
          <w:tcPr>
            <w:tcW w:w="2099" w:type="dxa"/>
            <w:vMerge w:val="restart"/>
            <w:vAlign w:val="center"/>
          </w:tcPr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Расчетный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показатель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минимально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допустимого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уровня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629" w:type="dxa"/>
            <w:vMerge w:val="restart"/>
            <w:vAlign w:val="center"/>
          </w:tcPr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E07B02">
              <w:rPr>
                <w:color w:val="000000"/>
                <w:lang w:bidi="ru-RU"/>
              </w:rPr>
              <w:t>Удельный показатель специализированных мест на автостоянках для автотранспорта инвалидов на кресле-коляске, % от общего числа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E07B02">
              <w:rPr>
                <w:color w:val="000000"/>
                <w:lang w:bidi="ru-RU"/>
              </w:rPr>
              <w:t>парковочных мест</w:t>
            </w:r>
          </w:p>
        </w:tc>
        <w:tc>
          <w:tcPr>
            <w:tcW w:w="1631" w:type="dxa"/>
            <w:vAlign w:val="center"/>
          </w:tcPr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- до 100 ме</w:t>
            </w:r>
            <w:proofErr w:type="gramStart"/>
            <w:r w:rsidRPr="00B01AE9">
              <w:rPr>
                <w:color w:val="000000"/>
                <w:lang w:bidi="ru-RU"/>
              </w:rPr>
              <w:t>ст вкл</w:t>
            </w:r>
            <w:proofErr w:type="gramEnd"/>
            <w:r w:rsidRPr="00B01AE9">
              <w:rPr>
                <w:color w:val="000000"/>
                <w:lang w:bidi="ru-RU"/>
              </w:rPr>
              <w:t>ючительно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- 5 (не менее 1 парковочного места);</w:t>
            </w:r>
          </w:p>
        </w:tc>
      </w:tr>
      <w:tr w:rsidR="00906842" w:rsidRPr="00146319" w:rsidTr="00D011F1">
        <w:trPr>
          <w:trHeight w:hRule="exact" w:val="1674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vAlign w:val="center"/>
          </w:tcPr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1" w:type="dxa"/>
            <w:vAlign w:val="center"/>
          </w:tcPr>
          <w:p w:rsidR="00D011F1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-от 101 до 200 мест</w:t>
            </w:r>
            <w:r w:rsidR="00D011F1">
              <w:rPr>
                <w:color w:val="000000"/>
                <w:lang w:bidi="ru-RU"/>
              </w:rPr>
              <w:t xml:space="preserve"> 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вклю</w:t>
            </w:r>
            <w:r w:rsidRPr="00833F7B">
              <w:rPr>
                <w:color w:val="000000"/>
                <w:lang w:bidi="ru-RU"/>
              </w:rPr>
              <w:t>чительно</w:t>
            </w:r>
          </w:p>
          <w:p w:rsidR="00D011F1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 xml:space="preserve">- 5 мест и 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дополнительно 3%</w:t>
            </w:r>
            <w:r w:rsidR="00D011F1">
              <w:rPr>
                <w:color w:val="000000"/>
                <w:lang w:bidi="ru-RU"/>
              </w:rPr>
              <w:t xml:space="preserve"> </w:t>
            </w:r>
            <w:r w:rsidRPr="00833F7B">
              <w:rPr>
                <w:color w:val="000000"/>
                <w:lang w:bidi="ru-RU"/>
              </w:rPr>
              <w:t>числа мест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свыше 100;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</w:tr>
      <w:tr w:rsidR="00906842" w:rsidRPr="00146319" w:rsidTr="00D011F1">
        <w:trPr>
          <w:trHeight w:hRule="exact" w:val="1698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vAlign w:val="center"/>
          </w:tcPr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1" w:type="dxa"/>
            <w:vAlign w:val="center"/>
          </w:tcPr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906842">
              <w:rPr>
                <w:color w:val="000000"/>
                <w:lang w:bidi="ru-RU"/>
              </w:rPr>
              <w:t>- от 201 до 500 мест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включительно - 8 мест и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допол</w:t>
            </w:r>
            <w:r w:rsidRPr="00906842">
              <w:rPr>
                <w:color w:val="000000"/>
                <w:lang w:bidi="ru-RU"/>
              </w:rPr>
              <w:t>нительно 2% числа мест свыше 200</w:t>
            </w:r>
          </w:p>
        </w:tc>
      </w:tr>
      <w:tr w:rsidR="00906842" w:rsidRPr="00146319" w:rsidTr="00D011F1">
        <w:trPr>
          <w:trHeight w:hRule="exact" w:val="716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Расчетный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показатель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максимально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допустимого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уровня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lang w:bidi="ru-RU"/>
              </w:rPr>
              <w:t xml:space="preserve"> </w:t>
            </w:r>
            <w:r>
              <w:t xml:space="preserve"> </w:t>
            </w:r>
            <w:r w:rsidRPr="00833F7B">
              <w:rPr>
                <w:color w:val="000000"/>
                <w:lang w:bidi="ru-RU"/>
              </w:rPr>
              <w:t>доступности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Пешеходная доступность от входа в предприятие или в учреждение,</w:t>
            </w: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proofErr w:type="gramStart"/>
            <w:r w:rsidRPr="00833F7B">
              <w:rPr>
                <w:color w:val="000000"/>
                <w:lang w:bidi="ru-RU"/>
              </w:rPr>
              <w:t>доступного</w:t>
            </w:r>
            <w:proofErr w:type="gramEnd"/>
            <w:r w:rsidRPr="00833F7B">
              <w:rPr>
                <w:color w:val="000000"/>
                <w:lang w:bidi="ru-RU"/>
              </w:rPr>
              <w:t xml:space="preserve"> для инвалидов, м</w:t>
            </w: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1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50</w:t>
            </w: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Pr="00146319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</w:tr>
      <w:tr w:rsidR="00906842" w:rsidRPr="00146319" w:rsidTr="00D011F1">
        <w:trPr>
          <w:trHeight w:val="55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906842" w:rsidRPr="00833F7B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906842" w:rsidRPr="00293267" w:rsidRDefault="00906842" w:rsidP="00D011F1">
            <w:pPr>
              <w:framePr w:w="9461" w:h="15172" w:hRule="exact" w:wrap="notBeside" w:vAnchor="text" w:hAnchor="text" w:xAlign="center" w:y="29"/>
              <w:jc w:val="center"/>
            </w:pPr>
            <w:r w:rsidRPr="00293267">
              <w:t xml:space="preserve">Пешеходная доступность от входа в жилое здание, </w:t>
            </w:r>
            <w:proofErr w:type="gramStart"/>
            <w:r w:rsidRPr="00293267">
              <w:t>м</w:t>
            </w:r>
            <w:proofErr w:type="gramEnd"/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100</w:t>
            </w:r>
          </w:p>
        </w:tc>
      </w:tr>
      <w:tr w:rsidR="00906842" w:rsidRPr="00146319" w:rsidTr="00906842">
        <w:trPr>
          <w:trHeight w:hRule="exact" w:val="914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vAlign w:val="center"/>
          </w:tcPr>
          <w:p w:rsidR="00906842" w:rsidRPr="00833F7B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jc w:val="center"/>
            </w:pPr>
            <w:r w:rsidRPr="00293267">
              <w:t xml:space="preserve">Пешеходная доступность при реконструкции, сложной конфигурации земельного участка, </w:t>
            </w:r>
            <w:proofErr w:type="gramStart"/>
            <w:r w:rsidRPr="00293267">
              <w:t>м</w:t>
            </w:r>
            <w:proofErr w:type="gramEnd"/>
          </w:p>
        </w:tc>
        <w:tc>
          <w:tcPr>
            <w:tcW w:w="1631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150</w:t>
            </w:r>
          </w:p>
        </w:tc>
      </w:tr>
    </w:tbl>
    <w:p w:rsidR="00906842" w:rsidRPr="00146319" w:rsidRDefault="00906842" w:rsidP="00906842">
      <w:pPr>
        <w:framePr w:w="9461" w:h="15172" w:hRule="exact" w:wrap="notBeside" w:vAnchor="text" w:hAnchor="text" w:xAlign="center" w:y="29"/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0187C" w:rsidRPr="00146319" w:rsidRDefault="0080187C" w:rsidP="00D011F1">
      <w:pPr>
        <w:widowControl w:val="0"/>
        <w:spacing w:after="0" w:line="240" w:lineRule="auto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D011F1" w:rsidRPr="00323744" w:rsidRDefault="00D011F1" w:rsidP="00323744">
      <w:pPr>
        <w:framePr w:w="9464" w:wrap="notBeside" w:vAnchor="text" w:hAnchor="page" w:x="1475" w:y="-206"/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Примечание:</w:t>
      </w:r>
    </w:p>
    <w:p w:rsidR="00D011F1" w:rsidRPr="00323744" w:rsidRDefault="00D011F1" w:rsidP="00323744">
      <w:pPr>
        <w:framePr w:w="9464" w:wrap="notBeside" w:vAnchor="text" w:hAnchor="page" w:x="1475" w:y="-206"/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* Для населенных пунктов Калужской области с численностью населения менее 10 тыс. человек, указанный показатель не нормируется.</w:t>
      </w:r>
    </w:p>
    <w:p w:rsidR="00146319" w:rsidRPr="00323744" w:rsidRDefault="00D011F1" w:rsidP="00D011F1">
      <w:pPr>
        <w:framePr w:w="9464" w:wrap="notBeside" w:vAnchor="text" w:hAnchor="page" w:x="1475" w:y="-206"/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** Рассчитано для текущего уровня автомобилизации населения Калужской области в 319 автомобилей на 1000 человек.</w:t>
      </w:r>
      <w:r w:rsidRPr="00323744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15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142"/>
          <w:tab w:val="left" w:pos="6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парковочных мест без снижения обеспеченности ими за счет сдвига часов </w:t>
      </w:r>
      <w:proofErr w:type="gram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пик</w:t>
      </w:r>
      <w:proofErr w:type="gram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при функционировании обслуживаемых стоянками объектов: на территории центральных районов населенных пунктов - на 20%, в периферийных зонах - на 15%.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Вместимость стоянок для парковки туристических автобусов у аэропортов и железнодорожных вокзалов следует принимать по норме 3 парковочных места на 100 пассажиров (туристов), прибывающих в часы пик.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мест парковки транспортных средств, управляемых инвалидами или перевозящих инвалидов, до 200 м.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 недостаточности территории квартала размещение автомобилей жителей необходимо предусматривать в многоэтажных подземных и (или) надземных паркингах.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существующей плотной городской застройке (за исключением проектов комплексного развития территории) число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-мест для постоянного хранения личных автомобилей в зонах жилой и общественно-деловой застройки (коэффициент плотности застройки жилых зон - 1,2-1,6; общественно-деловых - 3,0) может быть уменьшено не более чем на 50% в радиусе 300 м пешеходной доступности до остановок общественного транспорта.</w:t>
      </w:r>
      <w:proofErr w:type="gramEnd"/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определении общей потребности в местах постоянного хранения личных автомобилей в зонах жилой и общественно-деловой застройки необходимо учитывать существующие парковочные места, являющиеся частью автомобильной дороги и (или) примыкающие к проезжей части и (или) тротуару, обочине, эстакаде или мосту, либо являющиеся частью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подэстакадных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подмостовых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пространств, площадей и иных объектов улично-дорожной сети (в том числе при определении параметров планируемого строительства системы</w:t>
      </w:r>
      <w:proofErr w:type="gram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транспортного обслуживания, необходимого для развития территории).</w:t>
      </w:r>
      <w:r w:rsidRPr="00323744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footnoteReference w:id="1"/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  <w:tab w:val="left" w:pos="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подсчете показателя «Количество мест для хранения легковых автомобилей на 1000 человек постоянного населения» следует в равной мере учитывать парковочные места и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машино</w:t>
      </w: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места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общем числе мест хранения автомобилей.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  <w:tab w:val="left" w:pos="6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</w:r>
    </w:p>
    <w:p w:rsidR="00146319" w:rsidRPr="00323744" w:rsidRDefault="00146319" w:rsidP="00D011F1">
      <w:pPr>
        <w:widowControl w:val="0"/>
        <w:numPr>
          <w:ilvl w:val="0"/>
          <w:numId w:val="10"/>
        </w:numPr>
        <w:tabs>
          <w:tab w:val="left" w:pos="-284"/>
          <w:tab w:val="left" w:pos="0"/>
          <w:tab w:val="left" w:pos="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мотоциклы и мотороллеры с колясками, мотоколяски - 0,5;</w:t>
      </w:r>
    </w:p>
    <w:p w:rsidR="00146319" w:rsidRPr="00323744" w:rsidRDefault="00146319" w:rsidP="00D011F1">
      <w:pPr>
        <w:widowControl w:val="0"/>
        <w:numPr>
          <w:ilvl w:val="0"/>
          <w:numId w:val="10"/>
        </w:numPr>
        <w:tabs>
          <w:tab w:val="left" w:pos="-284"/>
          <w:tab w:val="left" w:pos="0"/>
          <w:tab w:val="left" w:pos="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мотоциклы и мотороллеры без колясок - 0,3;</w:t>
      </w:r>
    </w:p>
    <w:p w:rsidR="00146319" w:rsidRPr="00323744" w:rsidRDefault="00146319" w:rsidP="00D011F1">
      <w:pPr>
        <w:widowControl w:val="0"/>
        <w:numPr>
          <w:ilvl w:val="0"/>
          <w:numId w:val="10"/>
        </w:numPr>
        <w:tabs>
          <w:tab w:val="left" w:pos="-284"/>
          <w:tab w:val="left" w:pos="0"/>
          <w:tab w:val="left" w:pos="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мопеды и велосипеды -0,1.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  <w:tab w:val="left" w:pos="6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Расчетные показатели обеспеченности парковочными местами не распространяются на охранные зоны и зоны регулирования застройки памятников истории и культуры Калужской области.</w:t>
      </w:r>
    </w:p>
    <w:p w:rsidR="00D011F1" w:rsidRDefault="00D011F1" w:rsidP="008B2D71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D011F1" w:rsidP="008B2D71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D011F1" w:rsidP="008B2D71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D011F1" w:rsidP="00392CB5">
      <w:pPr>
        <w:widowControl w:val="0"/>
        <w:tabs>
          <w:tab w:val="left" w:pos="688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F4687E" w:rsidP="00D011F1">
      <w:pPr>
        <w:widowControl w:val="0"/>
        <w:tabs>
          <w:tab w:val="left" w:pos="688"/>
        </w:tabs>
        <w:spacing w:after="0" w:line="240" w:lineRule="auto"/>
        <w:ind w:firstLine="709"/>
        <w:contextualSpacing/>
        <w:jc w:val="righ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Таблица 9</w:t>
      </w:r>
      <w:r w:rsidR="0090100E" w:rsidRPr="009010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011F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–</w:t>
      </w:r>
    </w:p>
    <w:p w:rsidR="0090100E" w:rsidRPr="0090100E" w:rsidRDefault="0090100E" w:rsidP="00D011F1">
      <w:pPr>
        <w:widowControl w:val="0"/>
        <w:tabs>
          <w:tab w:val="left" w:pos="68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010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Расчетные показатели минимального уровня обеспеченности объектами велосипедной инфраструктуры и ма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ксимально допустимого уровня их доступности </w:t>
      </w:r>
    </w:p>
    <w:tbl>
      <w:tblPr>
        <w:tblStyle w:val="afe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2126"/>
        <w:gridCol w:w="1985"/>
        <w:gridCol w:w="1969"/>
        <w:gridCol w:w="1314"/>
      </w:tblGrid>
      <w:tr w:rsidR="00323744" w:rsidTr="005B1520">
        <w:trPr>
          <w:trHeight w:val="796"/>
        </w:trPr>
        <w:tc>
          <w:tcPr>
            <w:tcW w:w="1956" w:type="dxa"/>
            <w:vMerge w:val="restart"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D011F1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Велосипедные</w:t>
            </w:r>
          </w:p>
          <w:p w:rsidR="00323744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дорожки </w:t>
            </w:r>
            <w:proofErr w:type="gramStart"/>
            <w:r>
              <w:rPr>
                <w:color w:val="000000"/>
                <w:lang w:bidi="ru-RU"/>
              </w:rPr>
              <w:t>вне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границ населенных пунктов</w:t>
            </w:r>
          </w:p>
        </w:tc>
        <w:tc>
          <w:tcPr>
            <w:tcW w:w="2126" w:type="dxa"/>
            <w:vMerge w:val="restart"/>
          </w:tcPr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323744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</w:p>
          <w:p w:rsidR="00607089" w:rsidRPr="009D4B31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1985" w:type="dxa"/>
            <w:vMerge w:val="restart"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Длина велосипедных дорожек вне границ населенных пунктов, </w:t>
            </w:r>
            <w:proofErr w:type="gramStart"/>
            <w:r>
              <w:rPr>
                <w:color w:val="000000"/>
                <w:lang w:bidi="ru-RU"/>
              </w:rPr>
              <w:t>км</w:t>
            </w:r>
            <w:proofErr w:type="gramEnd"/>
          </w:p>
        </w:tc>
        <w:tc>
          <w:tcPr>
            <w:tcW w:w="1969" w:type="dxa"/>
          </w:tcPr>
          <w:p w:rsidR="00323744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Городское поселение «Город</w:t>
            </w: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Сухиничи»</w:t>
            </w:r>
          </w:p>
        </w:tc>
        <w:tc>
          <w:tcPr>
            <w:tcW w:w="1314" w:type="dxa"/>
          </w:tcPr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</w:tr>
      <w:tr w:rsidR="00323744" w:rsidTr="005B1520">
        <w:trPr>
          <w:trHeight w:val="542"/>
        </w:trPr>
        <w:tc>
          <w:tcPr>
            <w:tcW w:w="1956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985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969" w:type="dxa"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Остальные населенные пункты</w:t>
            </w:r>
          </w:p>
        </w:tc>
        <w:tc>
          <w:tcPr>
            <w:tcW w:w="1314" w:type="dxa"/>
          </w:tcPr>
          <w:p w:rsidR="00323744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Не </w:t>
            </w: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нормируется</w:t>
            </w:r>
          </w:p>
        </w:tc>
      </w:tr>
      <w:tr w:rsidR="00607089" w:rsidTr="005B1520">
        <w:trPr>
          <w:trHeight w:val="1389"/>
        </w:trPr>
        <w:tc>
          <w:tcPr>
            <w:tcW w:w="1956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323744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146319">
              <w:rPr>
                <w:color w:val="000000"/>
                <w:lang w:bidi="ru-RU"/>
              </w:rPr>
              <w:t>территориальной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607089" w:rsidRPr="00F77708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5268" w:type="dxa"/>
            <w:gridSpan w:val="3"/>
          </w:tcPr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нормируется</w:t>
            </w:r>
          </w:p>
        </w:tc>
      </w:tr>
      <w:tr w:rsidR="00F77708" w:rsidTr="005B1520">
        <w:trPr>
          <w:trHeight w:val="1139"/>
        </w:trPr>
        <w:tc>
          <w:tcPr>
            <w:tcW w:w="1956" w:type="dxa"/>
            <w:vMerge w:val="restart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Велосипедные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дорожки в границах населенных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пунктов</w:t>
            </w:r>
          </w:p>
        </w:tc>
        <w:tc>
          <w:tcPr>
            <w:tcW w:w="2126" w:type="dxa"/>
          </w:tcPr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954" w:type="dxa"/>
            <w:gridSpan w:val="2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Удельная протяженность велосипедной дорожки, м на 1 велосипедиста</w:t>
            </w:r>
          </w:p>
        </w:tc>
        <w:tc>
          <w:tcPr>
            <w:tcW w:w="1314" w:type="dxa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60</w:t>
            </w:r>
          </w:p>
        </w:tc>
      </w:tr>
      <w:tr w:rsidR="00F77708" w:rsidTr="005B1520">
        <w:trPr>
          <w:trHeight w:val="1383"/>
        </w:trPr>
        <w:tc>
          <w:tcPr>
            <w:tcW w:w="1956" w:type="dxa"/>
            <w:vMerge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5268" w:type="dxa"/>
            <w:gridSpan w:val="3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нормируется</w:t>
            </w:r>
          </w:p>
        </w:tc>
      </w:tr>
      <w:tr w:rsidR="00F77708" w:rsidTr="005B1520">
        <w:trPr>
          <w:trHeight w:val="1133"/>
        </w:trPr>
        <w:tc>
          <w:tcPr>
            <w:tcW w:w="1956" w:type="dxa"/>
            <w:vMerge w:val="restart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Велосипедные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парковки</w:t>
            </w:r>
          </w:p>
        </w:tc>
        <w:tc>
          <w:tcPr>
            <w:tcW w:w="2126" w:type="dxa"/>
          </w:tcPr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954" w:type="dxa"/>
            <w:gridSpan w:val="2"/>
          </w:tcPr>
          <w:p w:rsidR="00F77708" w:rsidRDefault="006B06B6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Число парковочных мест для велосипедистов у социально значимых объектов, парковочное место на объект</w:t>
            </w:r>
          </w:p>
        </w:tc>
        <w:tc>
          <w:tcPr>
            <w:tcW w:w="1314" w:type="dxa"/>
          </w:tcPr>
          <w:p w:rsidR="00F77708" w:rsidRDefault="006B06B6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</w:t>
            </w:r>
          </w:p>
        </w:tc>
      </w:tr>
      <w:tr w:rsidR="00F77708" w:rsidTr="005B1520">
        <w:trPr>
          <w:trHeight w:val="1373"/>
        </w:trPr>
        <w:tc>
          <w:tcPr>
            <w:tcW w:w="1956" w:type="dxa"/>
            <w:vMerge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323744" w:rsidRDefault="00323744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F77708" w:rsidRPr="00146319">
              <w:rPr>
                <w:color w:val="000000"/>
                <w:lang w:bidi="ru-RU"/>
              </w:rPr>
              <w:t>оказатель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146319">
              <w:rPr>
                <w:color w:val="000000"/>
                <w:lang w:bidi="ru-RU"/>
              </w:rPr>
              <w:t>территориальной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P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5268" w:type="dxa"/>
            <w:gridSpan w:val="3"/>
          </w:tcPr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нормируется</w:t>
            </w:r>
          </w:p>
        </w:tc>
      </w:tr>
    </w:tbl>
    <w:p w:rsidR="00607089" w:rsidRDefault="00607089" w:rsidP="00323744">
      <w:pPr>
        <w:framePr w:w="9461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07089" w:rsidRPr="00607089" w:rsidRDefault="00607089" w:rsidP="00323744">
      <w:pPr>
        <w:framePr w:w="9461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Примечание:</w:t>
      </w:r>
    </w:p>
    <w:p w:rsidR="00607089" w:rsidRPr="00607089" w:rsidRDefault="00607089" w:rsidP="00323744">
      <w:pPr>
        <w:framePr w:w="9461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07089" w:rsidRPr="00607089" w:rsidRDefault="00607089" w:rsidP="00323744">
      <w:pPr>
        <w:widowControl w:val="0"/>
        <w:spacing w:after="0" w:line="240" w:lineRule="auto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07089" w:rsidRPr="00607089" w:rsidRDefault="00607089" w:rsidP="00323744">
      <w:pPr>
        <w:widowControl w:val="0"/>
        <w:numPr>
          <w:ilvl w:val="0"/>
          <w:numId w:val="1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Проектирование велодорожек вне границ населенных пунктов Калужской области следует осуществлять в соответствии с требованиями раздела 6 ГОСТ 33150-2014 «Дороги автомобильные общего пользования. Проектирование пешеходных и велосипедных дорожек. Общие требования».</w:t>
      </w:r>
    </w:p>
    <w:p w:rsidR="00607089" w:rsidRPr="00607089" w:rsidRDefault="00607089" w:rsidP="00323744">
      <w:pPr>
        <w:widowControl w:val="0"/>
        <w:numPr>
          <w:ilvl w:val="0"/>
          <w:numId w:val="1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Геометрические параметры велосипедных дорожек вне границ населенных пунктов следует принимать в соответствии с требованиями таблицы 4 ГОСТ 33150-2014.</w:t>
      </w:r>
    </w:p>
    <w:p w:rsidR="00607089" w:rsidRPr="00607089" w:rsidRDefault="00607089" w:rsidP="00323744">
      <w:pPr>
        <w:widowControl w:val="0"/>
        <w:numPr>
          <w:ilvl w:val="0"/>
          <w:numId w:val="14"/>
        </w:numPr>
        <w:tabs>
          <w:tab w:val="left" w:pos="5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 определении общей протяженности велосипедных дорожек в границах населенных пунктов учитывается необходимость обеспечения единовременного передвижения не менее 5% всех велосипедистов в населенном пункте.</w:t>
      </w: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footnoteReference w:id="2"/>
      </w:r>
    </w:p>
    <w:p w:rsidR="00E144B7" w:rsidRPr="00E144B7" w:rsidRDefault="00607089" w:rsidP="00323744">
      <w:pPr>
        <w:widowControl w:val="0"/>
        <w:numPr>
          <w:ilvl w:val="0"/>
          <w:numId w:val="1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Проектирование велодорожек в границах населенных пунктов Калужской области следует осуществлять в соответствии с требованиями раздела 6 ГОСТ 33150-2014 «Дороги автомобильные общего пользования. Проектирование пешеходных и велосипедных дорожек. Общие требования».</w:t>
      </w:r>
    </w:p>
    <w:p w:rsidR="00323744" w:rsidRDefault="00323744" w:rsidP="00323744">
      <w:pPr>
        <w:widowControl w:val="0"/>
        <w:tabs>
          <w:tab w:val="left" w:pos="5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301CD" w:rsidRDefault="00B301CD" w:rsidP="00323744">
      <w:pPr>
        <w:widowControl w:val="0"/>
        <w:tabs>
          <w:tab w:val="left" w:pos="54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B1520" w:rsidRDefault="005B1520" w:rsidP="00523158">
      <w:pPr>
        <w:widowControl w:val="0"/>
        <w:tabs>
          <w:tab w:val="left" w:pos="54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81EFB" w:rsidRPr="00B301CD" w:rsidRDefault="003B401D" w:rsidP="005B1520">
      <w:pPr>
        <w:widowControl w:val="0"/>
        <w:tabs>
          <w:tab w:val="left" w:pos="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Статья </w:t>
      </w:r>
      <w:r w:rsidR="005A20CF" w:rsidRPr="00E144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1.6 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образования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показатели мак</w:t>
      </w:r>
      <w:r w:rsidR="00B30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симально допустимого уровня 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территориальной доступности таких объектов для населения муниципального района </w:t>
      </w:r>
      <w:r w:rsidR="00B30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</w:t>
      </w:r>
      <w:proofErr w:type="spellStart"/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</w:p>
    <w:p w:rsidR="00B301CD" w:rsidRPr="00B301CD" w:rsidRDefault="00B301CD" w:rsidP="00B301CD">
      <w:pPr>
        <w:widowControl w:val="0"/>
        <w:tabs>
          <w:tab w:val="left" w:pos="54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81EFB" w:rsidRPr="00081EFB" w:rsidRDefault="00081EFB" w:rsidP="00B301C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Расчетные показатели для объектов местного значения в области образования уста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новлены в соответствии с полномочиями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указанной сфере, определены в соответствии с условиями текущей обеспеченности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 уче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том Методических рекомендаций по развитию сети образовательных организаций и обес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печенности населения услугами таких организаций, включающих требования по размеще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нию организаций сферы образования, исходя из норм действующего законодательства Рос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сийской Федерации, с учетом</w:t>
      </w:r>
      <w:proofErr w:type="gramEnd"/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Министерством образования и науки Российской Федерации от 04.05.2016 № АК-15/02вн.</w:t>
      </w:r>
    </w:p>
    <w:p w:rsidR="009C11B4" w:rsidRDefault="005A20CF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2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Таблица</w:t>
      </w:r>
      <w:r w:rsidR="00F46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C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A20CF" w:rsidRPr="009C11B4" w:rsidRDefault="005A20CF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Расчётные показатели минимально допустимого уровня обеспеченности объектами </w:t>
      </w:r>
      <w:r w:rsidR="00AD3AE8">
        <w:rPr>
          <w:rStyle w:val="10Exact"/>
          <w:rFonts w:eastAsiaTheme="minorHAnsi"/>
          <w:b w:val="0"/>
          <w:bCs w:val="0"/>
          <w:sz w:val="26"/>
          <w:szCs w:val="26"/>
        </w:rPr>
        <w:t>местного</w:t>
      </w: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 значения в области образования и показатели максимально допустимого уровня территориальной доступности таких объектов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1289"/>
        <w:gridCol w:w="14"/>
        <w:gridCol w:w="1838"/>
      </w:tblGrid>
      <w:tr w:rsidR="005A20CF" w:rsidRPr="009C11B4" w:rsidTr="009C11B4">
        <w:tc>
          <w:tcPr>
            <w:tcW w:w="1668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1701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835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1289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  <w:tc>
          <w:tcPr>
            <w:tcW w:w="1852" w:type="dxa"/>
            <w:gridSpan w:val="2"/>
          </w:tcPr>
          <w:p w:rsidR="00306968" w:rsidRPr="009C11B4" w:rsidRDefault="00306968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b/>
                <w:bCs/>
                <w:color w:val="000000"/>
                <w:lang w:bidi="ru-RU"/>
              </w:rPr>
              <w:t>Удельный вес числа</w:t>
            </w:r>
          </w:p>
          <w:p w:rsidR="005A20CF" w:rsidRPr="009C11B4" w:rsidRDefault="00306968" w:rsidP="009C11B4">
            <w:pPr>
              <w:contextualSpacing/>
            </w:pPr>
            <w:r w:rsidRPr="009C11B4">
              <w:rPr>
                <w:rFonts w:eastAsia="Microsoft Sans Serif"/>
                <w:b/>
                <w:bCs/>
                <w:color w:val="000000"/>
                <w:lang w:bidi="ru-RU"/>
              </w:rPr>
              <w:t>образовательных организаций, здания которых приспособлены для обучения лиц с ОВЗ, %</w:t>
            </w:r>
          </w:p>
        </w:tc>
      </w:tr>
      <w:tr w:rsidR="00AC706B" w:rsidRPr="009C11B4" w:rsidTr="009C11B4">
        <w:tc>
          <w:tcPr>
            <w:tcW w:w="1668" w:type="dxa"/>
            <w:vMerge w:val="restart"/>
          </w:tcPr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AC706B" w:rsidRPr="009C11B4" w:rsidRDefault="00773A61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Дошкольное образова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ние</w:t>
            </w:r>
            <w:r w:rsidR="00AC706B" w:rsidRPr="009C11B4"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C11B4" w:rsidRDefault="00773A61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>уров</w:t>
            </w:r>
            <w:r w:rsidR="00AC706B" w:rsidRPr="009C11B4">
              <w:rPr>
                <w:rFonts w:eastAsia="Microsoft Sans Serif"/>
                <w:color w:val="000000"/>
                <w:lang w:bidi="ru-RU"/>
              </w:rPr>
              <w:t>ня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  <w:p w:rsidR="00AC706B" w:rsidRPr="009C11B4" w:rsidRDefault="00A844D4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</w:tcPr>
          <w:p w:rsidR="00AC706B" w:rsidRPr="009C11B4" w:rsidRDefault="00AC706B" w:rsidP="009C11B4">
            <w:pPr>
              <w:contextualSpacing/>
            </w:pPr>
            <w:r w:rsidRPr="009C11B4">
              <w:t>В городских поселениях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2 до 7 лет</w:t>
            </w:r>
          </w:p>
        </w:tc>
        <w:tc>
          <w:tcPr>
            <w:tcW w:w="1289" w:type="dxa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25</w:t>
            </w:r>
          </w:p>
        </w:tc>
      </w:tr>
      <w:tr w:rsidR="00AC706B" w:rsidRPr="009C11B4" w:rsidTr="009C11B4">
        <w:trPr>
          <w:trHeight w:val="714"/>
        </w:trPr>
        <w:tc>
          <w:tcPr>
            <w:tcW w:w="1668" w:type="dxa"/>
            <w:vMerge/>
          </w:tcPr>
          <w:p w:rsidR="00AC706B" w:rsidRPr="009C11B4" w:rsidRDefault="00AC706B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C706B" w:rsidRPr="009C11B4" w:rsidRDefault="00AC706B" w:rsidP="009C11B4">
            <w:pPr>
              <w:contextualSpacing/>
            </w:pPr>
          </w:p>
        </w:tc>
        <w:tc>
          <w:tcPr>
            <w:tcW w:w="2835" w:type="dxa"/>
          </w:tcPr>
          <w:p w:rsidR="00AC706B" w:rsidRPr="009C11B4" w:rsidRDefault="00AC706B" w:rsidP="009C11B4">
            <w:pPr>
              <w:contextualSpacing/>
            </w:pPr>
            <w:r w:rsidRPr="009C11B4">
              <w:t>В сельских поселениях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 xml:space="preserve"> на 100 детей в возрасте от 2 до 7 лет</w:t>
            </w:r>
          </w:p>
        </w:tc>
        <w:tc>
          <w:tcPr>
            <w:tcW w:w="1289" w:type="dxa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 w:val="restart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A844D4" w:rsidRPr="009C11B4" w:rsidRDefault="00A844D4" w:rsidP="009C11B4">
            <w:pPr>
              <w:contextualSpacing/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>В городских поселениях, пешеходная доступность, м</w:t>
            </w:r>
          </w:p>
        </w:tc>
        <w:tc>
          <w:tcPr>
            <w:tcW w:w="3141" w:type="dxa"/>
            <w:gridSpan w:val="3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300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>В сельских поселениях пешеходная доступность, м</w:t>
            </w:r>
          </w:p>
        </w:tc>
        <w:tc>
          <w:tcPr>
            <w:tcW w:w="3141" w:type="dxa"/>
            <w:gridSpan w:val="3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500</w:t>
            </w:r>
          </w:p>
        </w:tc>
      </w:tr>
      <w:tr w:rsidR="00A844D4" w:rsidRPr="009C11B4" w:rsidTr="009C11B4">
        <w:tc>
          <w:tcPr>
            <w:tcW w:w="1668" w:type="dxa"/>
            <w:vMerge w:val="restart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Общее образование</w:t>
            </w:r>
          </w:p>
        </w:tc>
        <w:tc>
          <w:tcPr>
            <w:tcW w:w="1701" w:type="dxa"/>
            <w:vMerge w:val="restart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FE3ACB" w:rsidRDefault="00A844D4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 xml:space="preserve">уровня </w:t>
            </w:r>
          </w:p>
          <w:p w:rsidR="00A844D4" w:rsidRPr="009C11B4" w:rsidRDefault="00A844D4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 xml:space="preserve">В городских поселениях, </w:t>
            </w:r>
            <w:r w:rsidRPr="009C11B4">
              <w:rPr>
                <w:rFonts w:eastAsia="Microsoft Sans Serif"/>
                <w:color w:val="000000"/>
                <w:lang w:bidi="ru-RU"/>
              </w:rPr>
              <w:t>мест на 100 детей в возрасте от 7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>В сельских поселениях,</w:t>
            </w:r>
            <w:r w:rsidRPr="009C11B4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7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 w:val="restart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lastRenderedPageBreak/>
              <w:t>уровня</w:t>
            </w:r>
          </w:p>
          <w:p w:rsidR="00A844D4" w:rsidRDefault="00A844D4" w:rsidP="009C11B4">
            <w:pPr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  <w:p w:rsidR="009C11B4" w:rsidRPr="009C11B4" w:rsidRDefault="009C11B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lastRenderedPageBreak/>
              <w:t xml:space="preserve">В городских поселениях, пешеходная доступность, </w:t>
            </w:r>
            <w:proofErr w:type="gramStart"/>
            <w:r w:rsidRPr="009C11B4">
              <w:t>м</w:t>
            </w:r>
            <w:proofErr w:type="gramEnd"/>
          </w:p>
        </w:tc>
        <w:tc>
          <w:tcPr>
            <w:tcW w:w="3141" w:type="dxa"/>
            <w:gridSpan w:val="3"/>
            <w:vAlign w:val="center"/>
          </w:tcPr>
          <w:p w:rsidR="00984F90" w:rsidRPr="009C11B4" w:rsidRDefault="00984F90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500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 xml:space="preserve">В сельских поселениях, транспортная доступность, </w:t>
            </w:r>
            <w:r w:rsidRPr="009C11B4">
              <w:lastRenderedPageBreak/>
              <w:t>время в пути мин</w:t>
            </w:r>
          </w:p>
        </w:tc>
        <w:tc>
          <w:tcPr>
            <w:tcW w:w="3141" w:type="dxa"/>
            <w:gridSpan w:val="3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lastRenderedPageBreak/>
              <w:t>30</w:t>
            </w:r>
          </w:p>
        </w:tc>
      </w:tr>
      <w:tr w:rsidR="00A844D4" w:rsidRPr="009C11B4" w:rsidTr="009C11B4">
        <w:tc>
          <w:tcPr>
            <w:tcW w:w="1668" w:type="dxa"/>
            <w:vMerge w:val="restart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Дополнительное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C11B4" w:rsidRDefault="00A844D4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 xml:space="preserve">уровня </w:t>
            </w:r>
          </w:p>
          <w:p w:rsidR="00A844D4" w:rsidRPr="009C11B4" w:rsidRDefault="00A844D4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</w:tcPr>
          <w:p w:rsidR="00EE0598" w:rsidRPr="009C11B4" w:rsidRDefault="00A844D4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В городских поселениях,</w:t>
            </w:r>
            <w:r w:rsidR="00EE0598" w:rsidRPr="009C11B4">
              <w:t xml:space="preserve"> на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программах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дополнительного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образования,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реализуемых на базе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общеобразовательных</w:t>
            </w:r>
          </w:p>
          <w:p w:rsidR="00A844D4" w:rsidRPr="009C11B4" w:rsidRDefault="00EE0598" w:rsidP="009C11B4">
            <w:pPr>
              <w:contextualSpacing/>
            </w:pPr>
            <w:r w:rsidRPr="009C11B4">
              <w:t>организаций,</w:t>
            </w:r>
            <w:r w:rsidR="00A844D4" w:rsidRPr="009C11B4">
              <w:t xml:space="preserve"> 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984F90" w:rsidRPr="009C11B4" w:rsidRDefault="00EE0598" w:rsidP="009C11B4">
            <w:pPr>
              <w:contextualSpacing/>
            </w:pPr>
            <w:r w:rsidRPr="009C11B4">
              <w:t>75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EE0598" w:rsidRPr="009C11B4" w:rsidRDefault="00A844D4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В сельских поселениях</w:t>
            </w:r>
            <w:r w:rsidR="00EE0598" w:rsidRPr="009C11B4">
              <w:t xml:space="preserve"> на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программах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дополнительного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образования,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реализуемых на базе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общеобразовательных</w:t>
            </w:r>
          </w:p>
          <w:p w:rsidR="00A844D4" w:rsidRPr="009C11B4" w:rsidRDefault="00EE0598" w:rsidP="009C11B4">
            <w:pPr>
              <w:contextualSpacing/>
            </w:pPr>
            <w:r w:rsidRPr="009C11B4">
              <w:t xml:space="preserve">организаций, 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984F90" w:rsidRPr="009C11B4" w:rsidRDefault="00EE0598" w:rsidP="009C11B4">
            <w:pPr>
              <w:contextualSpacing/>
            </w:pPr>
            <w:r w:rsidRPr="009C11B4">
              <w:t>95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  <w:r w:rsidRPr="009C11B4">
              <w:t>25</w:t>
            </w:r>
          </w:p>
        </w:tc>
      </w:tr>
      <w:tr w:rsidR="00984F90" w:rsidRPr="009C11B4" w:rsidTr="009C11B4">
        <w:trPr>
          <w:trHeight w:val="552"/>
        </w:trPr>
        <w:tc>
          <w:tcPr>
            <w:tcW w:w="1668" w:type="dxa"/>
            <w:vMerge/>
          </w:tcPr>
          <w:p w:rsidR="00984F90" w:rsidRPr="009C11B4" w:rsidRDefault="00984F90" w:rsidP="009C11B4">
            <w:pPr>
              <w:contextualSpacing/>
            </w:pPr>
          </w:p>
        </w:tc>
        <w:tc>
          <w:tcPr>
            <w:tcW w:w="1701" w:type="dxa"/>
            <w:vMerge w:val="restart"/>
          </w:tcPr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984F90" w:rsidRPr="009C11B4" w:rsidRDefault="00984F90" w:rsidP="009C11B4">
            <w:pPr>
              <w:contextualSpacing/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35" w:type="dxa"/>
          </w:tcPr>
          <w:p w:rsidR="00984F90" w:rsidRPr="009C11B4" w:rsidRDefault="00984F90" w:rsidP="009C11B4">
            <w:pPr>
              <w:contextualSpacing/>
            </w:pPr>
            <w:r w:rsidRPr="009C11B4">
              <w:t>В городских поселениях,</w:t>
            </w:r>
            <w:r w:rsidR="00EE0598" w:rsidRPr="009C11B4">
              <w:t xml:space="preserve"> пешеходная доступность, </w:t>
            </w:r>
            <w:proofErr w:type="gramStart"/>
            <w:r w:rsidR="00EE0598" w:rsidRPr="009C11B4">
              <w:t>м</w:t>
            </w:r>
            <w:proofErr w:type="gramEnd"/>
            <w:r w:rsidRPr="009C11B4">
              <w:t xml:space="preserve"> </w:t>
            </w:r>
          </w:p>
        </w:tc>
        <w:tc>
          <w:tcPr>
            <w:tcW w:w="3141" w:type="dxa"/>
            <w:gridSpan w:val="3"/>
            <w:vAlign w:val="center"/>
          </w:tcPr>
          <w:p w:rsidR="00984F90" w:rsidRPr="009C11B4" w:rsidRDefault="00984F90" w:rsidP="009C11B4">
            <w:pPr>
              <w:contextualSpacing/>
            </w:pPr>
          </w:p>
          <w:p w:rsidR="00984F90" w:rsidRPr="009C11B4" w:rsidRDefault="00EE0598" w:rsidP="009C11B4">
            <w:pPr>
              <w:contextualSpacing/>
            </w:pPr>
            <w:r w:rsidRPr="009C11B4">
              <w:t>500</w:t>
            </w:r>
          </w:p>
          <w:p w:rsidR="00984F90" w:rsidRPr="009C11B4" w:rsidRDefault="00984F90" w:rsidP="009C11B4">
            <w:pPr>
              <w:contextualSpacing/>
            </w:pPr>
          </w:p>
        </w:tc>
      </w:tr>
      <w:tr w:rsidR="00984F90" w:rsidRPr="009C11B4" w:rsidTr="009C11B4">
        <w:tc>
          <w:tcPr>
            <w:tcW w:w="1668" w:type="dxa"/>
            <w:vMerge/>
          </w:tcPr>
          <w:p w:rsidR="00984F90" w:rsidRPr="009C11B4" w:rsidRDefault="00984F90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984F90" w:rsidRPr="009C11B4" w:rsidRDefault="00984F90" w:rsidP="009C11B4">
            <w:pPr>
              <w:contextualSpacing/>
            </w:pPr>
          </w:p>
        </w:tc>
        <w:tc>
          <w:tcPr>
            <w:tcW w:w="2835" w:type="dxa"/>
          </w:tcPr>
          <w:p w:rsidR="00984F90" w:rsidRPr="009C11B4" w:rsidRDefault="00984F90" w:rsidP="009C11B4">
            <w:pPr>
              <w:contextualSpacing/>
            </w:pPr>
            <w:r w:rsidRPr="009C11B4">
              <w:t>В сельских поселениях, транспортная доступность, время в пути мин</w:t>
            </w:r>
          </w:p>
        </w:tc>
        <w:tc>
          <w:tcPr>
            <w:tcW w:w="3141" w:type="dxa"/>
            <w:gridSpan w:val="3"/>
            <w:vAlign w:val="center"/>
          </w:tcPr>
          <w:p w:rsidR="00984F90" w:rsidRPr="009C11B4" w:rsidRDefault="00984F90" w:rsidP="009C11B4">
            <w:pPr>
              <w:contextualSpacing/>
            </w:pPr>
            <w:r w:rsidRPr="009C11B4">
              <w:t>30</w:t>
            </w:r>
          </w:p>
        </w:tc>
      </w:tr>
      <w:tr w:rsidR="009B7243" w:rsidRPr="009C11B4" w:rsidTr="009C11B4">
        <w:tc>
          <w:tcPr>
            <w:tcW w:w="1668" w:type="dxa"/>
            <w:vMerge w:val="restart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Организация отдыха детей в каникулярное время в летних лагерях дневного пребывания</w:t>
            </w:r>
          </w:p>
        </w:tc>
        <w:tc>
          <w:tcPr>
            <w:tcW w:w="1701" w:type="dxa"/>
          </w:tcPr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FE3ACB" w:rsidRDefault="009B7243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 xml:space="preserve">уровня </w:t>
            </w:r>
          </w:p>
          <w:p w:rsidR="009B7243" w:rsidRPr="009C11B4" w:rsidRDefault="009B7243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Мест на 100 детей в возрасте от 7 до 12 лет</w:t>
            </w:r>
          </w:p>
        </w:tc>
        <w:tc>
          <w:tcPr>
            <w:tcW w:w="1303" w:type="dxa"/>
            <w:gridSpan w:val="2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50</w:t>
            </w:r>
          </w:p>
        </w:tc>
        <w:tc>
          <w:tcPr>
            <w:tcW w:w="1838" w:type="dxa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25</w:t>
            </w:r>
          </w:p>
        </w:tc>
      </w:tr>
      <w:tr w:rsidR="009B7243" w:rsidRPr="009C11B4" w:rsidTr="009C11B4">
        <w:tc>
          <w:tcPr>
            <w:tcW w:w="1668" w:type="dxa"/>
            <w:vMerge/>
          </w:tcPr>
          <w:p w:rsidR="009B7243" w:rsidRPr="009C11B4" w:rsidRDefault="009B7243" w:rsidP="009C11B4">
            <w:pPr>
              <w:contextualSpacing/>
            </w:pPr>
          </w:p>
        </w:tc>
        <w:tc>
          <w:tcPr>
            <w:tcW w:w="1701" w:type="dxa"/>
          </w:tcPr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9B7243" w:rsidRPr="009C11B4" w:rsidRDefault="009B7243" w:rsidP="009C11B4">
            <w:pPr>
              <w:contextualSpacing/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35" w:type="dxa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Пешеходная доступность. м</w:t>
            </w:r>
          </w:p>
        </w:tc>
        <w:tc>
          <w:tcPr>
            <w:tcW w:w="3141" w:type="dxa"/>
            <w:gridSpan w:val="3"/>
            <w:vAlign w:val="center"/>
          </w:tcPr>
          <w:p w:rsidR="009B7243" w:rsidRPr="009C11B4" w:rsidRDefault="003F70EA" w:rsidP="009C11B4">
            <w:pPr>
              <w:contextualSpacing/>
            </w:pPr>
            <w:r w:rsidRPr="009C11B4">
              <w:t>500</w:t>
            </w:r>
          </w:p>
        </w:tc>
      </w:tr>
    </w:tbl>
    <w:p w:rsidR="00057071" w:rsidRDefault="00057071" w:rsidP="008B2D71">
      <w:pPr>
        <w:spacing w:after="0" w:line="360" w:lineRule="auto"/>
        <w:ind w:firstLine="709"/>
        <w:jc w:val="both"/>
      </w:pPr>
    </w:p>
    <w:p w:rsidR="00702085" w:rsidRDefault="003B401D" w:rsidP="00FE3AC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02085">
        <w:rPr>
          <w:rFonts w:ascii="Times New Roman" w:hAnsi="Times New Roman" w:cs="Times New Roman"/>
          <w:b/>
          <w:sz w:val="26"/>
          <w:szCs w:val="26"/>
        </w:rPr>
        <w:t xml:space="preserve">1.7 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культуры и искусства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показатели максимально допустимого уровня территориальной доступности таких объектов для населения муниципального района «</w:t>
      </w:r>
      <w:proofErr w:type="spellStart"/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район» Калужской области</w:t>
      </w:r>
    </w:p>
    <w:p w:rsidR="009C11B4" w:rsidRPr="009C11B4" w:rsidRDefault="009C11B4" w:rsidP="009C11B4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81EFB" w:rsidRPr="00081EFB" w:rsidRDefault="00081EFB" w:rsidP="009C11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Расчетные показатели для объектов местного значения в области культуры уста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новлены в соответствии с полномочиями </w:t>
      </w:r>
      <w:r w:rsidR="00AB5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указанной сфере в соответ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ствии с условиями текущей обеспеченности населения муниципального образования, с уче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гами организаций культуры, утвержденных распоряжением Министерства культуры Рос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сийской Федерации от 2.08.2017 г. № Р-965.</w:t>
      </w:r>
      <w:proofErr w:type="gramEnd"/>
    </w:p>
    <w:p w:rsidR="00AD3AE8" w:rsidRDefault="00AD3AE8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Default="009C11B4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Default="009C11B4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Pr="00081EFB" w:rsidRDefault="009C11B4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Default="00AD3AE8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2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Таблица</w:t>
      </w:r>
      <w:r w:rsidR="00180C2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C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AD3AE8" w:rsidRDefault="00AD3AE8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Style w:val="10Exact"/>
          <w:rFonts w:eastAsiaTheme="minorHAnsi"/>
          <w:b w:val="0"/>
          <w:bCs w:val="0"/>
          <w:sz w:val="26"/>
          <w:szCs w:val="26"/>
        </w:rPr>
      </w:pP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Расчётные показатели минимально допустимого уровня обеспеченности объектами </w:t>
      </w:r>
      <w:r>
        <w:rPr>
          <w:rStyle w:val="10Exact"/>
          <w:rFonts w:eastAsiaTheme="minorHAnsi"/>
          <w:b w:val="0"/>
          <w:bCs w:val="0"/>
          <w:sz w:val="26"/>
          <w:szCs w:val="26"/>
        </w:rPr>
        <w:t>местного</w:t>
      </w: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 значения в области </w:t>
      </w:r>
      <w:r>
        <w:rPr>
          <w:rStyle w:val="10Exact"/>
          <w:rFonts w:eastAsiaTheme="minorHAnsi"/>
          <w:b w:val="0"/>
          <w:bCs w:val="0"/>
          <w:sz w:val="26"/>
          <w:szCs w:val="26"/>
        </w:rPr>
        <w:t>культуры и искусства</w:t>
      </w: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 и показатели максимально допустимого уровня территориальной доступности таких объектов</w:t>
      </w:r>
    </w:p>
    <w:p w:rsidR="009C11B4" w:rsidRPr="009A3795" w:rsidRDefault="009C11B4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 w:bidi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1724"/>
      </w:tblGrid>
      <w:tr w:rsidR="00AD3AE8" w:rsidTr="009A3795">
        <w:trPr>
          <w:trHeight w:val="762"/>
        </w:trPr>
        <w:tc>
          <w:tcPr>
            <w:tcW w:w="2093" w:type="dxa"/>
          </w:tcPr>
          <w:p w:rsidR="00AD3AE8" w:rsidRPr="004C0F06" w:rsidRDefault="00D07D57" w:rsidP="009A379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lang w:bidi="ru-RU"/>
              </w:rPr>
              <w:t>Административно – территориальный уровень</w:t>
            </w:r>
          </w:p>
        </w:tc>
        <w:tc>
          <w:tcPr>
            <w:tcW w:w="2551" w:type="dxa"/>
          </w:tcPr>
          <w:p w:rsidR="00AD3AE8" w:rsidRPr="009C11B4" w:rsidRDefault="009C11B4" w:rsidP="009A3795">
            <w:pPr>
              <w:contextualSpacing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Тип </w:t>
            </w:r>
            <w:r w:rsidR="00AD3AE8" w:rsidRPr="00146319">
              <w:rPr>
                <w:b/>
                <w:bCs/>
                <w:color w:val="000000"/>
                <w:lang w:bidi="ru-RU"/>
              </w:rPr>
              <w:t>расчетного показателя</w:t>
            </w:r>
          </w:p>
        </w:tc>
        <w:tc>
          <w:tcPr>
            <w:tcW w:w="2977" w:type="dxa"/>
          </w:tcPr>
          <w:p w:rsidR="009C11B4" w:rsidRDefault="009C11B4" w:rsidP="009A3795">
            <w:pPr>
              <w:contextualSpacing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AD3AE8" w:rsidRPr="00146319">
              <w:rPr>
                <w:b/>
                <w:bCs/>
                <w:color w:val="000000"/>
                <w:lang w:bidi="ru-RU"/>
              </w:rPr>
              <w:t xml:space="preserve">показателя, </w:t>
            </w:r>
          </w:p>
          <w:p w:rsidR="00AD3AE8" w:rsidRDefault="00AD3AE8" w:rsidP="009A3795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единица измерения</w:t>
            </w:r>
          </w:p>
        </w:tc>
        <w:tc>
          <w:tcPr>
            <w:tcW w:w="1724" w:type="dxa"/>
          </w:tcPr>
          <w:p w:rsidR="00AD3AE8" w:rsidRDefault="00AD3AE8" w:rsidP="009A3795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9E029C" w:rsidTr="00FE3ACB">
        <w:trPr>
          <w:trHeight w:val="758"/>
        </w:trPr>
        <w:tc>
          <w:tcPr>
            <w:tcW w:w="2093" w:type="dxa"/>
            <w:vMerge w:val="restart"/>
            <w:vAlign w:val="center"/>
          </w:tcPr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Pr="00AD3AE8" w:rsidRDefault="009E029C" w:rsidP="009A3795">
            <w:pPr>
              <w:contextualSpacing/>
            </w:pPr>
            <w:r>
              <w:t>Муниципальный район</w:t>
            </w:r>
          </w:p>
        </w:tc>
        <w:tc>
          <w:tcPr>
            <w:tcW w:w="2551" w:type="dxa"/>
            <w:vMerge w:val="restart"/>
          </w:tcPr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9E029C" w:rsidRPr="00AC706B">
              <w:rPr>
                <w:color w:val="000000"/>
                <w:lang w:bidi="ru-RU"/>
              </w:rPr>
              <w:t>показатель</w:t>
            </w:r>
          </w:p>
          <w:p w:rsidR="009E029C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9E029C" w:rsidRPr="00AC706B">
              <w:rPr>
                <w:color w:val="000000"/>
                <w:lang w:bidi="ru-RU"/>
              </w:rPr>
              <w:t>допустимого</w:t>
            </w:r>
          </w:p>
          <w:p w:rsidR="009E029C" w:rsidRPr="00AD3AE8" w:rsidRDefault="009E029C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9E029C" w:rsidRPr="00D07D57" w:rsidRDefault="009E029C" w:rsidP="009A3795">
            <w:pPr>
              <w:contextualSpacing/>
            </w:pPr>
            <w:proofErr w:type="spellStart"/>
            <w:r w:rsidRPr="00AD3AE8">
              <w:t>Межпоселенчиская</w:t>
            </w:r>
            <w:proofErr w:type="spellEnd"/>
            <w:r w:rsidR="009C11B4">
              <w:t xml:space="preserve"> библиотека, </w:t>
            </w:r>
            <w:r>
              <w:t>административный центр района, ед.</w:t>
            </w:r>
          </w:p>
        </w:tc>
        <w:tc>
          <w:tcPr>
            <w:tcW w:w="1724" w:type="dxa"/>
          </w:tcPr>
          <w:p w:rsidR="009E029C" w:rsidRPr="004C0F06" w:rsidRDefault="009E029C" w:rsidP="009A3795">
            <w:pPr>
              <w:contextualSpacing/>
            </w:pPr>
          </w:p>
          <w:p w:rsidR="009E029C" w:rsidRPr="004C0F06" w:rsidRDefault="009E029C" w:rsidP="009A3795">
            <w:pPr>
              <w:contextualSpacing/>
            </w:pPr>
            <w:r w:rsidRPr="004C0F06">
              <w:t>1</w:t>
            </w:r>
          </w:p>
        </w:tc>
      </w:tr>
      <w:tr w:rsidR="009E029C" w:rsidTr="00FE3ACB">
        <w:trPr>
          <w:trHeight w:val="854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  <w:r>
              <w:t>Детская библиотека, административный центр района,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</w:p>
          <w:p w:rsidR="009E029C" w:rsidRPr="004C0F06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9A3795"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Pr="00CE45E9" w:rsidRDefault="00FE3ACB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точка доступа к </w:t>
            </w:r>
            <w:proofErr w:type="gramStart"/>
            <w:r w:rsidR="009E029C" w:rsidRPr="00CE45E9">
              <w:rPr>
                <w:rFonts w:eastAsia="Microsoft Sans Serif"/>
                <w:color w:val="000000"/>
                <w:lang w:bidi="ru-RU"/>
              </w:rPr>
              <w:t>полнотекстовым</w:t>
            </w:r>
            <w:proofErr w:type="gramEnd"/>
            <w:r w:rsidR="009E029C" w:rsidRPr="00CE45E9">
              <w:rPr>
                <w:rFonts w:eastAsia="Microsoft Sans Serif"/>
                <w:color w:val="000000"/>
                <w:lang w:bidi="ru-RU"/>
              </w:rPr>
              <w:t xml:space="preserve"> информацион</w:t>
            </w:r>
            <w:r w:rsidR="009E029C" w:rsidRPr="00CE45E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 w:rsidR="009E029C">
              <w:rPr>
                <w:rFonts w:eastAsia="Microsoft Sans Serif"/>
                <w:color w:val="000000"/>
                <w:lang w:bidi="ru-RU"/>
              </w:rPr>
              <w:t>, административный центр района,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Pr="004C0F06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245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Pr="00CE45E9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Краеведческий музей,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BD2001" w:rsidTr="009A3795">
        <w:tc>
          <w:tcPr>
            <w:tcW w:w="2093" w:type="dxa"/>
            <w:vMerge/>
          </w:tcPr>
          <w:p w:rsidR="00BD2001" w:rsidRPr="00AD3AE8" w:rsidRDefault="00BD2001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BD2001" w:rsidRPr="00AD3AE8" w:rsidRDefault="00BD2001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BD2001" w:rsidRDefault="00BD2001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Дворец культуры</w:t>
            </w:r>
          </w:p>
        </w:tc>
        <w:tc>
          <w:tcPr>
            <w:tcW w:w="1724" w:type="dxa"/>
          </w:tcPr>
          <w:p w:rsidR="00BD2001" w:rsidRDefault="00BD2001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308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Парк культуры и отдыха</w:t>
            </w:r>
            <w:r w:rsidR="00EF3A19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285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Кинозал</w:t>
            </w:r>
            <w:r w:rsidR="00EF3A19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261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Детская школа искусств</w:t>
            </w:r>
            <w:r w:rsidR="00EF3A19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721DD5" w:rsidTr="00FE3ACB">
        <w:trPr>
          <w:trHeight w:val="987"/>
        </w:trPr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</w:tcPr>
          <w:p w:rsidR="00721DD5" w:rsidRPr="00146319" w:rsidRDefault="00721DD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21DD5" w:rsidRPr="00146319" w:rsidRDefault="009A379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21DD5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21DD5" w:rsidRPr="00146319">
              <w:rPr>
                <w:color w:val="000000"/>
                <w:lang w:bidi="ru-RU"/>
              </w:rPr>
              <w:t>допустимого</w:t>
            </w:r>
          </w:p>
          <w:p w:rsidR="00721DD5" w:rsidRPr="009A3795" w:rsidRDefault="00721DD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  <w:vAlign w:val="center"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721DD5" w:rsidRPr="004C0F06" w:rsidRDefault="009E029C" w:rsidP="009A3795">
            <w:pPr>
              <w:contextualSpacing/>
            </w:pPr>
            <w:r>
              <w:t>60</w:t>
            </w:r>
          </w:p>
        </w:tc>
      </w:tr>
      <w:tr w:rsidR="00721DD5" w:rsidTr="00FE3ACB">
        <w:trPr>
          <w:trHeight w:val="988"/>
        </w:trPr>
        <w:tc>
          <w:tcPr>
            <w:tcW w:w="2093" w:type="dxa"/>
            <w:vMerge/>
          </w:tcPr>
          <w:p w:rsidR="00721DD5" w:rsidRPr="009E57C2" w:rsidRDefault="00721DD5" w:rsidP="009A3795">
            <w:pPr>
              <w:contextualSpacing/>
            </w:pPr>
          </w:p>
        </w:tc>
        <w:tc>
          <w:tcPr>
            <w:tcW w:w="2551" w:type="dxa"/>
          </w:tcPr>
          <w:p w:rsidR="001F3A93" w:rsidRPr="00AC706B" w:rsidRDefault="001F3A93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Расче</w:t>
            </w:r>
            <w:r w:rsidR="009A3795">
              <w:rPr>
                <w:color w:val="000000"/>
                <w:lang w:bidi="ru-RU"/>
              </w:rPr>
              <w:t xml:space="preserve">тный </w:t>
            </w:r>
            <w:r w:rsidRPr="00AC706B">
              <w:rPr>
                <w:color w:val="000000"/>
                <w:lang w:bidi="ru-RU"/>
              </w:rPr>
              <w:t>показатель</w:t>
            </w:r>
          </w:p>
          <w:p w:rsidR="001F3A93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1F3A93" w:rsidRPr="00AC706B">
              <w:rPr>
                <w:color w:val="000000"/>
                <w:lang w:bidi="ru-RU"/>
              </w:rPr>
              <w:t>допустимого</w:t>
            </w:r>
          </w:p>
          <w:p w:rsidR="00721DD5" w:rsidRPr="009E57C2" w:rsidRDefault="001F3A93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21DD5" w:rsidRPr="009E57C2" w:rsidRDefault="00721DD5" w:rsidP="009A3795">
            <w:pPr>
              <w:contextualSpacing/>
            </w:pPr>
            <w:r>
              <w:t>Передвижной многофункциональный центр культурного развития, транспортная ед.</w:t>
            </w:r>
          </w:p>
        </w:tc>
        <w:tc>
          <w:tcPr>
            <w:tcW w:w="1724" w:type="dxa"/>
          </w:tcPr>
          <w:p w:rsidR="00721DD5" w:rsidRPr="009E57C2" w:rsidRDefault="00721DD5" w:rsidP="009A3795">
            <w:pPr>
              <w:contextualSpacing/>
            </w:pPr>
            <w:r>
              <w:t>1</w:t>
            </w:r>
          </w:p>
        </w:tc>
      </w:tr>
      <w:tr w:rsidR="001F3A93" w:rsidTr="00FE3ACB">
        <w:trPr>
          <w:trHeight w:val="974"/>
        </w:trPr>
        <w:tc>
          <w:tcPr>
            <w:tcW w:w="2093" w:type="dxa"/>
            <w:vMerge/>
          </w:tcPr>
          <w:p w:rsidR="001F3A93" w:rsidRPr="009E57C2" w:rsidRDefault="001F3A93" w:rsidP="009A3795">
            <w:pPr>
              <w:contextualSpacing/>
            </w:pPr>
          </w:p>
        </w:tc>
        <w:tc>
          <w:tcPr>
            <w:tcW w:w="2551" w:type="dxa"/>
          </w:tcPr>
          <w:p w:rsidR="001F3A93" w:rsidRPr="00146319" w:rsidRDefault="001F3A93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1F3A93" w:rsidRPr="00146319" w:rsidRDefault="009A379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1F3A93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F3A93" w:rsidRPr="00146319">
              <w:rPr>
                <w:color w:val="000000"/>
                <w:lang w:bidi="ru-RU"/>
              </w:rPr>
              <w:t>допустимого</w:t>
            </w:r>
          </w:p>
          <w:p w:rsidR="001F3A93" w:rsidRPr="009A3795" w:rsidRDefault="001F3A93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701" w:type="dxa"/>
            <w:gridSpan w:val="2"/>
            <w:vAlign w:val="center"/>
          </w:tcPr>
          <w:p w:rsidR="001F3A93" w:rsidRDefault="001F3A93" w:rsidP="009A3795">
            <w:pPr>
              <w:contextualSpacing/>
            </w:pPr>
          </w:p>
          <w:p w:rsidR="001F3A93" w:rsidRPr="009E57C2" w:rsidRDefault="001F3A93" w:rsidP="009A3795">
            <w:pPr>
              <w:contextualSpacing/>
            </w:pPr>
            <w:r>
              <w:t>Не нормируется</w:t>
            </w:r>
          </w:p>
        </w:tc>
      </w:tr>
      <w:tr w:rsidR="001F3A93" w:rsidTr="00FE3ACB">
        <w:trPr>
          <w:trHeight w:val="718"/>
        </w:trPr>
        <w:tc>
          <w:tcPr>
            <w:tcW w:w="2093" w:type="dxa"/>
            <w:vMerge w:val="restart"/>
          </w:tcPr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Pr="00D84399" w:rsidRDefault="001F3A93" w:rsidP="009A3795">
            <w:pPr>
              <w:contextualSpacing/>
            </w:pPr>
            <w:r w:rsidRPr="00D84399">
              <w:t>Гор</w:t>
            </w:r>
            <w:r>
              <w:t>о</w:t>
            </w:r>
            <w:r w:rsidRPr="00D84399">
              <w:t>дское</w:t>
            </w:r>
            <w:r>
              <w:t xml:space="preserve"> поселение</w:t>
            </w:r>
          </w:p>
        </w:tc>
        <w:tc>
          <w:tcPr>
            <w:tcW w:w="2551" w:type="dxa"/>
            <w:vMerge w:val="restart"/>
            <w:vAlign w:val="center"/>
          </w:tcPr>
          <w:p w:rsidR="001F3A93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1F3A93" w:rsidRPr="00AC706B">
              <w:rPr>
                <w:color w:val="000000"/>
                <w:lang w:bidi="ru-RU"/>
              </w:rPr>
              <w:t>показатель</w:t>
            </w:r>
          </w:p>
          <w:p w:rsidR="001F3A93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1F3A93" w:rsidRPr="00AC706B">
              <w:rPr>
                <w:color w:val="000000"/>
                <w:lang w:bidi="ru-RU"/>
              </w:rPr>
              <w:t>допустимого</w:t>
            </w:r>
          </w:p>
          <w:p w:rsidR="001F3A93" w:rsidRPr="00AD3AE8" w:rsidRDefault="001F3A93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1F3A93" w:rsidRPr="00D84399" w:rsidRDefault="001F3A93" w:rsidP="009A3795">
            <w:pPr>
              <w:contextualSpacing/>
            </w:pPr>
            <w:r w:rsidRPr="00D84399">
              <w:t>Общедоступная библиотека</w:t>
            </w:r>
            <w:r>
              <w:t xml:space="preserve"> с детским отделением на 10 тс. чел., ед.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</w:p>
          <w:p w:rsidR="001F3A93" w:rsidRPr="00C8778E" w:rsidRDefault="001F3A93" w:rsidP="009A3795">
            <w:pPr>
              <w:contextualSpacing/>
            </w:pPr>
            <w:r w:rsidRPr="00C8778E">
              <w:t>1</w:t>
            </w:r>
          </w:p>
        </w:tc>
      </w:tr>
      <w:tr w:rsidR="001F3A93" w:rsidTr="005F7730">
        <w:trPr>
          <w:trHeight w:val="686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  <w:r w:rsidRPr="00CE45E9">
              <w:rPr>
                <w:rFonts w:eastAsia="Microsoft Sans Serif"/>
                <w:color w:val="000000"/>
                <w:lang w:bidi="ru-RU"/>
              </w:rPr>
              <w:t>точка доступа к полнотекстовым информацион</w:t>
            </w:r>
            <w:r w:rsidRPr="00CE45E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>
              <w:rPr>
                <w:rFonts w:eastAsia="Microsoft Sans Serif"/>
                <w:color w:val="000000"/>
                <w:lang w:bidi="ru-RU"/>
              </w:rPr>
              <w:t xml:space="preserve">м, ед. 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</w:p>
          <w:p w:rsidR="001F3A93" w:rsidRPr="00C8778E" w:rsidRDefault="001F3A93" w:rsidP="009A3795">
            <w:pPr>
              <w:contextualSpacing/>
            </w:pPr>
            <w:r>
              <w:t>1</w:t>
            </w:r>
          </w:p>
        </w:tc>
      </w:tr>
      <w:tr w:rsidR="001F3A93" w:rsidTr="005F7730">
        <w:trPr>
          <w:trHeight w:val="271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Pr="00CE45E9" w:rsidRDefault="00FE3ACB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Краеведческий</w:t>
            </w:r>
            <w:r w:rsidR="009E029C">
              <w:rPr>
                <w:rFonts w:eastAsia="Microsoft Sans Serif"/>
                <w:color w:val="000000"/>
                <w:lang w:bidi="ru-RU"/>
              </w:rPr>
              <w:t xml:space="preserve"> музей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  <w:r>
              <w:t>1</w:t>
            </w:r>
          </w:p>
        </w:tc>
      </w:tr>
      <w:tr w:rsidR="001F3A93" w:rsidTr="005F7730">
        <w:trPr>
          <w:trHeight w:val="274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Default="001F3A93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Дом культуры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  <w:r>
              <w:t>1</w:t>
            </w:r>
          </w:p>
        </w:tc>
      </w:tr>
      <w:tr w:rsidR="001F3A93" w:rsidTr="005F7730">
        <w:trPr>
          <w:trHeight w:val="279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Default="001F3A93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Парк культуры и отдыха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  <w:r>
              <w:t>1</w:t>
            </w:r>
          </w:p>
        </w:tc>
      </w:tr>
      <w:tr w:rsidR="00CC031E" w:rsidTr="009A3795">
        <w:trPr>
          <w:trHeight w:val="885"/>
        </w:trPr>
        <w:tc>
          <w:tcPr>
            <w:tcW w:w="2093" w:type="dxa"/>
            <w:vMerge/>
          </w:tcPr>
          <w:p w:rsidR="00CC031E" w:rsidRPr="00AD3AE8" w:rsidRDefault="00CC031E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</w:tcPr>
          <w:p w:rsidR="00CC031E" w:rsidRPr="009A3795" w:rsidRDefault="00CC031E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максимально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допустимого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E7747" w:rsidRDefault="007E7747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CC031E" w:rsidRPr="00AD3AE8" w:rsidRDefault="00CC031E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шаговая доступность, мин./ транспортная доступность, мин.</w:t>
            </w:r>
          </w:p>
        </w:tc>
        <w:tc>
          <w:tcPr>
            <w:tcW w:w="1724" w:type="dxa"/>
          </w:tcPr>
          <w:p w:rsidR="007E7747" w:rsidRDefault="007E7747" w:rsidP="009A3795">
            <w:pPr>
              <w:contextualSpacing/>
            </w:pPr>
          </w:p>
          <w:p w:rsidR="007E7747" w:rsidRDefault="007E7747" w:rsidP="009A3795">
            <w:pPr>
              <w:contextualSpacing/>
            </w:pPr>
          </w:p>
          <w:p w:rsidR="00CC031E" w:rsidRPr="00C8778E" w:rsidRDefault="00C8778E" w:rsidP="009A3795">
            <w:pPr>
              <w:contextualSpacing/>
            </w:pPr>
            <w:r>
              <w:t>30/15</w:t>
            </w:r>
          </w:p>
        </w:tc>
      </w:tr>
      <w:tr w:rsidR="00721DD5" w:rsidTr="005F7730">
        <w:trPr>
          <w:trHeight w:val="699"/>
        </w:trPr>
        <w:tc>
          <w:tcPr>
            <w:tcW w:w="2093" w:type="dxa"/>
            <w:vMerge w:val="restart"/>
            <w:vAlign w:val="center"/>
          </w:tcPr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5F7730" w:rsidP="009A3795">
            <w:pPr>
              <w:contextualSpacing/>
            </w:pPr>
            <w:r>
              <w:t>Сельское поселение</w:t>
            </w:r>
          </w:p>
          <w:p w:rsidR="00721DD5" w:rsidRDefault="00721DD5" w:rsidP="009A3795">
            <w:pPr>
              <w:contextualSpacing/>
            </w:pPr>
          </w:p>
          <w:p w:rsidR="00721DD5" w:rsidRPr="00C8778E" w:rsidRDefault="00721DD5" w:rsidP="009A3795">
            <w:pPr>
              <w:contextualSpacing/>
            </w:pPr>
          </w:p>
        </w:tc>
        <w:tc>
          <w:tcPr>
            <w:tcW w:w="2551" w:type="dxa"/>
            <w:vMerge w:val="restart"/>
          </w:tcPr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E3ACB" w:rsidRDefault="00FE3ACB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E3ACB" w:rsidRDefault="00FE3ACB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21DD5" w:rsidRPr="00AC706B">
              <w:rPr>
                <w:color w:val="000000"/>
                <w:lang w:bidi="ru-RU"/>
              </w:rPr>
              <w:t>показатель</w:t>
            </w:r>
          </w:p>
          <w:p w:rsidR="00721DD5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721DD5" w:rsidRPr="00AC706B">
              <w:rPr>
                <w:color w:val="000000"/>
                <w:lang w:bidi="ru-RU"/>
              </w:rPr>
              <w:t>допустимого</w:t>
            </w:r>
          </w:p>
          <w:p w:rsidR="00721DD5" w:rsidRPr="00AD3AE8" w:rsidRDefault="00721DD5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  <w:r w:rsidRPr="00D84399">
              <w:lastRenderedPageBreak/>
              <w:t>Общедоступная библиотека</w:t>
            </w:r>
            <w:r>
              <w:t xml:space="preserve"> с детским отделением , административный центр поселения, ед.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Pr="007E7747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9A3795"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  <w:r w:rsidRPr="00CE45E9">
              <w:rPr>
                <w:rFonts w:eastAsia="Microsoft Sans Serif"/>
                <w:color w:val="000000"/>
                <w:lang w:bidi="ru-RU"/>
              </w:rPr>
              <w:t xml:space="preserve">точка доступа к </w:t>
            </w:r>
            <w:r w:rsidRPr="00CE45E9">
              <w:rPr>
                <w:rFonts w:eastAsia="Microsoft Sans Serif"/>
                <w:color w:val="000000"/>
                <w:lang w:bidi="ru-RU"/>
              </w:rPr>
              <w:lastRenderedPageBreak/>
              <w:t>полнотекстовым информацион</w:t>
            </w:r>
            <w:r w:rsidRPr="00CE45E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>
              <w:rPr>
                <w:rFonts w:eastAsia="Microsoft Sans Serif"/>
                <w:color w:val="000000"/>
                <w:lang w:bidi="ru-RU"/>
              </w:rPr>
              <w:t>м, административный центр поселения, ед.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Pr="007E7747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FE3ACB">
        <w:trPr>
          <w:trHeight w:val="698"/>
        </w:trPr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A3795" w:rsidRPr="005F7730" w:rsidRDefault="00721DD5" w:rsidP="009A3795">
            <w:pPr>
              <w:contextualSpacing/>
            </w:pPr>
            <w:r>
              <w:t xml:space="preserve"> Филиал общедоступной библиотеки с детским отделением, на 1 тыс. чел., ед. 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</w:p>
          <w:p w:rsidR="00721DD5" w:rsidRPr="007E7747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9A3795"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721DD5" w:rsidRDefault="009A3795" w:rsidP="009A3795">
            <w:pPr>
              <w:contextualSpacing/>
            </w:pPr>
            <w:r>
              <w:t xml:space="preserve">Дом культуры, </w:t>
            </w:r>
            <w:r w:rsidR="00721DD5">
              <w:t>административный центр поселения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9A3795"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721DD5" w:rsidRDefault="00721DD5" w:rsidP="009A3795">
            <w:pPr>
              <w:contextualSpacing/>
            </w:pPr>
            <w:r>
              <w:t>Филиал сельского дома культуры на 1тыс. чел., ед.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  <w:r>
              <w:t>1</w:t>
            </w:r>
          </w:p>
        </w:tc>
      </w:tr>
      <w:tr w:rsidR="007E7747" w:rsidTr="009A3795">
        <w:trPr>
          <w:trHeight w:val="987"/>
        </w:trPr>
        <w:tc>
          <w:tcPr>
            <w:tcW w:w="2093" w:type="dxa"/>
            <w:vMerge/>
          </w:tcPr>
          <w:p w:rsidR="007E7747" w:rsidRPr="00AD3AE8" w:rsidRDefault="007E7747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</w:tcPr>
          <w:p w:rsidR="007E7747" w:rsidRPr="00146319" w:rsidRDefault="007E7747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E7747" w:rsidRPr="00146319" w:rsidRDefault="009A379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E7747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E7747" w:rsidRPr="00146319">
              <w:rPr>
                <w:color w:val="000000"/>
                <w:lang w:bidi="ru-RU"/>
              </w:rPr>
              <w:t>допустимого</w:t>
            </w:r>
          </w:p>
          <w:p w:rsidR="007E7747" w:rsidRPr="009A3795" w:rsidRDefault="007E7747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E7747" w:rsidRDefault="007E7747" w:rsidP="009A3795">
            <w:pPr>
              <w:contextualSpacing/>
              <w:rPr>
                <w:b/>
              </w:rPr>
            </w:pPr>
          </w:p>
          <w:p w:rsidR="007E7747" w:rsidRPr="00AD3AE8" w:rsidRDefault="007E7747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шаговая доступность, мин./ транспортная доступность, мин</w:t>
            </w:r>
          </w:p>
        </w:tc>
        <w:tc>
          <w:tcPr>
            <w:tcW w:w="1724" w:type="dxa"/>
          </w:tcPr>
          <w:p w:rsidR="007E7747" w:rsidRDefault="007E7747" w:rsidP="009A3795">
            <w:pPr>
              <w:contextualSpacing/>
              <w:rPr>
                <w:b/>
              </w:rPr>
            </w:pPr>
          </w:p>
          <w:p w:rsidR="007E7747" w:rsidRDefault="007E7747" w:rsidP="009A3795">
            <w:pPr>
              <w:contextualSpacing/>
              <w:rPr>
                <w:b/>
              </w:rPr>
            </w:pPr>
          </w:p>
          <w:p w:rsidR="007E7747" w:rsidRPr="007E7747" w:rsidRDefault="007E7747" w:rsidP="009A3795">
            <w:pPr>
              <w:contextualSpacing/>
            </w:pPr>
            <w:r w:rsidRPr="007E7747">
              <w:t>30/15</w:t>
            </w:r>
          </w:p>
        </w:tc>
      </w:tr>
    </w:tbl>
    <w:p w:rsidR="009A3795" w:rsidRDefault="009A3795" w:rsidP="008B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</w:p>
    <w:p w:rsidR="00513B23" w:rsidRPr="009A3795" w:rsidRDefault="00513B23" w:rsidP="008B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  <w:r w:rsidRPr="009A379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  <w:t>Примечание</w:t>
      </w:r>
      <w:r w:rsidR="009A379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  <w:t>:</w:t>
      </w:r>
    </w:p>
    <w:p w:rsidR="00513B23" w:rsidRPr="00513B23" w:rsidRDefault="00513B23" w:rsidP="009A3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gramStart"/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пользования</w:t>
      </w:r>
      <w:proofErr w:type="gramEnd"/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 которыми библиотека заключает договоры (соглашения) с собственниками этих ресурсов.</w:t>
      </w:r>
    </w:p>
    <w:p w:rsidR="00513B23" w:rsidRPr="00513B23" w:rsidRDefault="00513B23" w:rsidP="009A3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К полнотекстовым информационным ресурсам, доступ к которым библиотека получает бесплатно, относятся:</w:t>
      </w:r>
    </w:p>
    <w:p w:rsidR="00513B23" w:rsidRPr="00513B23" w:rsidRDefault="00513B23" w:rsidP="009A3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9A3795" w:rsidRDefault="00513B23" w:rsidP="00C13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val="en-US"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- фонды Президентской библиотеки.</w:t>
      </w:r>
    </w:p>
    <w:p w:rsidR="00C13613" w:rsidRPr="00C13613" w:rsidRDefault="00C13613" w:rsidP="00C13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val="en-US" w:eastAsia="ru-RU"/>
        </w:rPr>
      </w:pPr>
    </w:p>
    <w:p w:rsidR="009A3795" w:rsidRPr="00C13613" w:rsidRDefault="003B401D" w:rsidP="00C13613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263F1">
        <w:rPr>
          <w:rFonts w:ascii="Times New Roman" w:hAnsi="Times New Roman" w:cs="Times New Roman"/>
          <w:b/>
          <w:sz w:val="26"/>
          <w:szCs w:val="26"/>
        </w:rPr>
        <w:t xml:space="preserve">1.8 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физической культуры и </w:t>
      </w:r>
      <w:r w:rsidR="009E21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массового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спорта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показатели максимально допустимого уровня территориальной доступности таких объектов для населения муниципального района «</w:t>
      </w:r>
      <w:proofErr w:type="spellStart"/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Сухини</w:t>
      </w:r>
      <w:r w:rsidR="00233F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чский</w:t>
      </w:r>
      <w:proofErr w:type="spellEnd"/>
      <w:r w:rsidR="00233F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район» Калужской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области</w:t>
      </w:r>
    </w:p>
    <w:p w:rsidR="00C13613" w:rsidRPr="00C13613" w:rsidRDefault="00C13613" w:rsidP="003B401D">
      <w:pPr>
        <w:widowControl w:val="0"/>
        <w:tabs>
          <w:tab w:val="left" w:pos="94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263F1" w:rsidRPr="005F7730" w:rsidRDefault="00233F41" w:rsidP="005F7730">
      <w:pPr>
        <w:pStyle w:val="64"/>
        <w:shd w:val="clear" w:color="auto" w:fill="auto"/>
        <w:tabs>
          <w:tab w:val="left" w:pos="577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B263F1" w:rsidRPr="00B263F1">
        <w:rPr>
          <w:sz w:val="26"/>
          <w:szCs w:val="26"/>
        </w:rPr>
        <w:t>Расчетные показатели для объектов местного значения в области физической куль</w:t>
      </w:r>
      <w:r w:rsidR="00B263F1" w:rsidRPr="00B263F1">
        <w:rPr>
          <w:sz w:val="26"/>
          <w:szCs w:val="26"/>
        </w:rPr>
        <w:softHyphen/>
        <w:t xml:space="preserve">туры и </w:t>
      </w:r>
      <w:r w:rsidR="009E21D9">
        <w:rPr>
          <w:sz w:val="26"/>
          <w:szCs w:val="26"/>
        </w:rPr>
        <w:t xml:space="preserve">массового </w:t>
      </w:r>
      <w:r w:rsidR="00B263F1" w:rsidRPr="00B263F1">
        <w:rPr>
          <w:sz w:val="26"/>
          <w:szCs w:val="26"/>
        </w:rPr>
        <w:t xml:space="preserve">спорта установлены в соответствии с условиями текущей обеспеченности населения </w:t>
      </w:r>
      <w:r w:rsidR="00646A53">
        <w:rPr>
          <w:sz w:val="26"/>
          <w:szCs w:val="26"/>
        </w:rPr>
        <w:t>муниципального района</w:t>
      </w:r>
      <w:r w:rsidR="00B263F1" w:rsidRPr="00B263F1">
        <w:rPr>
          <w:sz w:val="26"/>
          <w:szCs w:val="26"/>
        </w:rPr>
        <w:t xml:space="preserve">, а также с учетом </w:t>
      </w:r>
      <w:r w:rsidR="00A80086" w:rsidRPr="00A80086">
        <w:rPr>
          <w:color w:val="000000"/>
          <w:sz w:val="26"/>
          <w:szCs w:val="26"/>
          <w:lang w:eastAsia="ru-RU" w:bidi="ru-RU"/>
        </w:rPr>
        <w:t>Методич</w:t>
      </w:r>
      <w:r w:rsidR="00A80086">
        <w:rPr>
          <w:color w:val="000000"/>
          <w:sz w:val="26"/>
          <w:szCs w:val="26"/>
          <w:lang w:eastAsia="ru-RU" w:bidi="ru-RU"/>
        </w:rPr>
        <w:t>еских рекомендаций</w:t>
      </w:r>
      <w:r w:rsidR="00A80086" w:rsidRPr="00A80086">
        <w:rPr>
          <w:color w:val="000000"/>
          <w:sz w:val="26"/>
          <w:szCs w:val="26"/>
          <w:lang w:eastAsia="ru-RU" w:bidi="ru-RU"/>
        </w:rPr>
        <w:t>, утвержденными приказом Министерства спорта Российской Ф</w:t>
      </w:r>
      <w:r>
        <w:rPr>
          <w:color w:val="000000"/>
          <w:sz w:val="26"/>
          <w:szCs w:val="26"/>
          <w:lang w:eastAsia="ru-RU" w:bidi="ru-RU"/>
        </w:rPr>
        <w:t>едерации от 21.03.2018 г. № 244 и согласно приказа Министерства спорта Российской Федерации</w:t>
      </w:r>
      <w:r w:rsidRPr="00233F41">
        <w:rPr>
          <w:sz w:val="26"/>
          <w:szCs w:val="26"/>
        </w:rPr>
        <w:t xml:space="preserve"> от 19 августа 2021 г. N 649 </w:t>
      </w:r>
      <w:r>
        <w:rPr>
          <w:sz w:val="26"/>
          <w:szCs w:val="26"/>
        </w:rPr>
        <w:t>«О рекомендованных нормативах и нормах обеспеченности населения</w:t>
      </w:r>
      <w:proofErr w:type="gramEnd"/>
      <w:r>
        <w:rPr>
          <w:sz w:val="26"/>
          <w:szCs w:val="26"/>
        </w:rPr>
        <w:t xml:space="preserve"> объектами спортивной инфраструктуры. </w:t>
      </w:r>
    </w:p>
    <w:p w:rsidR="005F7730" w:rsidRDefault="00180C2B" w:rsidP="005F77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12</w:t>
      </w:r>
      <w:r w:rsidR="00B263F1">
        <w:rPr>
          <w:rFonts w:ascii="Times New Roman" w:hAnsi="Times New Roman" w:cs="Times New Roman"/>
          <w:sz w:val="26"/>
          <w:szCs w:val="26"/>
        </w:rPr>
        <w:t xml:space="preserve"> </w:t>
      </w:r>
      <w:r w:rsidR="005F7730">
        <w:rPr>
          <w:rFonts w:ascii="Times New Roman" w:hAnsi="Times New Roman" w:cs="Times New Roman"/>
          <w:sz w:val="26"/>
          <w:szCs w:val="26"/>
        </w:rPr>
        <w:t>–</w:t>
      </w:r>
      <w:r w:rsidR="00B26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3F1" w:rsidRDefault="00B263F1" w:rsidP="005F773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263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Расчетные показатели минимально допустимого уровня обеспеченности объектами регионального значения в области физической культуры и </w:t>
      </w:r>
      <w:r w:rsidR="009E21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массового </w:t>
      </w:r>
      <w:r w:rsidRPr="00B263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спорта и показатели максимально допустимого уровня территориальной доступности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592"/>
        <w:gridCol w:w="2977"/>
        <w:gridCol w:w="1440"/>
      </w:tblGrid>
      <w:tr w:rsidR="00646A53" w:rsidTr="005F7730">
        <w:tc>
          <w:tcPr>
            <w:tcW w:w="2336" w:type="dxa"/>
          </w:tcPr>
          <w:p w:rsidR="00646A53" w:rsidRDefault="00646A53" w:rsidP="005F7730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592" w:type="dxa"/>
          </w:tcPr>
          <w:p w:rsidR="00646A53" w:rsidRDefault="00646A53" w:rsidP="005F7730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977" w:type="dxa"/>
          </w:tcPr>
          <w:p w:rsidR="00646A53" w:rsidRDefault="005F7730" w:rsidP="005F773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646A53" w:rsidRPr="00146319">
              <w:rPr>
                <w:b/>
                <w:bCs/>
                <w:color w:val="000000"/>
                <w:lang w:bidi="ru-RU"/>
              </w:rPr>
              <w:t>показателя, единица измерения</w:t>
            </w:r>
          </w:p>
        </w:tc>
        <w:tc>
          <w:tcPr>
            <w:tcW w:w="1440" w:type="dxa"/>
          </w:tcPr>
          <w:p w:rsidR="00646A53" w:rsidRDefault="00646A53" w:rsidP="005F7730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646A53" w:rsidTr="005F7730">
        <w:tc>
          <w:tcPr>
            <w:tcW w:w="2336" w:type="dxa"/>
            <w:vMerge w:val="restart"/>
          </w:tcPr>
          <w:p w:rsidR="0022515D" w:rsidRPr="004017DD" w:rsidRDefault="00646A53" w:rsidP="005F7730">
            <w:pPr>
              <w:pStyle w:val="af6"/>
              <w:shd w:val="clear" w:color="auto" w:fill="FFFFFF"/>
              <w:contextualSpacing/>
              <w:rPr>
                <w:sz w:val="20"/>
                <w:szCs w:val="20"/>
              </w:rPr>
            </w:pPr>
            <w:r w:rsidRPr="004017DD">
              <w:rPr>
                <w:sz w:val="20"/>
                <w:szCs w:val="20"/>
              </w:rPr>
              <w:t>Стадион</w:t>
            </w:r>
            <w:r w:rsidR="0022515D" w:rsidRPr="004017DD">
              <w:rPr>
                <w:sz w:val="20"/>
                <w:szCs w:val="20"/>
              </w:rPr>
              <w:t xml:space="preserve"> 12000 </w:t>
            </w:r>
            <w:proofErr w:type="spellStart"/>
            <w:r w:rsidR="0022515D" w:rsidRPr="004017DD">
              <w:rPr>
                <w:sz w:val="20"/>
                <w:szCs w:val="20"/>
              </w:rPr>
              <w:t>кв.м</w:t>
            </w:r>
            <w:proofErr w:type="spellEnd"/>
            <w:r w:rsidR="0022515D" w:rsidRPr="004017DD">
              <w:rPr>
                <w:sz w:val="20"/>
                <w:szCs w:val="20"/>
              </w:rPr>
              <w:t>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1.Футбольное поле.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lastRenderedPageBreak/>
              <w:t>2.Баскетбольная площадка.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3.Хоккейная площадка.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4.Теннисный корт.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5.2 площадки пляжного волейбола.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6.Антивандальные тренажеры.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7.Площадка ГТО.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8.Беговые дорожки.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9.Трибуны.</w:t>
            </w:r>
          </w:p>
          <w:p w:rsidR="00646A53" w:rsidRPr="004017DD" w:rsidRDefault="005F7730" w:rsidP="005F7730">
            <w:pPr>
              <w:shd w:val="clear" w:color="auto" w:fill="FFFFFF"/>
              <w:contextualSpacing/>
            </w:pPr>
            <w:r>
              <w:t>10.Городошная площадка.</w:t>
            </w:r>
          </w:p>
        </w:tc>
        <w:tc>
          <w:tcPr>
            <w:tcW w:w="2592" w:type="dxa"/>
          </w:tcPr>
          <w:p w:rsidR="00646A53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Расчетный </w:t>
            </w:r>
            <w:r w:rsidR="00646A53" w:rsidRPr="00AC706B">
              <w:rPr>
                <w:color w:val="000000"/>
                <w:lang w:bidi="ru-RU"/>
              </w:rPr>
              <w:t>показатель</w:t>
            </w:r>
          </w:p>
          <w:p w:rsidR="00646A53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646A53" w:rsidRPr="00AC706B">
              <w:rPr>
                <w:color w:val="000000"/>
                <w:lang w:bidi="ru-RU"/>
              </w:rPr>
              <w:t>допустимого</w:t>
            </w:r>
          </w:p>
          <w:p w:rsidR="00646A53" w:rsidRDefault="00646A53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  <w:p w:rsidR="005F7730" w:rsidRDefault="005F7730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5F7730" w:rsidRDefault="005F7730" w:rsidP="005F7730">
            <w:pPr>
              <w:contextualSpacing/>
            </w:pPr>
          </w:p>
          <w:p w:rsidR="00507D90" w:rsidRPr="00646A53" w:rsidRDefault="00507D90" w:rsidP="005F7730">
            <w:pPr>
              <w:contextualSpacing/>
            </w:pPr>
          </w:p>
        </w:tc>
        <w:tc>
          <w:tcPr>
            <w:tcW w:w="2977" w:type="dxa"/>
          </w:tcPr>
          <w:p w:rsidR="00D436C8" w:rsidRDefault="00D436C8" w:rsidP="005F7730">
            <w:pPr>
              <w:contextualSpacing/>
            </w:pPr>
          </w:p>
          <w:p w:rsidR="00646A53" w:rsidRPr="00646A53" w:rsidRDefault="00DE5C18" w:rsidP="005F7730">
            <w:pPr>
              <w:contextualSpacing/>
            </w:pPr>
            <w:r>
              <w:t>Муниципальный район, ед.</w:t>
            </w:r>
          </w:p>
        </w:tc>
        <w:tc>
          <w:tcPr>
            <w:tcW w:w="1440" w:type="dxa"/>
          </w:tcPr>
          <w:p w:rsidR="00E562B7" w:rsidRDefault="00E562B7" w:rsidP="005F7730">
            <w:pPr>
              <w:contextualSpacing/>
            </w:pPr>
          </w:p>
          <w:p w:rsidR="00646A53" w:rsidRPr="00646A53" w:rsidRDefault="00E562B7" w:rsidP="005F7730">
            <w:pPr>
              <w:contextualSpacing/>
            </w:pPr>
            <w:r>
              <w:t>1</w:t>
            </w:r>
          </w:p>
        </w:tc>
      </w:tr>
      <w:tr w:rsidR="00646A53" w:rsidTr="005F7730">
        <w:tc>
          <w:tcPr>
            <w:tcW w:w="2336" w:type="dxa"/>
            <w:vMerge/>
          </w:tcPr>
          <w:p w:rsidR="00646A53" w:rsidRPr="004017DD" w:rsidRDefault="00646A53" w:rsidP="005F7730">
            <w:pPr>
              <w:contextualSpacing/>
            </w:pPr>
          </w:p>
        </w:tc>
        <w:tc>
          <w:tcPr>
            <w:tcW w:w="2592" w:type="dxa"/>
          </w:tcPr>
          <w:p w:rsidR="00646A53" w:rsidRPr="00146319" w:rsidRDefault="00646A53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646A53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646A53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46A53" w:rsidRPr="00146319">
              <w:rPr>
                <w:color w:val="000000"/>
                <w:lang w:bidi="ru-RU"/>
              </w:rPr>
              <w:t>допустимого</w:t>
            </w:r>
          </w:p>
          <w:p w:rsidR="00646A53" w:rsidRPr="005F7730" w:rsidRDefault="00646A53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567A3D" w:rsidRDefault="00567A3D" w:rsidP="005F7730">
            <w:pPr>
              <w:contextualSpacing/>
            </w:pPr>
          </w:p>
          <w:p w:rsidR="00567A3D" w:rsidRDefault="00567A3D" w:rsidP="005F7730">
            <w:pPr>
              <w:contextualSpacing/>
            </w:pPr>
          </w:p>
          <w:p w:rsidR="00567A3D" w:rsidRPr="00AD3AE8" w:rsidRDefault="00567A3D" w:rsidP="005F7730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646A53" w:rsidRPr="00646A53" w:rsidRDefault="00646A53" w:rsidP="005F7730">
            <w:pPr>
              <w:contextualSpacing/>
            </w:pPr>
          </w:p>
        </w:tc>
        <w:tc>
          <w:tcPr>
            <w:tcW w:w="1440" w:type="dxa"/>
          </w:tcPr>
          <w:p w:rsidR="00567A3D" w:rsidRDefault="00567A3D" w:rsidP="005F7730">
            <w:pPr>
              <w:contextualSpacing/>
            </w:pPr>
          </w:p>
          <w:p w:rsidR="00567A3D" w:rsidRDefault="00567A3D" w:rsidP="005F7730">
            <w:pPr>
              <w:contextualSpacing/>
            </w:pPr>
          </w:p>
          <w:p w:rsidR="00646A53" w:rsidRPr="00646A53" w:rsidRDefault="00567A3D" w:rsidP="005F7730">
            <w:pPr>
              <w:contextualSpacing/>
            </w:pPr>
            <w:r>
              <w:t>60</w:t>
            </w:r>
          </w:p>
        </w:tc>
      </w:tr>
      <w:tr w:rsidR="0022515D" w:rsidTr="005F7730">
        <w:tc>
          <w:tcPr>
            <w:tcW w:w="2336" w:type="dxa"/>
            <w:vMerge w:val="restart"/>
          </w:tcPr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 xml:space="preserve">Физкультурно-оздоровительный комплекс 3660,4 </w:t>
            </w:r>
            <w:proofErr w:type="spellStart"/>
            <w:r w:rsidRPr="0022515D">
              <w:t>кв.м</w:t>
            </w:r>
            <w:proofErr w:type="spellEnd"/>
            <w:r w:rsidRPr="0022515D">
              <w:t>.: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1.Спортивный бассейн 25 *15 м.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2.Детская чаша 10*15м.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3.Зал степ-аэробики.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4.Зал бокса.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4017DD">
              <w:t>5</w:t>
            </w:r>
            <w:r w:rsidRPr="0022515D">
              <w:t>.Раздевальных комнат.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4017DD">
              <w:t>6.</w:t>
            </w:r>
            <w:r w:rsidRPr="0022515D">
              <w:t xml:space="preserve"> сауны.</w:t>
            </w:r>
          </w:p>
          <w:p w:rsidR="0022515D" w:rsidRPr="004017DD" w:rsidRDefault="0022515D" w:rsidP="005F7730">
            <w:pPr>
              <w:shd w:val="clear" w:color="auto" w:fill="FFFFFF"/>
              <w:contextualSpacing/>
            </w:pPr>
            <w:r w:rsidRPr="004017DD">
              <w:t>7.</w:t>
            </w:r>
            <w:r w:rsidRPr="0022515D">
              <w:t>Медицинский блок.</w:t>
            </w:r>
          </w:p>
        </w:tc>
        <w:tc>
          <w:tcPr>
            <w:tcW w:w="2592" w:type="dxa"/>
          </w:tcPr>
          <w:p w:rsidR="0022515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22515D" w:rsidRPr="00AC706B">
              <w:rPr>
                <w:color w:val="000000"/>
                <w:lang w:bidi="ru-RU"/>
              </w:rPr>
              <w:t>показатель</w:t>
            </w:r>
          </w:p>
          <w:p w:rsidR="0022515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22515D" w:rsidRPr="00AC706B">
              <w:rPr>
                <w:color w:val="000000"/>
                <w:lang w:bidi="ru-RU"/>
              </w:rPr>
              <w:t>допустимого</w:t>
            </w:r>
          </w:p>
          <w:p w:rsidR="0022515D" w:rsidRPr="00646A53" w:rsidRDefault="0022515D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DE5C18" w:rsidRDefault="00DE5C18" w:rsidP="005F7730">
            <w:pPr>
              <w:contextualSpacing/>
            </w:pPr>
          </w:p>
          <w:p w:rsidR="0022515D" w:rsidRPr="00646A53" w:rsidRDefault="00DE5C18" w:rsidP="005F7730">
            <w:pPr>
              <w:contextualSpacing/>
            </w:pPr>
            <w:r>
              <w:t>Муниципальный район, ед.</w:t>
            </w:r>
          </w:p>
        </w:tc>
        <w:tc>
          <w:tcPr>
            <w:tcW w:w="1440" w:type="dxa"/>
          </w:tcPr>
          <w:p w:rsidR="0022515D" w:rsidRDefault="0022515D" w:rsidP="005F7730">
            <w:pPr>
              <w:contextualSpacing/>
            </w:pPr>
          </w:p>
          <w:p w:rsidR="0022515D" w:rsidRPr="00646A53" w:rsidRDefault="0022515D" w:rsidP="005F7730">
            <w:pPr>
              <w:contextualSpacing/>
            </w:pPr>
            <w:r>
              <w:t>1</w:t>
            </w:r>
          </w:p>
        </w:tc>
      </w:tr>
      <w:tr w:rsidR="0022515D" w:rsidTr="005F7730">
        <w:trPr>
          <w:trHeight w:val="1835"/>
        </w:trPr>
        <w:tc>
          <w:tcPr>
            <w:tcW w:w="2336" w:type="dxa"/>
            <w:vMerge/>
          </w:tcPr>
          <w:p w:rsidR="0022515D" w:rsidRPr="004017DD" w:rsidRDefault="0022515D" w:rsidP="005F7730">
            <w:pPr>
              <w:contextualSpacing/>
            </w:pPr>
          </w:p>
        </w:tc>
        <w:tc>
          <w:tcPr>
            <w:tcW w:w="2592" w:type="dxa"/>
          </w:tcPr>
          <w:p w:rsidR="0022515D" w:rsidRPr="00146319" w:rsidRDefault="0022515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22515D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22515D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2515D" w:rsidRPr="00146319">
              <w:rPr>
                <w:color w:val="000000"/>
                <w:lang w:bidi="ru-RU"/>
              </w:rPr>
              <w:t>допустимого</w:t>
            </w:r>
          </w:p>
          <w:p w:rsidR="0022515D" w:rsidRPr="005F7730" w:rsidRDefault="0022515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22515D" w:rsidRDefault="0022515D" w:rsidP="005F7730">
            <w:pPr>
              <w:contextualSpacing/>
            </w:pPr>
          </w:p>
          <w:p w:rsidR="0022515D" w:rsidRDefault="0022515D" w:rsidP="005F7730">
            <w:pPr>
              <w:contextualSpacing/>
            </w:pPr>
          </w:p>
          <w:p w:rsidR="0022515D" w:rsidRPr="00AD3AE8" w:rsidRDefault="0022515D" w:rsidP="005F7730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22515D" w:rsidRPr="00646A53" w:rsidRDefault="0022515D" w:rsidP="005F7730">
            <w:pPr>
              <w:contextualSpacing/>
            </w:pPr>
          </w:p>
        </w:tc>
        <w:tc>
          <w:tcPr>
            <w:tcW w:w="1440" w:type="dxa"/>
          </w:tcPr>
          <w:p w:rsidR="0022515D" w:rsidRDefault="0022515D" w:rsidP="005F7730">
            <w:pPr>
              <w:contextualSpacing/>
            </w:pPr>
          </w:p>
          <w:p w:rsidR="0022515D" w:rsidRDefault="0022515D" w:rsidP="005F7730">
            <w:pPr>
              <w:contextualSpacing/>
            </w:pPr>
          </w:p>
          <w:p w:rsidR="0022515D" w:rsidRPr="00646A53" w:rsidRDefault="0022515D" w:rsidP="005F7730">
            <w:pPr>
              <w:contextualSpacing/>
            </w:pPr>
            <w:r>
              <w:t>60</w:t>
            </w:r>
          </w:p>
        </w:tc>
      </w:tr>
      <w:tr w:rsidR="0005246D" w:rsidTr="005F7730">
        <w:tc>
          <w:tcPr>
            <w:tcW w:w="2336" w:type="dxa"/>
            <w:vMerge w:val="restart"/>
          </w:tcPr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 xml:space="preserve">Физкультурно-оздоровительный комплекс 2060,8 </w:t>
            </w:r>
            <w:proofErr w:type="spellStart"/>
            <w:r w:rsidRPr="0005246D">
              <w:t>кв.м</w:t>
            </w:r>
            <w:proofErr w:type="spellEnd"/>
            <w:r w:rsidRPr="0005246D">
              <w:t>.: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1.Универсальный спортивный зал.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2.Тренажерный зал.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3.5 раздевальных комнат.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4.Медицинский кабинет.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5.Холл кафетерий.</w:t>
            </w:r>
            <w:r w:rsidRPr="0005246D">
              <w:rPr>
                <w:noProof/>
              </w:rPr>
              <w:drawing>
                <wp:inline distT="0" distB="0" distL="0" distR="0" wp14:anchorId="2F8ED3F3" wp14:editId="1565DC0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46D" w:rsidRPr="004017DD" w:rsidRDefault="005F7730" w:rsidP="005F7730">
            <w:pPr>
              <w:shd w:val="clear" w:color="auto" w:fill="FFFFFF"/>
              <w:contextualSpacing/>
            </w:pPr>
            <w:r>
              <w:t>6.Административный блок.</w:t>
            </w:r>
          </w:p>
        </w:tc>
        <w:tc>
          <w:tcPr>
            <w:tcW w:w="2592" w:type="dxa"/>
          </w:tcPr>
          <w:p w:rsidR="0005246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05246D" w:rsidRPr="00AC706B">
              <w:rPr>
                <w:color w:val="000000"/>
                <w:lang w:bidi="ru-RU"/>
              </w:rPr>
              <w:t>показатель</w:t>
            </w:r>
          </w:p>
          <w:p w:rsidR="0005246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05246D" w:rsidRPr="00AC706B">
              <w:rPr>
                <w:color w:val="000000"/>
                <w:lang w:bidi="ru-RU"/>
              </w:rPr>
              <w:t>допустимого</w:t>
            </w:r>
          </w:p>
          <w:p w:rsidR="0005246D" w:rsidRPr="00646A53" w:rsidRDefault="0005246D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05246D" w:rsidRDefault="0005246D" w:rsidP="005F7730">
            <w:pPr>
              <w:contextualSpacing/>
            </w:pPr>
          </w:p>
          <w:p w:rsidR="0005246D" w:rsidRPr="00646A53" w:rsidRDefault="00DE5C18" w:rsidP="005F7730">
            <w:pPr>
              <w:contextualSpacing/>
            </w:pPr>
            <w:r>
              <w:t>Муниципальный район, ед.</w:t>
            </w:r>
          </w:p>
        </w:tc>
        <w:tc>
          <w:tcPr>
            <w:tcW w:w="1440" w:type="dxa"/>
          </w:tcPr>
          <w:p w:rsidR="0005246D" w:rsidRDefault="0005246D" w:rsidP="005F7730">
            <w:pPr>
              <w:contextualSpacing/>
            </w:pPr>
          </w:p>
          <w:p w:rsidR="0005246D" w:rsidRPr="00646A53" w:rsidRDefault="0005246D" w:rsidP="005F7730">
            <w:pPr>
              <w:contextualSpacing/>
            </w:pPr>
            <w:r>
              <w:t>1</w:t>
            </w:r>
          </w:p>
        </w:tc>
      </w:tr>
      <w:tr w:rsidR="0005246D" w:rsidTr="005F7730">
        <w:tc>
          <w:tcPr>
            <w:tcW w:w="2336" w:type="dxa"/>
            <w:vMerge/>
          </w:tcPr>
          <w:p w:rsidR="0005246D" w:rsidRPr="00646A53" w:rsidRDefault="0005246D" w:rsidP="005F7730">
            <w:pPr>
              <w:contextualSpacing/>
            </w:pPr>
          </w:p>
        </w:tc>
        <w:tc>
          <w:tcPr>
            <w:tcW w:w="2592" w:type="dxa"/>
          </w:tcPr>
          <w:p w:rsidR="0005246D" w:rsidRPr="00146319" w:rsidRDefault="0005246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05246D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05246D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5246D" w:rsidRPr="00146319">
              <w:rPr>
                <w:color w:val="000000"/>
                <w:lang w:bidi="ru-RU"/>
              </w:rPr>
              <w:t>допустимого</w:t>
            </w:r>
          </w:p>
          <w:p w:rsidR="0005246D" w:rsidRPr="005F7730" w:rsidRDefault="0005246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05246D" w:rsidRDefault="0005246D" w:rsidP="005F7730">
            <w:pPr>
              <w:contextualSpacing/>
            </w:pPr>
          </w:p>
          <w:p w:rsidR="0005246D" w:rsidRDefault="0005246D" w:rsidP="005F7730">
            <w:pPr>
              <w:contextualSpacing/>
            </w:pPr>
          </w:p>
          <w:p w:rsidR="0005246D" w:rsidRPr="00AD3AE8" w:rsidRDefault="0005246D" w:rsidP="005F7730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05246D" w:rsidRPr="00646A53" w:rsidRDefault="0005246D" w:rsidP="005F7730">
            <w:pPr>
              <w:contextualSpacing/>
            </w:pPr>
          </w:p>
        </w:tc>
        <w:tc>
          <w:tcPr>
            <w:tcW w:w="1440" w:type="dxa"/>
          </w:tcPr>
          <w:p w:rsidR="0005246D" w:rsidRDefault="0005246D" w:rsidP="005F7730">
            <w:pPr>
              <w:contextualSpacing/>
            </w:pPr>
          </w:p>
          <w:p w:rsidR="0005246D" w:rsidRDefault="0005246D" w:rsidP="005F7730">
            <w:pPr>
              <w:contextualSpacing/>
            </w:pPr>
          </w:p>
          <w:p w:rsidR="0005246D" w:rsidRPr="00646A53" w:rsidRDefault="0005246D" w:rsidP="005F7730">
            <w:pPr>
              <w:contextualSpacing/>
            </w:pPr>
            <w:r>
              <w:t>60</w:t>
            </w:r>
          </w:p>
        </w:tc>
      </w:tr>
      <w:tr w:rsidR="004017DD" w:rsidTr="005F7730">
        <w:tc>
          <w:tcPr>
            <w:tcW w:w="2336" w:type="dxa"/>
            <w:vMerge w:val="restart"/>
          </w:tcPr>
          <w:p w:rsidR="004017DD" w:rsidRPr="0031517E" w:rsidRDefault="004017DD" w:rsidP="005F7730">
            <w:pPr>
              <w:contextualSpacing/>
            </w:pPr>
            <w:r w:rsidRPr="0031517E">
              <w:t>ФОКОТ</w:t>
            </w:r>
          </w:p>
          <w:p w:rsidR="0031517E" w:rsidRPr="0031517E" w:rsidRDefault="0031517E" w:rsidP="005F7730">
            <w:pPr>
              <w:shd w:val="clear" w:color="auto" w:fill="FFFFFF" w:themeFill="background1"/>
              <w:contextualSpacing/>
            </w:pPr>
            <w:r w:rsidRPr="0031517E">
              <w:t>Спортивное ядро:</w:t>
            </w:r>
            <w:r w:rsidRPr="0031517E">
              <w:br/>
              <w:t>‍две круговые беговые дорожки длиной по 200 м;</w:t>
            </w:r>
            <w:r w:rsidRPr="0031517E">
              <w:br/>
              <w:t>‍две прямых беговых дорожки длиной по 60 м, совмещенные с прямым участком круговой дорожки;</w:t>
            </w:r>
            <w:r w:rsidRPr="0031517E">
              <w:br/>
              <w:t>‍хоккейная коробка 60 м х 30 м для занятий в зимнее время с размещением в летнее время площадки для мини-футбола, предназначенной для спортивных игр по упрощенным правилам, используемых для отдыха и развлечения;</w:t>
            </w:r>
            <w:r w:rsidRPr="0031517E">
              <w:br/>
              <w:t xml:space="preserve">полукруглые секторы для </w:t>
            </w:r>
            <w:proofErr w:type="spellStart"/>
            <w:r w:rsidRPr="0031517E">
              <w:t>стритбола</w:t>
            </w:r>
            <w:proofErr w:type="spellEnd"/>
            <w:r w:rsidRPr="0031517E">
              <w:t xml:space="preserve">, оборудованные комплектом баскетбольных ферм стационарных для </w:t>
            </w:r>
            <w:proofErr w:type="spellStart"/>
            <w:r w:rsidRPr="0031517E">
              <w:lastRenderedPageBreak/>
              <w:t>стритбола</w:t>
            </w:r>
            <w:proofErr w:type="spellEnd"/>
            <w:r w:rsidRPr="0031517E">
              <w:t>;</w:t>
            </w:r>
            <w:r w:rsidRPr="0031517E">
              <w:br/>
              <w:t xml:space="preserve">площадка для </w:t>
            </w:r>
            <w:proofErr w:type="spellStart"/>
            <w:r w:rsidRPr="0031517E">
              <w:t>воркаута</w:t>
            </w:r>
            <w:proofErr w:type="spellEnd"/>
            <w:r w:rsidRPr="0031517E">
              <w:t>, оборудованная комплексом для занятий функциональным тренингом;</w:t>
            </w:r>
            <w:r w:rsidRPr="0031517E">
              <w:br/>
              <w:t>‍яма с песком для прыжков в длину (за исключением прыжков в длину с шестом);</w:t>
            </w:r>
            <w:r w:rsidRPr="0031517E">
              <w:br/>
              <w:t>площадка для уличных тренажеров.</w:t>
            </w:r>
            <w:r w:rsidRPr="0031517E">
              <w:br/>
              <w:t>Игровая площадка:</w:t>
            </w:r>
            <w:r w:rsidRPr="0031517E">
              <w:br/>
              <w:t>мобильные баскетбольные стойки для открытых площадок;</w:t>
            </w:r>
            <w:r w:rsidRPr="0031517E">
              <w:br/>
              <w:t>‍волейбольные стойки для открытых площадок.</w:t>
            </w:r>
            <w:r w:rsidRPr="0031517E">
              <w:br/>
              <w:t>раздевалки для физкультурников на 56 мест, трибуны на 100 мест.</w:t>
            </w:r>
          </w:p>
          <w:p w:rsidR="0031517E" w:rsidRPr="0031517E" w:rsidRDefault="0031517E" w:rsidP="005F7730">
            <w:pPr>
              <w:contextualSpacing/>
            </w:pPr>
          </w:p>
        </w:tc>
        <w:tc>
          <w:tcPr>
            <w:tcW w:w="2592" w:type="dxa"/>
          </w:tcPr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DE5C1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DE5C18" w:rsidRPr="00AC706B">
              <w:rPr>
                <w:color w:val="000000"/>
                <w:lang w:bidi="ru-RU"/>
              </w:rPr>
              <w:t>показатель</w:t>
            </w:r>
          </w:p>
          <w:p w:rsidR="00DE5C1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DE5C18" w:rsidRPr="00AC706B">
              <w:rPr>
                <w:color w:val="000000"/>
                <w:lang w:bidi="ru-RU"/>
              </w:rPr>
              <w:t>допустимого</w:t>
            </w:r>
          </w:p>
          <w:p w:rsidR="004017DD" w:rsidRDefault="00DE5C18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val="en-US" w:bidi="ru-RU"/>
              </w:rPr>
            </w:pPr>
          </w:p>
          <w:p w:rsidR="00C13613" w:rsidRPr="00C13613" w:rsidRDefault="00C13613" w:rsidP="005F7730">
            <w:pPr>
              <w:contextualSpacing/>
              <w:rPr>
                <w:rFonts w:eastAsia="Microsoft Sans Serif"/>
                <w:color w:val="000000"/>
                <w:lang w:val="en-US" w:bidi="ru-RU"/>
              </w:rPr>
            </w:pPr>
          </w:p>
          <w:p w:rsidR="0025331C" w:rsidRDefault="0025331C" w:rsidP="005F7730">
            <w:pPr>
              <w:contextualSpacing/>
            </w:pPr>
          </w:p>
          <w:p w:rsidR="005F7730" w:rsidRPr="00646A53" w:rsidRDefault="005F7730" w:rsidP="005F7730">
            <w:pPr>
              <w:contextualSpacing/>
            </w:pPr>
          </w:p>
        </w:tc>
        <w:tc>
          <w:tcPr>
            <w:tcW w:w="2977" w:type="dxa"/>
          </w:tcPr>
          <w:p w:rsidR="004017DD" w:rsidRDefault="004017DD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4017DD" w:rsidRDefault="004017DD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1</w:t>
            </w:r>
          </w:p>
        </w:tc>
      </w:tr>
      <w:tr w:rsidR="004017DD" w:rsidTr="005F7730">
        <w:tc>
          <w:tcPr>
            <w:tcW w:w="2336" w:type="dxa"/>
            <w:vMerge/>
          </w:tcPr>
          <w:p w:rsidR="004017DD" w:rsidRPr="00646A53" w:rsidRDefault="004017DD" w:rsidP="005F7730">
            <w:pPr>
              <w:contextualSpacing/>
            </w:pPr>
          </w:p>
        </w:tc>
        <w:tc>
          <w:tcPr>
            <w:tcW w:w="2592" w:type="dxa"/>
          </w:tcPr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DE5C18" w:rsidRPr="00146319" w:rsidRDefault="00DE5C1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DE5C18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DE5C18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DE5C18" w:rsidRPr="00146319">
              <w:rPr>
                <w:color w:val="000000"/>
                <w:lang w:bidi="ru-RU"/>
              </w:rPr>
              <w:t>допустимого</w:t>
            </w:r>
          </w:p>
          <w:p w:rsidR="004017DD" w:rsidRPr="005F7730" w:rsidRDefault="00DE5C1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4017DD" w:rsidRDefault="004017DD" w:rsidP="005F7730">
            <w:pPr>
              <w:contextualSpacing/>
            </w:pPr>
          </w:p>
          <w:p w:rsidR="00DE5C18" w:rsidRDefault="00DE5C18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4017DD" w:rsidRDefault="004017DD" w:rsidP="005F7730">
            <w:pPr>
              <w:contextualSpacing/>
            </w:pPr>
          </w:p>
          <w:p w:rsidR="00DE5C18" w:rsidRDefault="00DE5C18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1000</w:t>
            </w:r>
          </w:p>
        </w:tc>
      </w:tr>
      <w:tr w:rsidR="00CD6670" w:rsidTr="005F7730">
        <w:tc>
          <w:tcPr>
            <w:tcW w:w="2336" w:type="dxa"/>
            <w:vMerge w:val="restart"/>
          </w:tcPr>
          <w:p w:rsidR="00CD6670" w:rsidRPr="00646A53" w:rsidRDefault="00CD6670" w:rsidP="005F7730">
            <w:pPr>
              <w:contextualSpacing/>
            </w:pPr>
            <w:r>
              <w:t>Спортивные залы, в том числе в</w:t>
            </w:r>
            <w:r w:rsidR="005F7730">
              <w:t xml:space="preserve"> </w:t>
            </w:r>
            <w:r>
              <w:t>образовательных учреждениях</w:t>
            </w:r>
          </w:p>
        </w:tc>
        <w:tc>
          <w:tcPr>
            <w:tcW w:w="2592" w:type="dxa"/>
            <w:vMerge w:val="restart"/>
          </w:tcPr>
          <w:p w:rsidR="00CD6670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D6670" w:rsidRPr="00AC706B">
              <w:rPr>
                <w:color w:val="000000"/>
                <w:lang w:bidi="ru-RU"/>
              </w:rPr>
              <w:t>показатель</w:t>
            </w:r>
          </w:p>
          <w:p w:rsidR="00CD6670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CD6670" w:rsidRPr="00AC706B">
              <w:rPr>
                <w:color w:val="000000"/>
                <w:lang w:bidi="ru-RU"/>
              </w:rPr>
              <w:t>допустимого</w:t>
            </w:r>
          </w:p>
          <w:p w:rsidR="00CD6670" w:rsidRPr="00CD6670" w:rsidRDefault="00CD6670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CD6670" w:rsidRPr="00646A53" w:rsidRDefault="00CD6670" w:rsidP="005F7730">
            <w:pPr>
              <w:contextualSpacing/>
            </w:pPr>
            <w:r>
              <w:t>5</w:t>
            </w:r>
          </w:p>
        </w:tc>
      </w:tr>
      <w:tr w:rsidR="00CD6670" w:rsidTr="005F7730">
        <w:tc>
          <w:tcPr>
            <w:tcW w:w="2336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CD6670" w:rsidRPr="00646A53" w:rsidRDefault="00CD6670" w:rsidP="005F7730">
            <w:pPr>
              <w:contextualSpacing/>
            </w:pPr>
            <w:r>
              <w:t>1</w:t>
            </w:r>
          </w:p>
        </w:tc>
      </w:tr>
      <w:tr w:rsidR="00CD6670" w:rsidTr="005F7730">
        <w:tc>
          <w:tcPr>
            <w:tcW w:w="2336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CD6670" w:rsidRPr="00646A53" w:rsidRDefault="006C5047" w:rsidP="005F7730">
            <w:pPr>
              <w:contextualSpacing/>
            </w:pPr>
            <w:r>
              <w:t>9</w:t>
            </w:r>
          </w:p>
        </w:tc>
      </w:tr>
      <w:tr w:rsidR="00CD6670" w:rsidTr="005F7730">
        <w:tc>
          <w:tcPr>
            <w:tcW w:w="2336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592" w:type="dxa"/>
          </w:tcPr>
          <w:p w:rsidR="00CD6670" w:rsidRPr="00146319" w:rsidRDefault="00CD667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D6670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CD6670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D6670" w:rsidRPr="00146319">
              <w:rPr>
                <w:color w:val="000000"/>
                <w:lang w:bidi="ru-RU"/>
              </w:rPr>
              <w:t>допустимого</w:t>
            </w:r>
          </w:p>
          <w:p w:rsidR="00CD6670" w:rsidRPr="005F7730" w:rsidRDefault="00CD667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CD6670" w:rsidRPr="00646A53" w:rsidRDefault="00CD6670" w:rsidP="005F7730">
            <w:pPr>
              <w:contextualSpacing/>
            </w:pPr>
            <w:r>
              <w:t>1000</w:t>
            </w:r>
          </w:p>
        </w:tc>
      </w:tr>
      <w:tr w:rsidR="00222E42" w:rsidTr="005F7730">
        <w:trPr>
          <w:trHeight w:val="340"/>
        </w:trPr>
        <w:tc>
          <w:tcPr>
            <w:tcW w:w="2336" w:type="dxa"/>
            <w:vMerge w:val="restart"/>
          </w:tcPr>
          <w:p w:rsidR="00222E42" w:rsidRPr="00646A53" w:rsidRDefault="00222E42" w:rsidP="005F7730">
            <w:pPr>
              <w:contextualSpacing/>
            </w:pPr>
            <w:r>
              <w:t>Универсальные игровые спортивные площадки</w:t>
            </w:r>
          </w:p>
        </w:tc>
        <w:tc>
          <w:tcPr>
            <w:tcW w:w="2592" w:type="dxa"/>
            <w:vMerge w:val="restart"/>
          </w:tcPr>
          <w:p w:rsidR="00222E42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222E42" w:rsidRPr="00AC706B">
              <w:rPr>
                <w:color w:val="000000"/>
                <w:lang w:bidi="ru-RU"/>
              </w:rPr>
              <w:t>показатель</w:t>
            </w:r>
          </w:p>
          <w:p w:rsidR="00222E42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222E42" w:rsidRPr="00AC706B">
              <w:rPr>
                <w:color w:val="000000"/>
                <w:lang w:bidi="ru-RU"/>
              </w:rPr>
              <w:t>допустимого</w:t>
            </w:r>
          </w:p>
          <w:p w:rsidR="00222E42" w:rsidRPr="00CD6670" w:rsidRDefault="00222E42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5</w:t>
            </w:r>
          </w:p>
        </w:tc>
      </w:tr>
      <w:tr w:rsidR="00222E42" w:rsidTr="005F7730">
        <w:tc>
          <w:tcPr>
            <w:tcW w:w="2336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1</w:t>
            </w:r>
          </w:p>
        </w:tc>
      </w:tr>
      <w:tr w:rsidR="00222E42" w:rsidTr="005F7730">
        <w:tc>
          <w:tcPr>
            <w:tcW w:w="2336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17</w:t>
            </w:r>
          </w:p>
        </w:tc>
      </w:tr>
      <w:tr w:rsidR="00222E42" w:rsidTr="005F7730">
        <w:tc>
          <w:tcPr>
            <w:tcW w:w="2336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592" w:type="dxa"/>
          </w:tcPr>
          <w:p w:rsidR="00222E42" w:rsidRPr="00146319" w:rsidRDefault="00222E42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222E42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222E42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22E42" w:rsidRPr="00146319">
              <w:rPr>
                <w:color w:val="000000"/>
                <w:lang w:bidi="ru-RU"/>
              </w:rPr>
              <w:t>допустимого</w:t>
            </w:r>
          </w:p>
          <w:p w:rsidR="00222E42" w:rsidRPr="005F7730" w:rsidRDefault="00222E42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1000</w:t>
            </w:r>
          </w:p>
        </w:tc>
      </w:tr>
      <w:tr w:rsidR="004844D8" w:rsidTr="005F7730">
        <w:tc>
          <w:tcPr>
            <w:tcW w:w="2336" w:type="dxa"/>
            <w:vMerge w:val="restart"/>
          </w:tcPr>
          <w:p w:rsidR="004844D8" w:rsidRPr="00646A53" w:rsidRDefault="004844D8" w:rsidP="005F7730">
            <w:pPr>
              <w:contextualSpacing/>
            </w:pPr>
            <w:r>
              <w:t>Малые спор</w:t>
            </w:r>
            <w:r w:rsidR="005F7730">
              <w:t xml:space="preserve">тивные площадки с </w:t>
            </w:r>
            <w:r>
              <w:t xml:space="preserve">возможностью выполнения нормативов комплекса </w:t>
            </w:r>
            <w:proofErr w:type="gramStart"/>
            <w:r>
              <w:t>ГТО</w:t>
            </w:r>
            <w:proofErr w:type="gramEnd"/>
            <w:r w:rsidR="007C1938">
              <w:t xml:space="preserve"> в том числе для занятий воздушной силовой атлетикой</w:t>
            </w:r>
          </w:p>
        </w:tc>
        <w:tc>
          <w:tcPr>
            <w:tcW w:w="2592" w:type="dxa"/>
            <w:vMerge w:val="restart"/>
          </w:tcPr>
          <w:p w:rsidR="004844D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4844D8" w:rsidRPr="00AC706B">
              <w:rPr>
                <w:color w:val="000000"/>
                <w:lang w:bidi="ru-RU"/>
              </w:rPr>
              <w:t>показатель</w:t>
            </w:r>
          </w:p>
          <w:p w:rsidR="004844D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4844D8" w:rsidRPr="00AC706B">
              <w:rPr>
                <w:color w:val="000000"/>
                <w:lang w:bidi="ru-RU"/>
              </w:rPr>
              <w:t>допустимого</w:t>
            </w:r>
          </w:p>
          <w:p w:rsidR="004844D8" w:rsidRPr="00646A53" w:rsidRDefault="004844D8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4844D8" w:rsidRPr="00646A53" w:rsidRDefault="004844D8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4844D8" w:rsidRPr="00646A53" w:rsidRDefault="007C1938" w:rsidP="005F7730">
            <w:pPr>
              <w:contextualSpacing/>
            </w:pPr>
            <w:r>
              <w:t>2</w:t>
            </w:r>
          </w:p>
        </w:tc>
      </w:tr>
      <w:tr w:rsidR="004844D8" w:rsidTr="005F7730">
        <w:tc>
          <w:tcPr>
            <w:tcW w:w="2336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977" w:type="dxa"/>
          </w:tcPr>
          <w:p w:rsidR="004844D8" w:rsidRPr="00646A53" w:rsidRDefault="004844D8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4844D8" w:rsidRPr="00646A53" w:rsidRDefault="007C1938" w:rsidP="005F7730">
            <w:pPr>
              <w:contextualSpacing/>
            </w:pPr>
            <w:r>
              <w:t>1</w:t>
            </w:r>
          </w:p>
        </w:tc>
      </w:tr>
      <w:tr w:rsidR="004844D8" w:rsidTr="005F7730">
        <w:tc>
          <w:tcPr>
            <w:tcW w:w="2336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977" w:type="dxa"/>
          </w:tcPr>
          <w:p w:rsidR="004844D8" w:rsidRPr="00646A53" w:rsidRDefault="004844D8" w:rsidP="005F7730">
            <w:pPr>
              <w:contextualSpacing/>
            </w:pPr>
            <w:r>
              <w:t>Сельские поселения</w:t>
            </w:r>
          </w:p>
        </w:tc>
        <w:tc>
          <w:tcPr>
            <w:tcW w:w="1440" w:type="dxa"/>
          </w:tcPr>
          <w:p w:rsidR="004844D8" w:rsidRPr="00646A53" w:rsidRDefault="007C1938" w:rsidP="005F7730">
            <w:pPr>
              <w:contextualSpacing/>
            </w:pPr>
            <w:r>
              <w:t>5</w:t>
            </w:r>
          </w:p>
        </w:tc>
      </w:tr>
      <w:tr w:rsidR="004844D8" w:rsidTr="005F7730">
        <w:tc>
          <w:tcPr>
            <w:tcW w:w="2336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592" w:type="dxa"/>
          </w:tcPr>
          <w:p w:rsidR="004844D8" w:rsidRPr="00146319" w:rsidRDefault="004844D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4844D8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4844D8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844D8" w:rsidRPr="00146319">
              <w:rPr>
                <w:color w:val="000000"/>
                <w:lang w:bidi="ru-RU"/>
              </w:rPr>
              <w:t>допустимого</w:t>
            </w:r>
          </w:p>
          <w:p w:rsidR="004844D8" w:rsidRPr="005F7730" w:rsidRDefault="004844D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4844D8" w:rsidRPr="00646A53" w:rsidRDefault="00774B9C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4844D8" w:rsidRPr="00646A53" w:rsidRDefault="00774B9C" w:rsidP="005F7730">
            <w:pPr>
              <w:contextualSpacing/>
            </w:pPr>
            <w:r>
              <w:t>1000</w:t>
            </w:r>
          </w:p>
        </w:tc>
      </w:tr>
      <w:tr w:rsidR="007C1938" w:rsidTr="005F7730">
        <w:tc>
          <w:tcPr>
            <w:tcW w:w="2336" w:type="dxa"/>
            <w:vMerge w:val="restart"/>
          </w:tcPr>
          <w:p w:rsidR="007C1938" w:rsidRPr="00646A53" w:rsidRDefault="007C1938" w:rsidP="005F7730">
            <w:pPr>
              <w:contextualSpacing/>
            </w:pPr>
            <w:r>
              <w:t xml:space="preserve">Площадки с </w:t>
            </w:r>
            <w:r w:rsidR="007A4507">
              <w:t>тренажёрами</w:t>
            </w:r>
          </w:p>
        </w:tc>
        <w:tc>
          <w:tcPr>
            <w:tcW w:w="2592" w:type="dxa"/>
            <w:vMerge w:val="restart"/>
          </w:tcPr>
          <w:p w:rsidR="007C193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C1938" w:rsidRPr="00AC706B">
              <w:rPr>
                <w:color w:val="000000"/>
                <w:lang w:bidi="ru-RU"/>
              </w:rPr>
              <w:t>показатель</w:t>
            </w:r>
          </w:p>
          <w:p w:rsidR="007C193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7C1938" w:rsidRPr="00AC706B">
              <w:rPr>
                <w:color w:val="000000"/>
                <w:lang w:bidi="ru-RU"/>
              </w:rPr>
              <w:t>допустимого</w:t>
            </w:r>
          </w:p>
          <w:p w:rsidR="007C1938" w:rsidRPr="00646A53" w:rsidRDefault="007C1938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C1938" w:rsidRPr="00646A53" w:rsidRDefault="007C1938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7C1938" w:rsidRPr="00646A53" w:rsidRDefault="007C1938" w:rsidP="005F7730">
            <w:pPr>
              <w:contextualSpacing/>
            </w:pPr>
            <w:r>
              <w:t>4</w:t>
            </w:r>
          </w:p>
        </w:tc>
      </w:tr>
      <w:tr w:rsidR="007C1938" w:rsidTr="005F7730">
        <w:tc>
          <w:tcPr>
            <w:tcW w:w="2336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977" w:type="dxa"/>
          </w:tcPr>
          <w:p w:rsidR="007C1938" w:rsidRPr="00646A53" w:rsidRDefault="007C1938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7C1938" w:rsidRPr="00646A53" w:rsidRDefault="007C1938" w:rsidP="005F7730">
            <w:pPr>
              <w:contextualSpacing/>
            </w:pPr>
            <w:r>
              <w:t>1</w:t>
            </w:r>
          </w:p>
        </w:tc>
      </w:tr>
      <w:tr w:rsidR="007C1938" w:rsidTr="005F7730">
        <w:tc>
          <w:tcPr>
            <w:tcW w:w="2336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977" w:type="dxa"/>
          </w:tcPr>
          <w:p w:rsidR="007C1938" w:rsidRPr="00646A53" w:rsidRDefault="007C1938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7C1938" w:rsidRPr="00646A53" w:rsidRDefault="007C1938" w:rsidP="005F7730">
            <w:pPr>
              <w:contextualSpacing/>
            </w:pPr>
            <w:r>
              <w:t>17</w:t>
            </w:r>
          </w:p>
        </w:tc>
      </w:tr>
      <w:tr w:rsidR="007C1938" w:rsidTr="005F7730">
        <w:tc>
          <w:tcPr>
            <w:tcW w:w="2336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592" w:type="dxa"/>
          </w:tcPr>
          <w:p w:rsidR="007C1938" w:rsidRPr="00146319" w:rsidRDefault="007C193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C1938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C1938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C1938" w:rsidRPr="00146319">
              <w:rPr>
                <w:color w:val="000000"/>
                <w:lang w:bidi="ru-RU"/>
              </w:rPr>
              <w:t>допустимого</w:t>
            </w:r>
          </w:p>
          <w:p w:rsidR="007C1938" w:rsidRPr="005F7730" w:rsidRDefault="007C193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C1938" w:rsidRPr="00646A53" w:rsidRDefault="00774B9C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7C1938" w:rsidRPr="00646A53" w:rsidRDefault="00774B9C" w:rsidP="005F7730">
            <w:pPr>
              <w:contextualSpacing/>
            </w:pPr>
            <w:r>
              <w:t>1000</w:t>
            </w:r>
          </w:p>
        </w:tc>
      </w:tr>
      <w:tr w:rsidR="00774B9C" w:rsidTr="005F7730">
        <w:tc>
          <w:tcPr>
            <w:tcW w:w="2336" w:type="dxa"/>
            <w:vMerge w:val="restart"/>
          </w:tcPr>
          <w:p w:rsidR="00774B9C" w:rsidRPr="00646A53" w:rsidRDefault="00774B9C" w:rsidP="005F7730">
            <w:pPr>
              <w:contextualSpacing/>
            </w:pPr>
            <w:r>
              <w:t xml:space="preserve">Объекты городской и рекреационной инфраструктуры, приспособленные для занятий физкультурой и спортом </w:t>
            </w:r>
          </w:p>
        </w:tc>
        <w:tc>
          <w:tcPr>
            <w:tcW w:w="2592" w:type="dxa"/>
            <w:vMerge w:val="restart"/>
          </w:tcPr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74B9C" w:rsidRPr="00AC706B">
              <w:rPr>
                <w:color w:val="000000"/>
                <w:lang w:bidi="ru-RU"/>
              </w:rPr>
              <w:t>показатель</w:t>
            </w:r>
          </w:p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774B9C" w:rsidRPr="00AC706B">
              <w:rPr>
                <w:color w:val="000000"/>
                <w:lang w:bidi="ru-RU"/>
              </w:rPr>
              <w:t>допустимого</w:t>
            </w:r>
          </w:p>
          <w:p w:rsidR="00774B9C" w:rsidRPr="00646A53" w:rsidRDefault="00774B9C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 xml:space="preserve"> 4</w:t>
            </w:r>
          </w:p>
        </w:tc>
      </w:tr>
      <w:tr w:rsidR="00774B9C" w:rsidTr="005F7730">
        <w:tc>
          <w:tcPr>
            <w:tcW w:w="2336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>1</w:t>
            </w:r>
          </w:p>
        </w:tc>
      </w:tr>
      <w:tr w:rsidR="00774B9C" w:rsidTr="005F7730">
        <w:tc>
          <w:tcPr>
            <w:tcW w:w="2336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>17</w:t>
            </w:r>
          </w:p>
        </w:tc>
      </w:tr>
      <w:tr w:rsidR="00774B9C" w:rsidTr="005F7730">
        <w:tc>
          <w:tcPr>
            <w:tcW w:w="2336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592" w:type="dxa"/>
          </w:tcPr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74B9C" w:rsidRPr="00AC706B">
              <w:rPr>
                <w:color w:val="000000"/>
                <w:lang w:bidi="ru-RU"/>
              </w:rPr>
              <w:t>показатель</w:t>
            </w:r>
          </w:p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минимально</w:t>
            </w:r>
            <w:r w:rsidR="00774B9C" w:rsidRPr="00AC706B">
              <w:rPr>
                <w:color w:val="000000"/>
                <w:lang w:bidi="ru-RU"/>
              </w:rPr>
              <w:t>допустимого</w:t>
            </w:r>
            <w:proofErr w:type="spellEnd"/>
          </w:p>
          <w:p w:rsidR="00774B9C" w:rsidRPr="00646A53" w:rsidRDefault="00774B9C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>1000</w:t>
            </w:r>
          </w:p>
        </w:tc>
      </w:tr>
    </w:tbl>
    <w:p w:rsidR="00447285" w:rsidRDefault="00447285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D68" w:rsidRPr="00B263F1" w:rsidRDefault="00053D68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291" w:rsidRPr="005C4291" w:rsidRDefault="003B401D" w:rsidP="00C13613">
      <w:pPr>
        <w:keepNext/>
        <w:keepLines/>
        <w:widowControl w:val="0"/>
        <w:tabs>
          <w:tab w:val="left" w:pos="952"/>
        </w:tabs>
        <w:spacing w:after="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Статья </w:t>
      </w:r>
      <w:r w:rsidR="005C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1.9 </w:t>
      </w:r>
      <w:r w:rsidR="005C4291" w:rsidRPr="005C4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Предупре</w:t>
      </w:r>
      <w:r w:rsidR="007A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ждение чрезвычайных ситуаций, </w:t>
      </w:r>
      <w:r w:rsidR="005C4291" w:rsidRPr="005C4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стихийных бедствий, эпидемий и ликвидация</w:t>
      </w:r>
      <w:bookmarkStart w:id="9" w:name="bookmark13"/>
      <w:bookmarkEnd w:id="8"/>
      <w:r w:rsidR="007A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C4291" w:rsidRPr="005C4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их последствий</w:t>
      </w:r>
      <w:bookmarkEnd w:id="9"/>
    </w:p>
    <w:p w:rsidR="00053D68" w:rsidRDefault="00180C2B" w:rsidP="00053D6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Таблица 13</w:t>
      </w:r>
      <w:r w:rsidR="005C4291"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053D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5C4291"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5C4291" w:rsidRDefault="005C4291" w:rsidP="00053D6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Расчетные показатели минимально допустимого уровня обеспеченности населения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Калужской области объектами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местного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значения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последствий, и показатели максимально допустимого уровня территориальной доступности таких объектов</w:t>
      </w:r>
      <w:r w:rsidR="00EA37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1701"/>
      </w:tblGrid>
      <w:tr w:rsidR="00124395" w:rsidTr="00124395">
        <w:tc>
          <w:tcPr>
            <w:tcW w:w="2235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551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977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EA37A7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B769A0">
              <w:t>Подразделения пожарной охраны *</w:t>
            </w:r>
          </w:p>
        </w:tc>
        <w:tc>
          <w:tcPr>
            <w:tcW w:w="2551" w:type="dxa"/>
            <w:vMerge w:val="restart"/>
          </w:tcPr>
          <w:p w:rsidR="00EA37A7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A37A7" w:rsidRPr="00AC706B">
              <w:rPr>
                <w:color w:val="000000"/>
                <w:lang w:bidi="ru-RU"/>
              </w:rPr>
              <w:t>показатель</w:t>
            </w:r>
          </w:p>
          <w:p w:rsidR="00EA37A7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EA37A7" w:rsidRPr="00AC706B">
              <w:rPr>
                <w:color w:val="000000"/>
                <w:lang w:bidi="ru-RU"/>
              </w:rPr>
              <w:t>допустимого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053D68" w:rsidRDefault="00EA37A7" w:rsidP="00053D68">
            <w:pPr>
              <w:widowControl w:val="0"/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EA37A7">
              <w:rPr>
                <w:rFonts w:eastAsia="Microsoft Sans Serif"/>
                <w:color w:val="000000"/>
                <w:lang w:bidi="ru-RU"/>
              </w:rPr>
              <w:t xml:space="preserve">Количество объектов, ед. 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EA37A7">
              <w:rPr>
                <w:rFonts w:eastAsia="Microsoft Sans Serif"/>
                <w:color w:val="000000"/>
                <w:lang w:bidi="ru-RU"/>
              </w:rPr>
              <w:t xml:space="preserve">на </w:t>
            </w:r>
            <w:r>
              <w:rPr>
                <w:rFonts w:eastAsia="Microsoft Sans Serif"/>
                <w:color w:val="000000"/>
                <w:lang w:bidi="ru-RU"/>
              </w:rPr>
              <w:t>ГП «Город Сухиничи»</w:t>
            </w:r>
          </w:p>
        </w:tc>
        <w:tc>
          <w:tcPr>
            <w:tcW w:w="1701" w:type="dxa"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124395" w:rsidTr="00124395">
        <w:tc>
          <w:tcPr>
            <w:tcW w:w="2235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977" w:type="dxa"/>
          </w:tcPr>
          <w:p w:rsidR="00053D68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Количество объектов ед.  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на ГП «Поселок </w:t>
            </w:r>
            <w:proofErr w:type="spellStart"/>
            <w:r>
              <w:rPr>
                <w:bCs/>
                <w:color w:val="000000"/>
                <w:lang w:bidi="ru-RU"/>
              </w:rPr>
              <w:t>Середейский</w:t>
            </w:r>
            <w:proofErr w:type="spellEnd"/>
            <w:r>
              <w:rPr>
                <w:bCs/>
                <w:color w:val="000000"/>
                <w:lang w:bidi="ru-RU"/>
              </w:rPr>
              <w:t>»</w:t>
            </w:r>
          </w:p>
        </w:tc>
        <w:tc>
          <w:tcPr>
            <w:tcW w:w="1701" w:type="dxa"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124395" w:rsidTr="00124395">
        <w:tc>
          <w:tcPr>
            <w:tcW w:w="2235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977" w:type="dxa"/>
          </w:tcPr>
          <w:p w:rsidR="00053D68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Количество объектов </w:t>
            </w:r>
            <w:r w:rsidR="00053D68">
              <w:rPr>
                <w:bCs/>
                <w:color w:val="000000"/>
                <w:lang w:bidi="ru-RU"/>
              </w:rPr>
              <w:t xml:space="preserve">ед. 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на СП «Село </w:t>
            </w:r>
            <w:proofErr w:type="spellStart"/>
            <w:r w:rsidR="00053D68">
              <w:rPr>
                <w:bCs/>
                <w:color w:val="000000"/>
                <w:lang w:bidi="ru-RU"/>
              </w:rPr>
              <w:t>Шлиппово</w:t>
            </w:r>
            <w:proofErr w:type="spellEnd"/>
            <w:r>
              <w:rPr>
                <w:bCs/>
                <w:color w:val="000000"/>
                <w:lang w:bidi="ru-RU"/>
              </w:rPr>
              <w:t>»</w:t>
            </w:r>
          </w:p>
        </w:tc>
        <w:tc>
          <w:tcPr>
            <w:tcW w:w="1701" w:type="dxa"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124395" w:rsidTr="00124395">
        <w:tc>
          <w:tcPr>
            <w:tcW w:w="2235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AC712E" w:rsidRPr="00146319" w:rsidRDefault="00AC712E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AC712E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AC712E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AC712E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lang w:bidi="ru-RU"/>
              </w:rPr>
              <w:t xml:space="preserve"> </w:t>
            </w:r>
            <w:r w:rsidR="00AC712E" w:rsidRPr="00146319">
              <w:rPr>
                <w:color w:val="000000"/>
                <w:lang w:bidi="ru-RU"/>
              </w:rPr>
              <w:t>уровня</w:t>
            </w:r>
          </w:p>
          <w:p w:rsidR="00EA37A7" w:rsidRPr="00EA37A7" w:rsidRDefault="00AC712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EA37A7" w:rsidRPr="00EA37A7" w:rsidRDefault="00AC712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Время </w:t>
            </w:r>
            <w:r w:rsidR="00B461DC">
              <w:rPr>
                <w:bCs/>
                <w:color w:val="000000"/>
                <w:lang w:bidi="ru-RU"/>
              </w:rPr>
              <w:t>прибытия, мин</w:t>
            </w:r>
          </w:p>
        </w:tc>
        <w:tc>
          <w:tcPr>
            <w:tcW w:w="1701" w:type="dxa"/>
          </w:tcPr>
          <w:p w:rsidR="00EA37A7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10</w:t>
            </w:r>
          </w:p>
          <w:p w:rsidR="00B461DC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Городские н. п.</w:t>
            </w:r>
          </w:p>
          <w:p w:rsidR="00B461DC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  <w:p w:rsidR="00B461DC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</w:t>
            </w:r>
          </w:p>
          <w:p w:rsidR="00B461DC" w:rsidRPr="00EA37A7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Сельские н. п.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B769A0">
              <w:t>Источники наружного противопожарного водоснабжения **</w:t>
            </w:r>
          </w:p>
        </w:tc>
        <w:tc>
          <w:tcPr>
            <w:tcW w:w="2551" w:type="dxa"/>
          </w:tcPr>
          <w:p w:rsidR="001D2604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1D2604" w:rsidRPr="00AC706B">
              <w:rPr>
                <w:color w:val="000000"/>
                <w:lang w:bidi="ru-RU"/>
              </w:rPr>
              <w:t>показатель</w:t>
            </w:r>
          </w:p>
          <w:p w:rsidR="001D2604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1D2604" w:rsidRPr="00AC706B">
              <w:rPr>
                <w:color w:val="000000"/>
                <w:lang w:bidi="ru-RU"/>
              </w:rPr>
              <w:t>допустимого</w:t>
            </w:r>
          </w:p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1D2604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B769A0">
              <w:t>Уровень обеспеченности, количество источников</w:t>
            </w:r>
          </w:p>
        </w:tc>
        <w:tc>
          <w:tcPr>
            <w:tcW w:w="1701" w:type="dxa"/>
          </w:tcPr>
          <w:p w:rsidR="001D2604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Расчет в соответствии</w:t>
            </w:r>
          </w:p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СП 8.13130</w:t>
            </w:r>
          </w:p>
        </w:tc>
      </w:tr>
      <w:tr w:rsidR="00124395" w:rsidTr="00124395">
        <w:tc>
          <w:tcPr>
            <w:tcW w:w="2235" w:type="dxa"/>
            <w:vMerge/>
          </w:tcPr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1D2604" w:rsidRPr="00146319" w:rsidRDefault="001D2604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1D2604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1D260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D260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D2604" w:rsidRPr="00146319">
              <w:rPr>
                <w:color w:val="000000"/>
                <w:lang w:bidi="ru-RU"/>
              </w:rPr>
              <w:t>уровня</w:t>
            </w:r>
          </w:p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1D2604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Территориальная доступность, м</w:t>
            </w:r>
          </w:p>
        </w:tc>
        <w:tc>
          <w:tcPr>
            <w:tcW w:w="1701" w:type="dxa"/>
          </w:tcPr>
          <w:p w:rsidR="001D2604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200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A24433">
              <w:rPr>
                <w:rFonts w:eastAsia="Microsoft Sans Serif"/>
                <w:color w:val="000000"/>
                <w:lang w:bidi="ru-RU"/>
              </w:rPr>
              <w:t>Убежища</w:t>
            </w:r>
          </w:p>
        </w:tc>
        <w:tc>
          <w:tcPr>
            <w:tcW w:w="2551" w:type="dxa"/>
          </w:tcPr>
          <w:p w:rsidR="00A24433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A24433" w:rsidRPr="00AC706B">
              <w:rPr>
                <w:color w:val="000000"/>
                <w:lang w:bidi="ru-RU"/>
              </w:rPr>
              <w:t>показатель</w:t>
            </w:r>
          </w:p>
          <w:p w:rsidR="00A24433" w:rsidRPr="00053D68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A24433">
              <w:rPr>
                <w:rFonts w:eastAsia="Microsoft Sans Serif"/>
                <w:color w:val="000000"/>
                <w:lang w:bidi="ru-RU"/>
              </w:rPr>
              <w:t>уров</w:t>
            </w:r>
            <w:r w:rsidR="00A24433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A24433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Внутренний объем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A7351">
              <w:rPr>
                <w:color w:val="000000"/>
                <w:lang w:bidi="ru-RU"/>
              </w:rPr>
              <w:t>помещения</w:t>
            </w:r>
          </w:p>
          <w:p w:rsidR="00A24433" w:rsidRPr="00053D68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о</w:t>
            </w:r>
            <w:r w:rsidR="007A7351" w:rsidRPr="007A7351">
              <w:rPr>
                <w:color w:val="000000"/>
                <w:lang w:bidi="ru-RU"/>
              </w:rPr>
              <w:t>сновного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A7351" w:rsidRPr="007A7351">
              <w:rPr>
                <w:rFonts w:eastAsia="Microsoft Sans Serif"/>
                <w:color w:val="000000"/>
                <w:lang w:bidi="ru-RU"/>
              </w:rPr>
              <w:t>назначения на одного укрываемого, м</w:t>
            </w:r>
            <w:r w:rsidR="007A7351" w:rsidRPr="007A7351">
              <w:rPr>
                <w:rFonts w:eastAsia="Microsoft Sans Serif"/>
                <w:color w:val="000000"/>
                <w:vertAlign w:val="superscript"/>
                <w:lang w:bidi="ru-RU"/>
              </w:rPr>
              <w:t>3</w:t>
            </w:r>
          </w:p>
        </w:tc>
        <w:tc>
          <w:tcPr>
            <w:tcW w:w="1701" w:type="dxa"/>
          </w:tcPr>
          <w:p w:rsidR="00A24433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1,5</w:t>
            </w:r>
          </w:p>
        </w:tc>
      </w:tr>
      <w:tr w:rsidR="00124395" w:rsidTr="00124395">
        <w:tc>
          <w:tcPr>
            <w:tcW w:w="2235" w:type="dxa"/>
            <w:vMerge/>
          </w:tcPr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A24433" w:rsidRPr="00146319" w:rsidRDefault="00A24433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A24433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A24433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A24433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A24433" w:rsidRPr="00146319">
              <w:rPr>
                <w:color w:val="000000"/>
                <w:lang w:bidi="ru-RU"/>
              </w:rPr>
              <w:t>уровня</w:t>
            </w:r>
          </w:p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A24433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Радиус сбора укрываемых, м</w:t>
            </w:r>
          </w:p>
        </w:tc>
        <w:tc>
          <w:tcPr>
            <w:tcW w:w="1701" w:type="dxa"/>
          </w:tcPr>
          <w:p w:rsidR="00A24433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500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Противорадиационные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укрытия***</w:t>
            </w:r>
          </w:p>
        </w:tc>
        <w:tc>
          <w:tcPr>
            <w:tcW w:w="2551" w:type="dxa"/>
          </w:tcPr>
          <w:p w:rsidR="00E443D5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443D5" w:rsidRPr="00AC706B">
              <w:rPr>
                <w:color w:val="000000"/>
                <w:lang w:bidi="ru-RU"/>
              </w:rPr>
              <w:t>показатель</w:t>
            </w:r>
          </w:p>
          <w:p w:rsidR="007A7351" w:rsidRPr="00053D68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E443D5">
              <w:rPr>
                <w:rFonts w:eastAsia="Microsoft Sans Serif"/>
                <w:color w:val="000000"/>
                <w:lang w:bidi="ru-RU"/>
              </w:rPr>
              <w:t>уров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Площадь помещения на одного укрываемого,</w:t>
            </w:r>
            <w:r>
              <w:rPr>
                <w:rFonts w:eastAsia="Microsoft Sans Serif"/>
                <w:color w:val="000000"/>
                <w:lang w:bidi="ru-RU"/>
              </w:rPr>
              <w:t xml:space="preserve"> м2</w:t>
            </w:r>
          </w:p>
        </w:tc>
        <w:tc>
          <w:tcPr>
            <w:tcW w:w="1701" w:type="dxa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0,5 - при двухъярусном размещении;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0,4 - при трехъярусном размещении</w:t>
            </w:r>
          </w:p>
        </w:tc>
      </w:tr>
      <w:tr w:rsidR="00124395" w:rsidTr="00124395">
        <w:trPr>
          <w:trHeight w:val="1508"/>
        </w:trPr>
        <w:tc>
          <w:tcPr>
            <w:tcW w:w="2235" w:type="dxa"/>
            <w:vMerge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7A7351" w:rsidRPr="00146319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A7351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A7351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A7351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A7351" w:rsidRPr="00146319">
              <w:rPr>
                <w:color w:val="000000"/>
                <w:lang w:bidi="ru-RU"/>
              </w:rPr>
              <w:t>уровня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Радиус сбора укрываемых, км</w:t>
            </w:r>
          </w:p>
        </w:tc>
        <w:tc>
          <w:tcPr>
            <w:tcW w:w="1701" w:type="dxa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3 - при пешеходной доступности;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25 - при подвозе укрываемых автотранспортом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Муниципальная</w:t>
            </w:r>
            <w:r w:rsidRPr="007A7351">
              <w:rPr>
                <w:rFonts w:eastAsia="Microsoft Sans Serif"/>
                <w:color w:val="000000"/>
                <w:lang w:bidi="ru-RU"/>
              </w:rPr>
              <w:t xml:space="preserve"> система оповещения населения при ЧС</w:t>
            </w:r>
          </w:p>
        </w:tc>
        <w:tc>
          <w:tcPr>
            <w:tcW w:w="2551" w:type="dxa"/>
          </w:tcPr>
          <w:p w:rsidR="00E443D5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443D5" w:rsidRPr="00AC706B">
              <w:rPr>
                <w:color w:val="000000"/>
                <w:lang w:bidi="ru-RU"/>
              </w:rPr>
              <w:t>показатель</w:t>
            </w:r>
          </w:p>
          <w:p w:rsidR="007A7351" w:rsidRPr="00146319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E443D5" w:rsidRPr="00AC706B">
              <w:rPr>
                <w:color w:val="000000"/>
                <w:lang w:bidi="ru-RU"/>
              </w:rPr>
              <w:t>до</w:t>
            </w:r>
            <w:r>
              <w:rPr>
                <w:color w:val="000000"/>
                <w:lang w:bidi="ru-RU"/>
              </w:rPr>
              <w:t xml:space="preserve">пустимого </w:t>
            </w:r>
            <w:r w:rsidR="00E443D5">
              <w:rPr>
                <w:rFonts w:eastAsia="Microsoft Sans Serif"/>
                <w:color w:val="000000"/>
                <w:lang w:bidi="ru-RU"/>
              </w:rPr>
              <w:t>уров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A7351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45410E">
              <w:rPr>
                <w:rFonts w:eastAsia="Microsoft Sans Serif"/>
                <w:color w:val="000000"/>
                <w:lang w:bidi="ru-RU"/>
              </w:rPr>
              <w:t xml:space="preserve">Количество на общую численность населения </w:t>
            </w:r>
            <w:r>
              <w:rPr>
                <w:rFonts w:eastAsia="Microsoft Sans Serif"/>
                <w:color w:val="000000"/>
                <w:lang w:bidi="ru-RU"/>
              </w:rPr>
              <w:t>муниципального района</w:t>
            </w:r>
            <w:r w:rsidRPr="0045410E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01" w:type="dxa"/>
          </w:tcPr>
          <w:p w:rsidR="007A7351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45410E" w:rsidTr="00053D68">
        <w:tc>
          <w:tcPr>
            <w:tcW w:w="2235" w:type="dxa"/>
            <w:vMerge/>
          </w:tcPr>
          <w:p w:rsidR="0045410E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45410E" w:rsidRPr="00146319" w:rsidRDefault="0045410E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45410E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45410E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5410E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5410E" w:rsidRPr="00146319">
              <w:rPr>
                <w:color w:val="000000"/>
                <w:lang w:bidi="ru-RU"/>
              </w:rPr>
              <w:t>уровня</w:t>
            </w:r>
          </w:p>
          <w:p w:rsidR="0045410E" w:rsidRPr="00146319" w:rsidRDefault="0045410E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8" w:type="dxa"/>
            <w:gridSpan w:val="2"/>
          </w:tcPr>
          <w:p w:rsidR="0045410E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  <w:p w:rsidR="0045410E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Не нормируется</w:t>
            </w:r>
          </w:p>
        </w:tc>
      </w:tr>
    </w:tbl>
    <w:p w:rsidR="004B4124" w:rsidRPr="004B4124" w:rsidRDefault="004B4124" w:rsidP="00053D68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B4124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  <w:t> </w:t>
      </w:r>
    </w:p>
    <w:tbl>
      <w:tblPr>
        <w:tblpPr w:leftFromText="180" w:rightFromText="180" w:horzAnchor="margin" w:tblpY="-3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4B4124" w:rsidRPr="004B4124" w:rsidTr="00124395">
        <w:trPr>
          <w:trHeight w:val="3807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124395" w:rsidRPr="00124395" w:rsidRDefault="00A24433" w:rsidP="00124395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124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Примечания</w:t>
            </w:r>
            <w:r w:rsidRPr="00124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243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</w:t>
            </w:r>
          </w:p>
          <w:p w:rsidR="00A24433" w:rsidRPr="00A24433" w:rsidRDefault="00A24433" w:rsidP="00124395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A2443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*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поселения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      </w:r>
          </w:p>
          <w:p w:rsidR="00A24433" w:rsidRDefault="007A7351" w:rsidP="00C13613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** В </w:t>
            </w:r>
            <w:r w:rsidR="00A24433" w:rsidRPr="00A2443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      </w:r>
            <w:proofErr w:type="gramEnd"/>
          </w:p>
          <w:p w:rsidR="004B4124" w:rsidRPr="004B4124" w:rsidRDefault="007A7351" w:rsidP="00C13613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 w:bidi="ru-RU"/>
              </w:rPr>
              <w:t xml:space="preserve">*** </w:t>
            </w:r>
            <w:r w:rsidRPr="007A7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Норматив минимальной обеспеченности противорадиационными укрытиями для следующих специализированных учреждений </w:t>
            </w:r>
            <w:r w:rsidR="00870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«Сухиничский район» </w:t>
            </w:r>
            <w:r w:rsidRPr="007A7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Калужской области: больницы, клиники, госпитали и медсанчасти; родильные дома и детские больницы; лечебно-оздоровительные учреждения; общеобразовательные и дошкольные образовательные организации следует принимать согласно табл. 6.1 СП 88.13330.2014 «СНиП II-11-77* Защитные сооружения гражданской обороны».</w:t>
            </w:r>
          </w:p>
        </w:tc>
      </w:tr>
    </w:tbl>
    <w:p w:rsidR="00606E20" w:rsidRDefault="003B401D" w:rsidP="001243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Статья </w:t>
      </w:r>
      <w:r w:rsidR="00BA44A4" w:rsidRPr="00163D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1.10 </w:t>
      </w:r>
      <w:r w:rsidR="00BA44A4" w:rsidRPr="00163D4C">
        <w:rPr>
          <w:rFonts w:ascii="Times New Roman" w:hAnsi="Times New Roman" w:cs="Times New Roman"/>
          <w:b/>
          <w:sz w:val="26"/>
          <w:szCs w:val="26"/>
        </w:rPr>
        <w:t>Обработка, утилизация, обезвреживание, размещен</w:t>
      </w:r>
      <w:r>
        <w:rPr>
          <w:rFonts w:ascii="Times New Roman" w:hAnsi="Times New Roman" w:cs="Times New Roman"/>
          <w:b/>
          <w:sz w:val="26"/>
          <w:szCs w:val="26"/>
        </w:rPr>
        <w:t>ие твердых коммунальных отходов</w:t>
      </w:r>
    </w:p>
    <w:p w:rsidR="00124395" w:rsidRPr="00163D4C" w:rsidRDefault="00124395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A5B" w:rsidRDefault="00BA44A4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F0049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Область организации обращения с твердыми коммунальными отходами на территории муниципального района «Сухиничский район» Калужской области регулируется Территориальной схемой обращения с отходами, в том числе с твердыми коммунальными отходами, в Калужской области</w:t>
      </w:r>
      <w:r w:rsidR="00144FD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утвержденной Приказом </w:t>
      </w:r>
      <w:r w:rsidR="00716383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жилищно-коммунального хозяйства Калужской области от 22.09.2016 года №496 с последующими изменениями.</w:t>
      </w:r>
      <w:r w:rsidR="00095A5B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1.11 </w:t>
      </w:r>
      <w:r w:rsidR="00095A5B" w:rsidRPr="00163D4C">
        <w:rPr>
          <w:rFonts w:ascii="Times New Roman" w:hAnsi="Times New Roman" w:cs="Times New Roman"/>
          <w:sz w:val="26"/>
          <w:szCs w:val="26"/>
        </w:rPr>
        <w:t>Организация строительства муниципального жилищного фонда, создание условий для жилищного строительства.</w:t>
      </w:r>
      <w:proofErr w:type="gramEnd"/>
    </w:p>
    <w:p w:rsidR="00124395" w:rsidRPr="00163D4C" w:rsidRDefault="00124395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3D4C" w:rsidRDefault="003B401D" w:rsidP="001243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163D4C" w:rsidRPr="00163D4C">
        <w:rPr>
          <w:rFonts w:ascii="Times New Roman" w:hAnsi="Times New Roman" w:cs="Times New Roman"/>
          <w:b/>
          <w:sz w:val="26"/>
          <w:szCs w:val="26"/>
        </w:rPr>
        <w:t>1.11 Ж</w:t>
      </w:r>
      <w:r w:rsidR="00163D4C">
        <w:rPr>
          <w:rFonts w:ascii="Times New Roman" w:hAnsi="Times New Roman" w:cs="Times New Roman"/>
          <w:b/>
          <w:sz w:val="26"/>
          <w:szCs w:val="26"/>
        </w:rPr>
        <w:t xml:space="preserve">илищное строительство, в том числе жилого </w:t>
      </w:r>
      <w:r>
        <w:rPr>
          <w:rFonts w:ascii="Times New Roman" w:hAnsi="Times New Roman" w:cs="Times New Roman"/>
          <w:b/>
          <w:sz w:val="26"/>
          <w:szCs w:val="26"/>
        </w:rPr>
        <w:t>фонда социального использования</w:t>
      </w:r>
    </w:p>
    <w:p w:rsidR="00124395" w:rsidRDefault="00124395" w:rsidP="001243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395" w:rsidRPr="00124395" w:rsidRDefault="00095A5B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4C">
        <w:rPr>
          <w:rFonts w:ascii="Times New Roman" w:hAnsi="Times New Roman" w:cs="Times New Roman"/>
          <w:sz w:val="26"/>
          <w:szCs w:val="26"/>
        </w:rPr>
        <w:t xml:space="preserve">Организация строительства муниципального жилищного фонда, создание условий для жилищного строительства </w:t>
      </w:r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района «Сухиничский район» Калужской области регулируется Государственной программой Калужской области «Обеспечение доступным и комфортным жильем и коммунальными услугами населения Калужской области», утвержденной </w:t>
      </w:r>
      <w:r w:rsidR="00144FD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Правительством Калужской области</w:t>
      </w:r>
      <w:r w:rsidR="00716383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31.01.2019 года №52</w:t>
      </w:r>
      <w:r w:rsidR="00144FD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последующими изменениями.</w:t>
      </w:r>
    </w:p>
    <w:p w:rsidR="00124395" w:rsidRDefault="008A5B72" w:rsidP="00124395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right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Таблица 14 </w:t>
      </w:r>
      <w:r w:rsidR="00124395">
        <w:rPr>
          <w:b w:val="0"/>
          <w:color w:val="000000"/>
          <w:sz w:val="26"/>
          <w:szCs w:val="26"/>
          <w:lang w:eastAsia="ru-RU" w:bidi="ru-RU"/>
        </w:rPr>
        <w:t>–</w:t>
      </w:r>
      <w:r>
        <w:rPr>
          <w:b w:val="0"/>
          <w:color w:val="000000"/>
          <w:sz w:val="26"/>
          <w:szCs w:val="26"/>
          <w:lang w:eastAsia="ru-RU" w:bidi="ru-RU"/>
        </w:rPr>
        <w:t xml:space="preserve"> </w:t>
      </w:r>
    </w:p>
    <w:p w:rsidR="008A5B72" w:rsidRDefault="00124395" w:rsidP="00124395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Расчетный показатель</w:t>
      </w:r>
      <w:r w:rsidR="008A5B72" w:rsidRPr="008A5B72">
        <w:rPr>
          <w:b w:val="0"/>
          <w:sz w:val="26"/>
          <w:szCs w:val="26"/>
        </w:rPr>
        <w:t xml:space="preserve"> жилищной обеспеченности</w:t>
      </w:r>
      <w:r w:rsidR="008A5B72">
        <w:rPr>
          <w:b w:val="0"/>
          <w:sz w:val="26"/>
          <w:szCs w:val="26"/>
        </w:rPr>
        <w:t>.</w:t>
      </w:r>
    </w:p>
    <w:p w:rsidR="00303A19" w:rsidRPr="00303A19" w:rsidRDefault="00303A19" w:rsidP="00124395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right"/>
        <w:rPr>
          <w:b w:val="0"/>
          <w:sz w:val="14"/>
          <w:szCs w:val="26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8A5B72" w:rsidTr="00124395">
        <w:tc>
          <w:tcPr>
            <w:tcW w:w="3124" w:type="dxa"/>
          </w:tcPr>
          <w:p w:rsidR="008A5B72" w:rsidRPr="00775091" w:rsidRDefault="008A5B72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775091">
              <w:rPr>
                <w:bCs w:val="0"/>
                <w:color w:val="000000"/>
                <w:sz w:val="20"/>
                <w:szCs w:val="20"/>
                <w:lang w:bidi="ru-RU"/>
              </w:rPr>
              <w:t>Наименование вида объектов</w:t>
            </w:r>
          </w:p>
        </w:tc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775091">
              <w:rPr>
                <w:bCs w:val="0"/>
                <w:color w:val="000000"/>
                <w:sz w:val="20"/>
                <w:szCs w:val="2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3124" w:type="dxa"/>
          </w:tcPr>
          <w:p w:rsidR="008A5B72" w:rsidRPr="00124395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124395">
              <w:rPr>
                <w:bCs w:val="0"/>
                <w:color w:val="000000"/>
                <w:sz w:val="20"/>
                <w:szCs w:val="20"/>
                <w:lang w:bidi="ru-RU"/>
              </w:rPr>
              <w:t>Значение расчетного показателя</w:t>
            </w:r>
          </w:p>
        </w:tc>
      </w:tr>
      <w:tr w:rsidR="008A5B72" w:rsidTr="00124395"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b w:val="0"/>
                <w:color w:val="000000"/>
                <w:sz w:val="20"/>
                <w:szCs w:val="20"/>
                <w:lang w:bidi="ru-RU"/>
              </w:rPr>
              <w:t>Жилые помещения</w:t>
            </w:r>
          </w:p>
        </w:tc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775091">
              <w:rPr>
                <w:rFonts w:eastAsia="Microsoft Sans Serif"/>
                <w:b w:val="0"/>
                <w:bCs w:val="0"/>
                <w:color w:val="000000"/>
                <w:sz w:val="20"/>
                <w:szCs w:val="20"/>
                <w:lang w:bidi="ru-RU"/>
              </w:rPr>
              <w:t>Уровень жилищная обеспечен</w:t>
            </w:r>
            <w:r w:rsidRPr="00775091">
              <w:rPr>
                <w:rFonts w:eastAsia="Microsoft Sans Serif"/>
                <w:b w:val="0"/>
                <w:bCs w:val="0"/>
                <w:color w:val="000000"/>
                <w:sz w:val="20"/>
                <w:szCs w:val="20"/>
                <w:lang w:bidi="ru-RU"/>
              </w:rPr>
              <w:softHyphen/>
              <w:t>ность, кв. м общей площади жилых помещений на человека</w:t>
            </w:r>
          </w:p>
        </w:tc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b w:val="0"/>
                <w:color w:val="000000"/>
                <w:sz w:val="20"/>
                <w:szCs w:val="20"/>
                <w:lang w:bidi="ru-RU"/>
              </w:rPr>
              <w:t>33,3</w:t>
            </w:r>
          </w:p>
        </w:tc>
      </w:tr>
    </w:tbl>
    <w:p w:rsidR="008A5B72" w:rsidRDefault="008A5B72" w:rsidP="008B2D71">
      <w:pPr>
        <w:pStyle w:val="5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6"/>
          <w:szCs w:val="26"/>
          <w:lang w:eastAsia="ru-RU" w:bidi="ru-RU"/>
        </w:rPr>
      </w:pPr>
    </w:p>
    <w:p w:rsidR="00144FD6" w:rsidRPr="00095A5B" w:rsidRDefault="00144FD6" w:rsidP="008B2D71">
      <w:pPr>
        <w:pStyle w:val="5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</w:p>
    <w:p w:rsidR="00124395" w:rsidRDefault="00124395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E20" w:rsidRDefault="003B401D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144FD6">
        <w:rPr>
          <w:rFonts w:ascii="Times New Roman" w:hAnsi="Times New Roman" w:cs="Times New Roman"/>
          <w:b/>
          <w:sz w:val="26"/>
          <w:szCs w:val="26"/>
        </w:rPr>
        <w:t>1.12</w:t>
      </w:r>
      <w:r w:rsidR="00BA44A4" w:rsidRPr="00BA44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FD0">
        <w:rPr>
          <w:rFonts w:ascii="Times New Roman" w:hAnsi="Times New Roman" w:cs="Times New Roman"/>
          <w:b/>
          <w:sz w:val="26"/>
          <w:szCs w:val="26"/>
        </w:rPr>
        <w:t>Б</w:t>
      </w:r>
      <w:r w:rsidR="00017FD0" w:rsidRPr="00017FD0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территории, в том числе озеленение и создание общественных пространств </w:t>
      </w:r>
      <w:r w:rsidR="00BA44A4" w:rsidRPr="00BA44A4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="00BA44A4" w:rsidRPr="00BA44A4">
        <w:rPr>
          <w:rFonts w:ascii="Times New Roman" w:hAnsi="Times New Roman" w:cs="Times New Roman"/>
          <w:b/>
          <w:sz w:val="26"/>
          <w:szCs w:val="26"/>
        </w:rPr>
        <w:t>Сухинич</w:t>
      </w:r>
      <w:r>
        <w:rPr>
          <w:rFonts w:ascii="Times New Roman" w:hAnsi="Times New Roman" w:cs="Times New Roman"/>
          <w:b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Калужской области</w:t>
      </w:r>
    </w:p>
    <w:p w:rsidR="00303A19" w:rsidRPr="00BA44A4" w:rsidRDefault="00303A19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A19" w:rsidRDefault="000C18B8" w:rsidP="00303A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C18B8">
        <w:rPr>
          <w:rFonts w:ascii="Times New Roman" w:hAnsi="Times New Roman" w:cs="Times New Roman"/>
          <w:sz w:val="26"/>
          <w:szCs w:val="26"/>
        </w:rPr>
        <w:t>Таблица</w:t>
      </w:r>
      <w:r w:rsidR="00E73BF5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C1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E20" w:rsidRDefault="000C18B8" w:rsidP="00303A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Расчетные показатели минимально допустимого уровня обеспеченности населения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Калужской области объектами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местного </w:t>
      </w:r>
      <w:proofErr w:type="gramStart"/>
      <w:r w:rsidR="00EC58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значения</w:t>
      </w:r>
      <w:proofErr w:type="gramEnd"/>
      <w:r w:rsidR="00EC58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EC58EC" w:rsidRPr="00EC58EC">
        <w:rPr>
          <w:rStyle w:val="10Exact"/>
          <w:rFonts w:eastAsiaTheme="minorHAnsi"/>
          <w:b w:val="0"/>
          <w:bCs w:val="0"/>
          <w:sz w:val="26"/>
          <w:szCs w:val="26"/>
        </w:rPr>
        <w:t>озелененными</w:t>
      </w:r>
      <w:r w:rsidRPr="000C18B8">
        <w:rPr>
          <w:rStyle w:val="10Exact"/>
          <w:rFonts w:eastAsiaTheme="minorHAnsi"/>
          <w:b w:val="0"/>
          <w:bCs w:val="0"/>
          <w:sz w:val="26"/>
          <w:szCs w:val="26"/>
        </w:rPr>
        <w:t xml:space="preserve"> территориями общего пользования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и показатели максимально допустимого уровня территориальной доступности таких объектов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03A19" w:rsidRPr="000C18B8" w:rsidRDefault="00303A19" w:rsidP="00303A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2D20" w:rsidTr="00303A19">
        <w:tc>
          <w:tcPr>
            <w:tcW w:w="2336" w:type="dxa"/>
            <w:vMerge w:val="restart"/>
          </w:tcPr>
          <w:p w:rsidR="00DF2D20" w:rsidRDefault="00DF2D20" w:rsidP="00303A19">
            <w:pPr>
              <w:contextualSpacing/>
              <w:rPr>
                <w:b/>
                <w:bCs/>
                <w:color w:val="000000"/>
                <w:lang w:bidi="ru-RU"/>
              </w:rPr>
            </w:pPr>
          </w:p>
          <w:p w:rsidR="00DF2D20" w:rsidRDefault="00DF2D20" w:rsidP="00303A19">
            <w:pPr>
              <w:contextualSpacing/>
              <w:rPr>
                <w:b/>
                <w:bCs/>
                <w:color w:val="000000"/>
                <w:lang w:bidi="ru-RU"/>
              </w:rPr>
            </w:pPr>
          </w:p>
          <w:p w:rsidR="00DF2D20" w:rsidRPr="00DF2D20" w:rsidRDefault="00DF2D20" w:rsidP="00303A19">
            <w:pPr>
              <w:contextualSpacing/>
              <w:rPr>
                <w:b/>
              </w:rPr>
            </w:pPr>
            <w:r>
              <w:rPr>
                <w:b/>
                <w:bCs/>
                <w:color w:val="000000"/>
                <w:lang w:bidi="ru-RU"/>
              </w:rPr>
              <w:t>Административно – территориальный уровень</w:t>
            </w:r>
          </w:p>
        </w:tc>
        <w:tc>
          <w:tcPr>
            <w:tcW w:w="7009" w:type="dxa"/>
            <w:gridSpan w:val="3"/>
          </w:tcPr>
          <w:p w:rsidR="00DF2D20" w:rsidRDefault="00DF2D20" w:rsidP="00303A19">
            <w:pPr>
              <w:contextualSpacing/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</w:tr>
      <w:tr w:rsidR="00DF2D20" w:rsidTr="00303A19">
        <w:tc>
          <w:tcPr>
            <w:tcW w:w="2336" w:type="dxa"/>
            <w:vMerge/>
          </w:tcPr>
          <w:p w:rsidR="00DF2D20" w:rsidRDefault="00DF2D20" w:rsidP="00303A19">
            <w:pPr>
              <w:contextualSpacing/>
            </w:pPr>
          </w:p>
        </w:tc>
        <w:tc>
          <w:tcPr>
            <w:tcW w:w="4672" w:type="dxa"/>
            <w:gridSpan w:val="2"/>
          </w:tcPr>
          <w:p w:rsidR="00DF2D20" w:rsidRPr="00DF2D20" w:rsidRDefault="00DF2D20" w:rsidP="00303A19">
            <w:pPr>
              <w:widowControl w:val="0"/>
              <w:contextualSpacing/>
              <w:rPr>
                <w:b/>
                <w:color w:val="000000"/>
                <w:lang w:bidi="ru-RU"/>
              </w:rPr>
            </w:pPr>
            <w:r w:rsidRPr="00DF2D20">
              <w:rPr>
                <w:b/>
                <w:color w:val="000000"/>
                <w:lang w:bidi="ru-RU"/>
              </w:rPr>
              <w:t>Минимально</w:t>
            </w:r>
            <w:r>
              <w:rPr>
                <w:b/>
                <w:color w:val="000000"/>
                <w:lang w:bidi="ru-RU"/>
              </w:rPr>
              <w:t xml:space="preserve"> </w:t>
            </w:r>
            <w:r w:rsidRPr="00DF2D20">
              <w:rPr>
                <w:b/>
                <w:color w:val="000000"/>
                <w:lang w:bidi="ru-RU"/>
              </w:rPr>
              <w:t>допустимого</w:t>
            </w:r>
          </w:p>
          <w:p w:rsidR="00DF2D20" w:rsidRDefault="00DF2D20" w:rsidP="00303A19">
            <w:pPr>
              <w:contextualSpacing/>
            </w:pPr>
            <w:r w:rsidRPr="00DF2D20">
              <w:rPr>
                <w:rFonts w:eastAsia="Microsoft Sans Serif"/>
                <w:b/>
                <w:color w:val="000000"/>
                <w:lang w:bidi="ru-RU"/>
              </w:rPr>
              <w:t>уровня обеспе</w:t>
            </w:r>
            <w:r w:rsidRPr="00DF2D20">
              <w:rPr>
                <w:rFonts w:eastAsia="Microsoft Sans Serif"/>
                <w:b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337" w:type="dxa"/>
            <w:vMerge w:val="restart"/>
          </w:tcPr>
          <w:p w:rsidR="00303A19" w:rsidRDefault="00303A19" w:rsidP="00303A19">
            <w:pPr>
              <w:widowControl w:val="0"/>
              <w:contextualSpacing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 xml:space="preserve"> </w:t>
            </w:r>
          </w:p>
          <w:p w:rsidR="00DF2D20" w:rsidRPr="00DF2D20" w:rsidRDefault="00DF2D20" w:rsidP="00303A19">
            <w:pPr>
              <w:widowControl w:val="0"/>
              <w:contextualSpacing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lang w:bidi="ru-RU"/>
              </w:rPr>
              <w:t>М</w:t>
            </w:r>
            <w:r w:rsidRPr="00DF2D20">
              <w:rPr>
                <w:b/>
                <w:color w:val="000000"/>
                <w:lang w:bidi="ru-RU"/>
              </w:rPr>
              <w:t>аксимально</w:t>
            </w:r>
          </w:p>
          <w:p w:rsidR="00DF2D20" w:rsidRPr="00DF2D20" w:rsidRDefault="00DF2D20" w:rsidP="00303A19">
            <w:pPr>
              <w:widowControl w:val="0"/>
              <w:contextualSpacing/>
              <w:rPr>
                <w:b/>
                <w:color w:val="000000"/>
                <w:sz w:val="28"/>
                <w:szCs w:val="28"/>
                <w:lang w:bidi="ru-RU"/>
              </w:rPr>
            </w:pPr>
            <w:r w:rsidRPr="00DF2D20">
              <w:rPr>
                <w:b/>
                <w:color w:val="000000"/>
                <w:lang w:bidi="ru-RU"/>
              </w:rPr>
              <w:t>допустимого</w:t>
            </w:r>
            <w:r w:rsidRPr="00DF2D20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DF2D20">
              <w:rPr>
                <w:b/>
                <w:color w:val="000000"/>
                <w:lang w:bidi="ru-RU"/>
              </w:rPr>
              <w:t>уровня</w:t>
            </w:r>
          </w:p>
          <w:p w:rsidR="00DF2D20" w:rsidRPr="00DF2D20" w:rsidRDefault="00DF2D20" w:rsidP="00303A19">
            <w:pPr>
              <w:contextualSpacing/>
              <w:rPr>
                <w:b/>
              </w:rPr>
            </w:pPr>
            <w:r w:rsidRPr="00DF2D20">
              <w:rPr>
                <w:b/>
                <w:color w:val="000000"/>
                <w:lang w:bidi="ru-RU"/>
              </w:rPr>
              <w:t>территориальной</w:t>
            </w:r>
            <w:r w:rsidRPr="00DF2D20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DF2D20">
              <w:rPr>
                <w:b/>
                <w:color w:val="000000"/>
                <w:lang w:bidi="ru-RU"/>
              </w:rPr>
              <w:t>доступности</w:t>
            </w:r>
          </w:p>
        </w:tc>
      </w:tr>
      <w:tr w:rsidR="00DF2D20" w:rsidTr="00303A19">
        <w:tc>
          <w:tcPr>
            <w:tcW w:w="2336" w:type="dxa"/>
            <w:vMerge/>
          </w:tcPr>
          <w:p w:rsidR="00DF2D20" w:rsidRDefault="00DF2D20" w:rsidP="00303A19">
            <w:pPr>
              <w:contextualSpacing/>
            </w:pPr>
          </w:p>
        </w:tc>
        <w:tc>
          <w:tcPr>
            <w:tcW w:w="2336" w:type="dxa"/>
          </w:tcPr>
          <w:p w:rsidR="00DF2D20" w:rsidRPr="00DF2D20" w:rsidRDefault="00DF2D20" w:rsidP="00303A19">
            <w:pPr>
              <w:contextualSpacing/>
              <w:rPr>
                <w:b/>
              </w:rPr>
            </w:pPr>
            <w:r>
              <w:rPr>
                <w:b/>
              </w:rPr>
              <w:t xml:space="preserve">Площадь озеленённых территорий общего пользования, м2 на 1 жителя </w:t>
            </w:r>
          </w:p>
        </w:tc>
        <w:tc>
          <w:tcPr>
            <w:tcW w:w="2336" w:type="dxa"/>
          </w:tcPr>
          <w:p w:rsidR="00DF2D20" w:rsidRPr="00DF2D20" w:rsidRDefault="00DF2D20" w:rsidP="00303A19">
            <w:pPr>
              <w:contextualSpacing/>
              <w:rPr>
                <w:b/>
              </w:rPr>
            </w:pPr>
            <w:r>
              <w:rPr>
                <w:b/>
              </w:rPr>
              <w:t xml:space="preserve">Общая нормативная площадь озеленённых территорий общего пользования, га </w:t>
            </w:r>
          </w:p>
        </w:tc>
        <w:tc>
          <w:tcPr>
            <w:tcW w:w="2337" w:type="dxa"/>
            <w:vMerge/>
          </w:tcPr>
          <w:p w:rsidR="00DF2D20" w:rsidRDefault="00DF2D20" w:rsidP="00303A19">
            <w:pPr>
              <w:contextualSpacing/>
            </w:pPr>
          </w:p>
        </w:tc>
      </w:tr>
      <w:tr w:rsidR="00EC58EC" w:rsidTr="00C13613"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10</w:t>
            </w:r>
          </w:p>
        </w:tc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16,6</w:t>
            </w:r>
          </w:p>
        </w:tc>
        <w:tc>
          <w:tcPr>
            <w:tcW w:w="2337" w:type="dxa"/>
            <w:vMerge w:val="restart"/>
          </w:tcPr>
          <w:p w:rsidR="00EC58EC" w:rsidRDefault="00EC58EC" w:rsidP="00303A19">
            <w:pPr>
              <w:contextualSpacing/>
            </w:pPr>
          </w:p>
          <w:p w:rsidR="00EC58EC" w:rsidRDefault="00EC58EC" w:rsidP="00303A19">
            <w:pPr>
              <w:contextualSpacing/>
            </w:pPr>
            <w:r>
              <w:t>Не нормируется</w:t>
            </w:r>
          </w:p>
        </w:tc>
      </w:tr>
      <w:tr w:rsidR="00EC58EC" w:rsidTr="00C13613"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Сельские населенные пункты</w:t>
            </w:r>
          </w:p>
        </w:tc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12</w:t>
            </w:r>
          </w:p>
        </w:tc>
        <w:tc>
          <w:tcPr>
            <w:tcW w:w="2336" w:type="dxa"/>
            <w:vAlign w:val="center"/>
          </w:tcPr>
          <w:p w:rsidR="00EC58EC" w:rsidRDefault="009720F2" w:rsidP="00C13613">
            <w:pPr>
              <w:contextualSpacing/>
              <w:jc w:val="center"/>
            </w:pPr>
            <w:r>
              <w:t>7,7</w:t>
            </w:r>
          </w:p>
        </w:tc>
        <w:tc>
          <w:tcPr>
            <w:tcW w:w="2337" w:type="dxa"/>
            <w:vMerge/>
          </w:tcPr>
          <w:p w:rsidR="00EC58EC" w:rsidRDefault="00EC58EC" w:rsidP="00303A19">
            <w:pPr>
              <w:contextualSpacing/>
            </w:pPr>
          </w:p>
        </w:tc>
      </w:tr>
    </w:tbl>
    <w:p w:rsidR="00606E20" w:rsidRPr="00883212" w:rsidRDefault="00606E20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D16C7" w:rsidRDefault="000530E2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16C7">
        <w:rPr>
          <w:rFonts w:ascii="Times New Roman" w:hAnsi="Times New Roman" w:cs="Times New Roman"/>
          <w:b/>
          <w:sz w:val="26"/>
          <w:szCs w:val="26"/>
        </w:rPr>
        <w:t>1.13 Участие в осуществлении деятель</w:t>
      </w:r>
      <w:r>
        <w:rPr>
          <w:rFonts w:ascii="Times New Roman" w:hAnsi="Times New Roman" w:cs="Times New Roman"/>
          <w:b/>
          <w:sz w:val="26"/>
          <w:szCs w:val="26"/>
        </w:rPr>
        <w:t>ности по опеке и попечительству</w:t>
      </w:r>
    </w:p>
    <w:p w:rsidR="00303A19" w:rsidRDefault="00303A19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E66" w:rsidRDefault="00F75E66" w:rsidP="00303A19">
      <w:p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F75E66">
        <w:rPr>
          <w:rFonts w:ascii="Times New Roman" w:hAnsi="Times New Roman" w:cs="Times New Roman"/>
          <w:sz w:val="26"/>
          <w:szCs w:val="26"/>
        </w:rPr>
        <w:t>Расчетные показатели для объектов местног</w:t>
      </w:r>
      <w:r>
        <w:rPr>
          <w:rFonts w:ascii="Times New Roman" w:hAnsi="Times New Roman" w:cs="Times New Roman"/>
          <w:sz w:val="26"/>
          <w:szCs w:val="26"/>
        </w:rPr>
        <w:t xml:space="preserve">о значения в области опеки и попечительства </w:t>
      </w:r>
      <w:r w:rsidRPr="00F75E66">
        <w:rPr>
          <w:rFonts w:ascii="Times New Roman" w:hAnsi="Times New Roman" w:cs="Times New Roman"/>
          <w:sz w:val="26"/>
          <w:szCs w:val="26"/>
        </w:rPr>
        <w:t>установлены в соответствии с условиями текущей обеспеченности населения муниципального района</w:t>
      </w:r>
      <w:r w:rsidR="00DA2CC7">
        <w:rPr>
          <w:rFonts w:ascii="Times New Roman" w:hAnsi="Times New Roman" w:cs="Times New Roman"/>
          <w:sz w:val="26"/>
          <w:szCs w:val="26"/>
        </w:rPr>
        <w:t xml:space="preserve"> </w:t>
      </w:r>
      <w:r w:rsidR="00DA2CC7" w:rsidRPr="00DA2CC7">
        <w:rPr>
          <w:rFonts w:ascii="Times New Roman" w:hAnsi="Times New Roman" w:cs="Times New Roman"/>
          <w:sz w:val="26"/>
          <w:szCs w:val="26"/>
        </w:rPr>
        <w:t xml:space="preserve">и </w:t>
      </w:r>
      <w:r w:rsidR="00DA2CC7" w:rsidRP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Распоряжение</w:t>
      </w:r>
      <w:r w:rsid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</w:t>
      </w:r>
      <w:r w:rsidR="00DA2CC7" w:rsidRP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МР «Сухиничский район» от 16.02.2018 г. №22а-лс «Об отделе по опеке и попечительству администрации МР «Сухиничский район» с последующими изменениями</w:t>
      </w:r>
      <w:r w:rsid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03A19" w:rsidRDefault="00303A19" w:rsidP="00303A19">
      <w:p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303A19" w:rsidRDefault="00DA2CC7" w:rsidP="00303A19">
      <w:pPr>
        <w:spacing w:after="0" w:line="240" w:lineRule="auto"/>
        <w:ind w:firstLine="709"/>
        <w:contextualSpacing/>
        <w:jc w:val="righ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Таблица 16 –</w:t>
      </w:r>
    </w:p>
    <w:p w:rsidR="00C13613" w:rsidRPr="00C13613" w:rsidRDefault="00DA2CC7" w:rsidP="00C13613">
      <w:pPr>
        <w:spacing w:after="0" w:line="240" w:lineRule="auto"/>
        <w:ind w:firstLine="709"/>
        <w:contextualSpacing/>
        <w:jc w:val="righ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показатели обеспеченности в обла</w:t>
      </w:r>
      <w:r w:rsidR="00513B2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ти опеки и попечительства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07"/>
        <w:gridCol w:w="1866"/>
      </w:tblGrid>
      <w:tr w:rsidR="007B75E1" w:rsidTr="00303A19">
        <w:tc>
          <w:tcPr>
            <w:tcW w:w="2336" w:type="dxa"/>
          </w:tcPr>
          <w:p w:rsidR="007B75E1" w:rsidRDefault="007B75E1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336" w:type="dxa"/>
          </w:tcPr>
          <w:p w:rsidR="007B75E1" w:rsidRDefault="007B75E1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807" w:type="dxa"/>
          </w:tcPr>
          <w:p w:rsidR="007B75E1" w:rsidRDefault="00303A19" w:rsidP="00303A19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7B75E1" w:rsidRPr="00146319">
              <w:rPr>
                <w:b/>
                <w:bCs/>
                <w:color w:val="000000"/>
                <w:lang w:bidi="ru-RU"/>
              </w:rPr>
              <w:t>показателя, единица измерения</w:t>
            </w:r>
          </w:p>
        </w:tc>
        <w:tc>
          <w:tcPr>
            <w:tcW w:w="1866" w:type="dxa"/>
          </w:tcPr>
          <w:p w:rsidR="007B75E1" w:rsidRDefault="007B75E1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F75E66" w:rsidTr="00303A19">
        <w:tc>
          <w:tcPr>
            <w:tcW w:w="2336" w:type="dxa"/>
            <w:vMerge w:val="restart"/>
          </w:tcPr>
          <w:p w:rsidR="00F75E66" w:rsidRPr="00F75E66" w:rsidRDefault="00F75E66" w:rsidP="00303A19">
            <w:pPr>
              <w:contextualSpacing/>
            </w:pPr>
            <w:r w:rsidRPr="00F75E66">
              <w:t>Отдел</w:t>
            </w:r>
            <w:r>
              <w:t xml:space="preserve"> по опеки и попечительству</w:t>
            </w:r>
          </w:p>
        </w:tc>
        <w:tc>
          <w:tcPr>
            <w:tcW w:w="2336" w:type="dxa"/>
          </w:tcPr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Расчетный</w:t>
            </w:r>
          </w:p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показатель</w:t>
            </w:r>
          </w:p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минимально</w:t>
            </w:r>
          </w:p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допустимого</w:t>
            </w:r>
          </w:p>
          <w:p w:rsidR="00F75E66" w:rsidRDefault="00F75E66" w:rsidP="00303A19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F75E66" w:rsidRPr="00F75E66" w:rsidRDefault="00F75E66" w:rsidP="00303A19">
            <w:pPr>
              <w:contextualSpacing/>
            </w:pPr>
            <w:r>
              <w:t>Отдел на муниципальный район</w:t>
            </w:r>
            <w:r w:rsidR="006F77BF">
              <w:t>, ед.</w:t>
            </w:r>
          </w:p>
        </w:tc>
        <w:tc>
          <w:tcPr>
            <w:tcW w:w="1866" w:type="dxa"/>
          </w:tcPr>
          <w:p w:rsidR="00F75E66" w:rsidRPr="00F75E66" w:rsidRDefault="00F75E66" w:rsidP="00303A19">
            <w:pPr>
              <w:contextualSpacing/>
            </w:pPr>
            <w:r>
              <w:t>1</w:t>
            </w:r>
          </w:p>
        </w:tc>
      </w:tr>
      <w:tr w:rsidR="00F75E66" w:rsidTr="00303A19">
        <w:tc>
          <w:tcPr>
            <w:tcW w:w="2336" w:type="dxa"/>
            <w:vMerge/>
          </w:tcPr>
          <w:p w:rsidR="00F75E66" w:rsidRDefault="00F75E66" w:rsidP="00303A19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F75E66" w:rsidRDefault="00F75E66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F75E66" w:rsidRDefault="00F75E66" w:rsidP="00303A19">
            <w:pPr>
              <w:contextualSpacing/>
            </w:pPr>
          </w:p>
          <w:p w:rsidR="00F75E66" w:rsidRDefault="00F75E66" w:rsidP="00303A19">
            <w:pPr>
              <w:contextualSpacing/>
            </w:pPr>
          </w:p>
          <w:p w:rsidR="00F75E66" w:rsidRPr="00F75E66" w:rsidRDefault="00F75E66" w:rsidP="00303A19">
            <w:pPr>
              <w:contextualSpacing/>
            </w:pPr>
            <w:r>
              <w:t>Не нормируется</w:t>
            </w:r>
          </w:p>
        </w:tc>
      </w:tr>
    </w:tbl>
    <w:p w:rsidR="00513B23" w:rsidRPr="00513B23" w:rsidRDefault="00513B23" w:rsidP="008B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16C7" w:rsidRDefault="006D16C7" w:rsidP="000530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530E2" w:rsidRDefault="000530E2" w:rsidP="000530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530E2" w:rsidRDefault="000530E2" w:rsidP="000530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52885" w:rsidRDefault="00C52885" w:rsidP="00C5288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272E" w:rsidRPr="00A9272E" w:rsidRDefault="00A9272E" w:rsidP="00A9272E">
      <w:pPr>
        <w:tabs>
          <w:tab w:val="left" w:pos="291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72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Статья 1.14 Объекты, необходимые для обеспечения населения услугами связи, общественного питания, торговли и бытового обслуживания</w:t>
      </w:r>
    </w:p>
    <w:p w:rsidR="00A9272E" w:rsidRDefault="00A9272E" w:rsidP="00C5288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52885" w:rsidRDefault="00235675" w:rsidP="00C5288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5675">
        <w:rPr>
          <w:rFonts w:ascii="Times New Roman" w:eastAsia="Calibri" w:hAnsi="Times New Roman" w:cs="Times New Roman"/>
          <w:sz w:val="26"/>
          <w:szCs w:val="26"/>
        </w:rPr>
        <w:t>Таблица</w:t>
      </w:r>
      <w:r w:rsidR="003D4200">
        <w:rPr>
          <w:rFonts w:ascii="Times New Roman" w:eastAsia="Calibri" w:hAnsi="Times New Roman" w:cs="Times New Roman"/>
          <w:sz w:val="26"/>
          <w:szCs w:val="26"/>
        </w:rPr>
        <w:t xml:space="preserve"> 17</w:t>
      </w:r>
      <w:r w:rsidR="00C52885">
        <w:rPr>
          <w:rFonts w:ascii="Times New Roman" w:eastAsia="Calibri" w:hAnsi="Times New Roman" w:cs="Times New Roman"/>
          <w:sz w:val="26"/>
          <w:szCs w:val="26"/>
        </w:rPr>
        <w:t>-</w:t>
      </w:r>
    </w:p>
    <w:p w:rsidR="00C13613" w:rsidRPr="00C13613" w:rsidRDefault="003D4200" w:rsidP="00C1361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показатели обеспеченности в </w:t>
      </w:r>
      <w:r w:rsidRPr="003D4200">
        <w:rPr>
          <w:rFonts w:ascii="Times New Roman" w:eastAsia="Calibri" w:hAnsi="Times New Roman" w:cs="Times New Roman"/>
          <w:sz w:val="26"/>
          <w:szCs w:val="26"/>
        </w:rPr>
        <w:t>области связи, общественного питания, торговли и бытового обслуживания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235"/>
        <w:gridCol w:w="2437"/>
        <w:gridCol w:w="2807"/>
        <w:gridCol w:w="1866"/>
      </w:tblGrid>
      <w:tr w:rsidR="00C52885" w:rsidTr="006A23D3">
        <w:tc>
          <w:tcPr>
            <w:tcW w:w="2235" w:type="dxa"/>
          </w:tcPr>
          <w:p w:rsidR="00CD0DAE" w:rsidRPr="00CD0DAE" w:rsidRDefault="00CD0DAE" w:rsidP="00C52885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437" w:type="dxa"/>
          </w:tcPr>
          <w:p w:rsidR="00CD0DAE" w:rsidRPr="00CD0DAE" w:rsidRDefault="00CD0DAE" w:rsidP="00C52885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807" w:type="dxa"/>
          </w:tcPr>
          <w:p w:rsidR="00CD0DAE" w:rsidRPr="00CD0DAE" w:rsidRDefault="00C52885" w:rsidP="00C52885">
            <w:pPr>
              <w:contextualSpacing/>
              <w:rPr>
                <w:b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CD0DAE" w:rsidRPr="00146319">
              <w:rPr>
                <w:b/>
                <w:bCs/>
                <w:color w:val="000000"/>
                <w:lang w:bidi="ru-RU"/>
              </w:rPr>
              <w:t>показателя, единица измерения</w:t>
            </w:r>
          </w:p>
        </w:tc>
        <w:tc>
          <w:tcPr>
            <w:tcW w:w="1866" w:type="dxa"/>
          </w:tcPr>
          <w:p w:rsidR="00CD0DAE" w:rsidRPr="00CD0DAE" w:rsidRDefault="00CD0DAE" w:rsidP="00C52885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BF4BFA" w:rsidRPr="00BF4BFA" w:rsidRDefault="00BF4BFA" w:rsidP="00C52885">
            <w:pPr>
              <w:contextualSpacing/>
            </w:pPr>
            <w:r>
              <w:t>Точка доступа, в том числе точка доступа, которая должна быть оборудована средствами связи, используемыми для оказания услуг подвижной радиотелефонной связи</w:t>
            </w:r>
          </w:p>
        </w:tc>
        <w:tc>
          <w:tcPr>
            <w:tcW w:w="2437" w:type="dxa"/>
          </w:tcPr>
          <w:p w:rsidR="00BF4BFA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BF4BFA" w:rsidRPr="00AC706B">
              <w:rPr>
                <w:color w:val="000000"/>
                <w:lang w:bidi="ru-RU"/>
              </w:rPr>
              <w:t>показатель</w:t>
            </w:r>
          </w:p>
          <w:p w:rsidR="00BF4BFA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BF4BFA" w:rsidRPr="00AC706B">
              <w:rPr>
                <w:color w:val="000000"/>
                <w:lang w:bidi="ru-RU"/>
              </w:rPr>
              <w:t>допустимого</w:t>
            </w:r>
          </w:p>
          <w:p w:rsidR="00BF4BFA" w:rsidRPr="00BF4BFA" w:rsidRDefault="00BF4BFA" w:rsidP="00C52885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BF4BFA" w:rsidRPr="00BF4BFA" w:rsidRDefault="00C52885" w:rsidP="00C52885">
            <w:pPr>
              <w:contextualSpacing/>
            </w:pPr>
            <w:r>
              <w:t xml:space="preserve">Объект в н. п. с </w:t>
            </w:r>
            <w:r w:rsidR="00BF4BFA">
              <w:t>численностью населения от 100 до 500 жителей</w:t>
            </w:r>
            <w:r w:rsidR="006F77BF">
              <w:t>, ед.</w:t>
            </w:r>
          </w:p>
        </w:tc>
        <w:tc>
          <w:tcPr>
            <w:tcW w:w="1866" w:type="dxa"/>
          </w:tcPr>
          <w:p w:rsidR="00BF4BFA" w:rsidRPr="00BF4BFA" w:rsidRDefault="00BF4BFA" w:rsidP="00C52885">
            <w:pPr>
              <w:contextualSpacing/>
            </w:pPr>
            <w:r>
              <w:t>1</w:t>
            </w:r>
          </w:p>
        </w:tc>
      </w:tr>
      <w:tr w:rsidR="00BF4BFA" w:rsidTr="006A23D3">
        <w:tc>
          <w:tcPr>
            <w:tcW w:w="2235" w:type="dxa"/>
            <w:vMerge/>
          </w:tcPr>
          <w:p w:rsidR="00BF4BFA" w:rsidRPr="00BF4BFA" w:rsidRDefault="00BF4BFA" w:rsidP="00C52885">
            <w:pPr>
              <w:contextualSpacing/>
            </w:pPr>
          </w:p>
        </w:tc>
        <w:tc>
          <w:tcPr>
            <w:tcW w:w="2437" w:type="dxa"/>
          </w:tcPr>
          <w:p w:rsidR="00BF4BFA" w:rsidRPr="00146319" w:rsidRDefault="00BF4BFA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BF4BFA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BF4BFA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BF4BFA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BF4BFA" w:rsidRPr="00146319">
              <w:rPr>
                <w:color w:val="000000"/>
                <w:lang w:bidi="ru-RU"/>
              </w:rPr>
              <w:t>уровня</w:t>
            </w:r>
          </w:p>
          <w:p w:rsidR="00BF4BFA" w:rsidRPr="00BF4BFA" w:rsidRDefault="00BF4BFA" w:rsidP="00C52885">
            <w:pPr>
              <w:contextualSpacing/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BF4BFA" w:rsidRPr="00BF4BFA" w:rsidRDefault="00BF4BFA" w:rsidP="00C52885">
            <w:pPr>
              <w:contextualSpacing/>
            </w:pPr>
            <w:r>
              <w:t xml:space="preserve">Не </w:t>
            </w:r>
            <w:r w:rsidR="009324A1">
              <w:t>устанавливается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AA6378" w:rsidRPr="00375620" w:rsidRDefault="00AA6378" w:rsidP="00C52885">
            <w:pPr>
              <w:contextualSpacing/>
            </w:pPr>
            <w:r w:rsidRPr="00375620">
              <w:t>Стационарные торговые объекты</w:t>
            </w:r>
          </w:p>
        </w:tc>
        <w:tc>
          <w:tcPr>
            <w:tcW w:w="2437" w:type="dxa"/>
          </w:tcPr>
          <w:p w:rsidR="00AA6378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AA6378" w:rsidRPr="00AC706B">
              <w:rPr>
                <w:color w:val="000000"/>
                <w:lang w:bidi="ru-RU"/>
              </w:rPr>
              <w:t>показатель</w:t>
            </w:r>
          </w:p>
          <w:p w:rsidR="00AA6378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AA6378" w:rsidRPr="00AC706B">
              <w:rPr>
                <w:color w:val="000000"/>
                <w:lang w:bidi="ru-RU"/>
              </w:rPr>
              <w:t>допустимого</w:t>
            </w:r>
          </w:p>
          <w:p w:rsidR="00AA6378" w:rsidRPr="00BF4BFA" w:rsidRDefault="00AA6378" w:rsidP="00C52885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AA6378" w:rsidRPr="006F77BF" w:rsidRDefault="00C52885" w:rsidP="00C52885">
            <w:pPr>
              <w:contextualSpacing/>
            </w:pPr>
            <w:r>
              <w:t xml:space="preserve">Объект на </w:t>
            </w:r>
            <w:r w:rsidR="006F77BF">
              <w:t>муниципальный район, ед.</w:t>
            </w:r>
          </w:p>
        </w:tc>
        <w:tc>
          <w:tcPr>
            <w:tcW w:w="1866" w:type="dxa"/>
          </w:tcPr>
          <w:p w:rsidR="00AA6378" w:rsidRPr="006F77BF" w:rsidRDefault="006F77BF" w:rsidP="00C52885">
            <w:pPr>
              <w:contextualSpacing/>
            </w:pPr>
            <w:r>
              <w:t>66</w:t>
            </w:r>
          </w:p>
        </w:tc>
      </w:tr>
      <w:tr w:rsidR="00C52885" w:rsidTr="006A23D3">
        <w:tc>
          <w:tcPr>
            <w:tcW w:w="2235" w:type="dxa"/>
            <w:vMerge/>
          </w:tcPr>
          <w:p w:rsidR="00AA6378" w:rsidRPr="00BF4BFA" w:rsidRDefault="00AA6378" w:rsidP="00C52885">
            <w:pPr>
              <w:contextualSpacing/>
            </w:pPr>
          </w:p>
        </w:tc>
        <w:tc>
          <w:tcPr>
            <w:tcW w:w="2437" w:type="dxa"/>
          </w:tcPr>
          <w:p w:rsidR="006F77BF" w:rsidRPr="00146319" w:rsidRDefault="006F77BF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AA6378" w:rsidRPr="00C52885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6F77BF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77BF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у</w:t>
            </w:r>
            <w:r w:rsidR="006F77BF" w:rsidRPr="00146319">
              <w:rPr>
                <w:color w:val="000000"/>
                <w:lang w:bidi="ru-RU"/>
              </w:rPr>
              <w:t>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77BF" w:rsidRPr="00146319">
              <w:rPr>
                <w:color w:val="000000"/>
                <w:lang w:bidi="ru-RU"/>
              </w:rPr>
              <w:t>территориальной</w:t>
            </w:r>
            <w:r w:rsidR="006F77B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77BF"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AA6378" w:rsidRPr="006F77BF" w:rsidRDefault="007A621C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AA6378" w:rsidRPr="006F77BF" w:rsidRDefault="007A621C" w:rsidP="00C52885">
            <w:pPr>
              <w:contextualSpacing/>
            </w:pPr>
            <w:r>
              <w:t>30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375620" w:rsidRPr="00BF4BFA" w:rsidRDefault="00375620" w:rsidP="00C52885">
            <w:pPr>
              <w:contextualSpacing/>
            </w:pPr>
            <w:r w:rsidRPr="00375620">
              <w:t>Стационарные торговые объекты</w:t>
            </w:r>
            <w:r w:rsidR="00522ABA">
              <w:t xml:space="preserve">, в </w:t>
            </w:r>
            <w:proofErr w:type="gramStart"/>
            <w:r w:rsidR="00522ABA">
              <w:t>который</w:t>
            </w:r>
            <w:proofErr w:type="gramEnd"/>
            <w:r w:rsidR="00522ABA">
              <w:t xml:space="preserve"> осуществляется продажа продовольственных товаров</w:t>
            </w:r>
          </w:p>
        </w:tc>
        <w:tc>
          <w:tcPr>
            <w:tcW w:w="2437" w:type="dxa"/>
          </w:tcPr>
          <w:p w:rsidR="00375620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375620" w:rsidRPr="00AC706B">
              <w:rPr>
                <w:color w:val="000000"/>
                <w:lang w:bidi="ru-RU"/>
              </w:rPr>
              <w:t>показатель</w:t>
            </w:r>
          </w:p>
          <w:p w:rsidR="00375620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375620" w:rsidRPr="00AC706B">
              <w:rPr>
                <w:color w:val="000000"/>
                <w:lang w:bidi="ru-RU"/>
              </w:rPr>
              <w:t>допустимого</w:t>
            </w:r>
          </w:p>
          <w:p w:rsidR="00375620" w:rsidRPr="00146319" w:rsidRDefault="00375620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375620" w:rsidRDefault="00375620" w:rsidP="00C52885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1866" w:type="dxa"/>
          </w:tcPr>
          <w:p w:rsidR="00375620" w:rsidRDefault="00522ABA" w:rsidP="00C52885">
            <w:pPr>
              <w:contextualSpacing/>
            </w:pPr>
            <w:r>
              <w:t>29</w:t>
            </w:r>
          </w:p>
        </w:tc>
      </w:tr>
      <w:tr w:rsidR="00C52885" w:rsidTr="006A23D3">
        <w:tc>
          <w:tcPr>
            <w:tcW w:w="2235" w:type="dxa"/>
            <w:vMerge/>
          </w:tcPr>
          <w:p w:rsidR="00375620" w:rsidRPr="00375620" w:rsidRDefault="00375620" w:rsidP="00C52885">
            <w:pPr>
              <w:contextualSpacing/>
            </w:pPr>
          </w:p>
        </w:tc>
        <w:tc>
          <w:tcPr>
            <w:tcW w:w="2437" w:type="dxa"/>
          </w:tcPr>
          <w:p w:rsidR="00375620" w:rsidRPr="00146319" w:rsidRDefault="00375620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375620" w:rsidRPr="00C52885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375620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территориальной</w:t>
            </w:r>
            <w:r w:rsidR="003756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375620" w:rsidRDefault="00375620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375620" w:rsidRDefault="00522ABA" w:rsidP="00C52885">
            <w:pPr>
              <w:contextualSpacing/>
            </w:pPr>
            <w:r>
              <w:t>30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C21E14" w:rsidRPr="00375620" w:rsidRDefault="00C21E14" w:rsidP="00C52885">
            <w:pPr>
              <w:contextualSpacing/>
            </w:pPr>
            <w:r>
              <w:t>Нестационарный торговый объект</w:t>
            </w:r>
          </w:p>
        </w:tc>
        <w:tc>
          <w:tcPr>
            <w:tcW w:w="2437" w:type="dxa"/>
          </w:tcPr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C21E14">
              <w:rPr>
                <w:rFonts w:eastAsia="Microsoft Sans Serif"/>
                <w:color w:val="000000"/>
                <w:lang w:bidi="ru-RU"/>
              </w:rPr>
              <w:t>уров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14</w:t>
            </w:r>
          </w:p>
        </w:tc>
      </w:tr>
      <w:tr w:rsidR="00C21E14" w:rsidTr="006A23D3">
        <w:tc>
          <w:tcPr>
            <w:tcW w:w="2235" w:type="dxa"/>
            <w:vMerge/>
          </w:tcPr>
          <w:p w:rsidR="00C21E14" w:rsidRPr="00375620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C21E14" w:rsidRDefault="00C21E14" w:rsidP="00C52885">
            <w:pPr>
              <w:contextualSpacing/>
            </w:pPr>
            <w:r>
              <w:t>Не устанавливается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C21E14" w:rsidRPr="00375620" w:rsidRDefault="00C21E14" w:rsidP="00C52885">
            <w:pPr>
              <w:contextualSpacing/>
            </w:pPr>
            <w:r>
              <w:t>Место проведения  ярмарки, розничного рынка</w:t>
            </w:r>
          </w:p>
        </w:tc>
        <w:tc>
          <w:tcPr>
            <w:tcW w:w="2437" w:type="dxa"/>
          </w:tcPr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C21E14" w:rsidRPr="00AC706B">
              <w:rPr>
                <w:color w:val="000000"/>
                <w:lang w:bidi="ru-RU"/>
              </w:rPr>
              <w:t>допустимого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1</w:t>
            </w:r>
          </w:p>
        </w:tc>
      </w:tr>
      <w:tr w:rsidR="00C21E14" w:rsidTr="006A23D3">
        <w:tc>
          <w:tcPr>
            <w:tcW w:w="2235" w:type="dxa"/>
            <w:vMerge/>
          </w:tcPr>
          <w:p w:rsidR="00C21E14" w:rsidRPr="00375620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C21E14" w:rsidRDefault="00C21E14" w:rsidP="00C52885">
            <w:pPr>
              <w:contextualSpacing/>
            </w:pPr>
            <w:r>
              <w:t>Не устанавливается</w:t>
            </w:r>
          </w:p>
        </w:tc>
      </w:tr>
      <w:tr w:rsidR="00C52885" w:rsidTr="006A23D3">
        <w:trPr>
          <w:trHeight w:val="848"/>
        </w:trPr>
        <w:tc>
          <w:tcPr>
            <w:tcW w:w="2235" w:type="dxa"/>
            <w:vMerge w:val="restart"/>
          </w:tcPr>
          <w:p w:rsidR="00C21E14" w:rsidRPr="00375620" w:rsidRDefault="00C21E14" w:rsidP="00C52885">
            <w:pPr>
              <w:contextualSpacing/>
            </w:pPr>
            <w:r>
              <w:t>Объекты общественного питания</w:t>
            </w:r>
          </w:p>
        </w:tc>
        <w:tc>
          <w:tcPr>
            <w:tcW w:w="2437" w:type="dxa"/>
          </w:tcPr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C21E14" w:rsidRPr="00AC706B">
              <w:rPr>
                <w:color w:val="000000"/>
                <w:lang w:bidi="ru-RU"/>
              </w:rPr>
              <w:t>допустимого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Кол. мест на 1000 жит.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40</w:t>
            </w:r>
          </w:p>
        </w:tc>
      </w:tr>
      <w:tr w:rsidR="00C52885" w:rsidTr="006A23D3">
        <w:trPr>
          <w:trHeight w:val="1283"/>
        </w:trPr>
        <w:tc>
          <w:tcPr>
            <w:tcW w:w="2235" w:type="dxa"/>
            <w:vMerge/>
          </w:tcPr>
          <w:p w:rsidR="00C21E14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AC706B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30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C21E14" w:rsidRDefault="00C21E14" w:rsidP="00C52885">
            <w:pPr>
              <w:contextualSpacing/>
            </w:pPr>
            <w:r>
              <w:lastRenderedPageBreak/>
              <w:t>Объекты бытового обслуживания</w:t>
            </w:r>
          </w:p>
        </w:tc>
        <w:tc>
          <w:tcPr>
            <w:tcW w:w="2437" w:type="dxa"/>
          </w:tcPr>
          <w:p w:rsidR="00C21E14" w:rsidRPr="00AC706B" w:rsidRDefault="006A23D3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AC706B" w:rsidRDefault="006A23D3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C21E14">
              <w:rPr>
                <w:rFonts w:eastAsia="Microsoft Sans Serif"/>
                <w:color w:val="000000"/>
                <w:lang w:bidi="ru-RU"/>
              </w:rPr>
              <w:t>уров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Кол. Рабочих мест на</w:t>
            </w:r>
            <w:r w:rsidR="00497806">
              <w:t xml:space="preserve"> 1000 жит.</w:t>
            </w:r>
          </w:p>
        </w:tc>
        <w:tc>
          <w:tcPr>
            <w:tcW w:w="1866" w:type="dxa"/>
          </w:tcPr>
          <w:p w:rsidR="00C21E14" w:rsidRDefault="00497806" w:rsidP="00C52885">
            <w:pPr>
              <w:contextualSpacing/>
            </w:pPr>
            <w:r>
              <w:t>7</w:t>
            </w:r>
          </w:p>
        </w:tc>
      </w:tr>
      <w:tr w:rsidR="00C52885" w:rsidTr="006A23D3">
        <w:tc>
          <w:tcPr>
            <w:tcW w:w="2235" w:type="dxa"/>
            <w:vMerge/>
          </w:tcPr>
          <w:p w:rsidR="00C21E14" w:rsidRPr="00375620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6A23D3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30</w:t>
            </w:r>
          </w:p>
        </w:tc>
      </w:tr>
    </w:tbl>
    <w:p w:rsidR="00CD0DAE" w:rsidRDefault="00CD0DAE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200" w:rsidRDefault="000530E2" w:rsidP="0050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D4200">
        <w:rPr>
          <w:rFonts w:ascii="Times New Roman" w:hAnsi="Times New Roman" w:cs="Times New Roman"/>
          <w:b/>
          <w:sz w:val="26"/>
          <w:szCs w:val="26"/>
        </w:rPr>
        <w:t>1.15 Формирование и содержание муниципальных архивных фондов.</w:t>
      </w:r>
    </w:p>
    <w:p w:rsidR="006A23D3" w:rsidRDefault="006A23D3" w:rsidP="006A2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3D3" w:rsidRDefault="009324A1" w:rsidP="006A2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18 – </w:t>
      </w:r>
    </w:p>
    <w:p w:rsidR="009324A1" w:rsidRPr="009324A1" w:rsidRDefault="009324A1" w:rsidP="006A2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показатели обеспеченности в </w:t>
      </w:r>
      <w:r w:rsidRPr="003D4200">
        <w:rPr>
          <w:rFonts w:ascii="Times New Roman" w:eastAsia="Calibri" w:hAnsi="Times New Roman" w:cs="Times New Roman"/>
          <w:sz w:val="26"/>
          <w:szCs w:val="26"/>
        </w:rPr>
        <w:t>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муниципальных архивных фондов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93"/>
        <w:gridCol w:w="2579"/>
        <w:gridCol w:w="2666"/>
        <w:gridCol w:w="2007"/>
      </w:tblGrid>
      <w:tr w:rsidR="009324A1" w:rsidTr="006A23D3">
        <w:tc>
          <w:tcPr>
            <w:tcW w:w="2093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579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666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2007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9324A1" w:rsidTr="006A23D3">
        <w:tc>
          <w:tcPr>
            <w:tcW w:w="2093" w:type="dxa"/>
            <w:vMerge w:val="restart"/>
          </w:tcPr>
          <w:p w:rsidR="009324A1" w:rsidRPr="009324A1" w:rsidRDefault="009324A1" w:rsidP="006A23D3">
            <w:pPr>
              <w:contextualSpacing/>
            </w:pPr>
            <w:r w:rsidRPr="009324A1">
              <w:t>Архивный отдел</w:t>
            </w:r>
          </w:p>
        </w:tc>
        <w:tc>
          <w:tcPr>
            <w:tcW w:w="2579" w:type="dxa"/>
          </w:tcPr>
          <w:p w:rsidR="009324A1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9324A1" w:rsidRPr="00AC706B">
              <w:rPr>
                <w:color w:val="000000"/>
                <w:lang w:bidi="ru-RU"/>
              </w:rPr>
              <w:t>показатель</w:t>
            </w:r>
          </w:p>
          <w:p w:rsidR="009324A1" w:rsidRPr="006A23D3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9324A1">
              <w:rPr>
                <w:rFonts w:eastAsia="Microsoft Sans Serif"/>
                <w:color w:val="000000"/>
                <w:lang w:bidi="ru-RU"/>
              </w:rPr>
              <w:t>уров</w:t>
            </w:r>
            <w:r w:rsidR="009324A1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9324A1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666" w:type="dxa"/>
          </w:tcPr>
          <w:p w:rsidR="009324A1" w:rsidRPr="009324A1" w:rsidRDefault="009324A1" w:rsidP="006A23D3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2007" w:type="dxa"/>
          </w:tcPr>
          <w:p w:rsidR="009324A1" w:rsidRPr="009324A1" w:rsidRDefault="009324A1" w:rsidP="006A23D3">
            <w:pPr>
              <w:contextualSpacing/>
            </w:pPr>
            <w:r>
              <w:t>1</w:t>
            </w:r>
          </w:p>
        </w:tc>
      </w:tr>
      <w:tr w:rsidR="009324A1" w:rsidTr="006A23D3">
        <w:tc>
          <w:tcPr>
            <w:tcW w:w="2093" w:type="dxa"/>
            <w:vMerge/>
          </w:tcPr>
          <w:p w:rsidR="009324A1" w:rsidRDefault="009324A1" w:rsidP="006A23D3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79" w:type="dxa"/>
          </w:tcPr>
          <w:p w:rsidR="009324A1" w:rsidRPr="00146319" w:rsidRDefault="009324A1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9324A1" w:rsidRPr="006A23D3" w:rsidRDefault="006A23D3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9324A1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территориальной</w:t>
            </w:r>
            <w:r w:rsidR="009324A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666" w:type="dxa"/>
          </w:tcPr>
          <w:p w:rsidR="009324A1" w:rsidRPr="009324A1" w:rsidRDefault="009324A1" w:rsidP="006A23D3">
            <w:pPr>
              <w:contextualSpacing/>
            </w:pPr>
            <w:r>
              <w:t>Транспортная  доступность, мин.</w:t>
            </w:r>
          </w:p>
        </w:tc>
        <w:tc>
          <w:tcPr>
            <w:tcW w:w="2007" w:type="dxa"/>
          </w:tcPr>
          <w:p w:rsidR="009324A1" w:rsidRPr="009324A1" w:rsidRDefault="009324A1" w:rsidP="006A23D3">
            <w:pPr>
              <w:contextualSpacing/>
            </w:pPr>
            <w:r>
              <w:t>60</w:t>
            </w:r>
          </w:p>
        </w:tc>
      </w:tr>
    </w:tbl>
    <w:p w:rsidR="00375620" w:rsidRPr="00513B23" w:rsidRDefault="00375620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3D3" w:rsidRPr="00883212" w:rsidRDefault="000530E2" w:rsidP="0050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003B1">
        <w:rPr>
          <w:rFonts w:ascii="Times New Roman" w:hAnsi="Times New Roman" w:cs="Times New Roman"/>
          <w:b/>
          <w:sz w:val="26"/>
          <w:szCs w:val="26"/>
        </w:rPr>
        <w:t>1.16</w:t>
      </w:r>
      <w:r w:rsidR="00883212" w:rsidRPr="00883212">
        <w:rPr>
          <w:rFonts w:ascii="Times New Roman" w:hAnsi="Times New Roman" w:cs="Times New Roman"/>
          <w:b/>
          <w:sz w:val="26"/>
          <w:szCs w:val="26"/>
        </w:rPr>
        <w:t xml:space="preserve"> Содержание мест захоронени</w:t>
      </w:r>
      <w:r>
        <w:rPr>
          <w:rFonts w:ascii="Times New Roman" w:hAnsi="Times New Roman" w:cs="Times New Roman"/>
          <w:b/>
          <w:sz w:val="26"/>
          <w:szCs w:val="26"/>
        </w:rPr>
        <w:t>я, организация ритуальных услуг</w:t>
      </w:r>
    </w:p>
    <w:p w:rsidR="006A23D3" w:rsidRDefault="002224F5" w:rsidP="006A2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224F5">
        <w:rPr>
          <w:rFonts w:ascii="Times New Roman" w:hAnsi="Times New Roman" w:cs="Times New Roman"/>
          <w:sz w:val="26"/>
          <w:szCs w:val="26"/>
        </w:rPr>
        <w:t>Таблица</w:t>
      </w:r>
      <w:r w:rsidR="002003B1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3D3">
        <w:rPr>
          <w:rFonts w:ascii="Times New Roman" w:hAnsi="Times New Roman" w:cs="Times New Roman"/>
          <w:sz w:val="26"/>
          <w:szCs w:val="26"/>
        </w:rPr>
        <w:t>–</w:t>
      </w:r>
    </w:p>
    <w:p w:rsidR="006A23D3" w:rsidRDefault="002224F5" w:rsidP="006A23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224F5">
        <w:rPr>
          <w:rFonts w:ascii="Times New Roman" w:eastAsia="Calibri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объектов, необходимых для организации </w:t>
      </w:r>
      <w:r w:rsidR="00C4265A">
        <w:rPr>
          <w:rFonts w:ascii="Times New Roman" w:eastAsia="Calibri" w:hAnsi="Times New Roman" w:cs="Times New Roman"/>
          <w:sz w:val="26"/>
          <w:szCs w:val="26"/>
        </w:rPr>
        <w:t>ритуальных</w:t>
      </w:r>
      <w:r w:rsidR="0086380F">
        <w:rPr>
          <w:rFonts w:ascii="Times New Roman" w:eastAsia="Calibri" w:hAnsi="Times New Roman" w:cs="Times New Roman"/>
          <w:sz w:val="26"/>
          <w:szCs w:val="26"/>
        </w:rPr>
        <w:t xml:space="preserve"> услуг и </w:t>
      </w:r>
      <w:r w:rsidRPr="002224F5">
        <w:rPr>
          <w:rFonts w:ascii="Times New Roman" w:eastAsia="Calibri" w:hAnsi="Times New Roman" w:cs="Times New Roman"/>
          <w:sz w:val="26"/>
          <w:szCs w:val="26"/>
        </w:rPr>
        <w:t>мест захоронения</w:t>
      </w:r>
      <w:r w:rsidRPr="00222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район» 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543"/>
        <w:gridCol w:w="1299"/>
      </w:tblGrid>
      <w:tr w:rsidR="002224F5" w:rsidTr="006A23D3">
        <w:tc>
          <w:tcPr>
            <w:tcW w:w="1809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694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3543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1299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E443D5" w:rsidTr="006A23D3">
        <w:tc>
          <w:tcPr>
            <w:tcW w:w="1809" w:type="dxa"/>
            <w:vMerge w:val="restart"/>
          </w:tcPr>
          <w:p w:rsidR="00E443D5" w:rsidRDefault="00E443D5" w:rsidP="006A23D3">
            <w:pPr>
              <w:contextualSpacing/>
              <w:rPr>
                <w:sz w:val="26"/>
                <w:szCs w:val="26"/>
              </w:rPr>
            </w:pPr>
            <w:r w:rsidRPr="00B769A0">
              <w:t>Кладбище традиционного захоронения</w:t>
            </w:r>
          </w:p>
        </w:tc>
        <w:tc>
          <w:tcPr>
            <w:tcW w:w="2694" w:type="dxa"/>
          </w:tcPr>
          <w:p w:rsidR="00E443D5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443D5" w:rsidRPr="00AC706B">
              <w:rPr>
                <w:color w:val="000000"/>
                <w:lang w:bidi="ru-RU"/>
              </w:rPr>
              <w:t>показатель</w:t>
            </w:r>
          </w:p>
          <w:p w:rsidR="00E443D5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E443D5" w:rsidRPr="00AC706B">
              <w:rPr>
                <w:color w:val="000000"/>
                <w:lang w:bidi="ru-RU"/>
              </w:rPr>
              <w:t>допустимого</w:t>
            </w:r>
          </w:p>
          <w:p w:rsidR="00E443D5" w:rsidRDefault="00E443D5" w:rsidP="006A23D3">
            <w:pPr>
              <w:contextualSpacing/>
              <w:rPr>
                <w:sz w:val="26"/>
                <w:szCs w:val="26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3543" w:type="dxa"/>
          </w:tcPr>
          <w:p w:rsidR="00E443D5" w:rsidRDefault="00E443D5" w:rsidP="006A23D3">
            <w:pPr>
              <w:contextualSpacing/>
              <w:rPr>
                <w:sz w:val="26"/>
                <w:szCs w:val="26"/>
              </w:rPr>
            </w:pPr>
            <w:r w:rsidRPr="00B769A0">
              <w:t xml:space="preserve">Уровень обеспеченности, </w:t>
            </w:r>
            <w:r w:rsidRPr="00B769A0">
              <w:rPr>
                <w:bCs/>
              </w:rPr>
              <w:t>га / 1000 человек</w:t>
            </w:r>
          </w:p>
        </w:tc>
        <w:tc>
          <w:tcPr>
            <w:tcW w:w="1299" w:type="dxa"/>
          </w:tcPr>
          <w:p w:rsidR="00E443D5" w:rsidRPr="00E443D5" w:rsidRDefault="00E443D5" w:rsidP="006A23D3">
            <w:pPr>
              <w:contextualSpacing/>
            </w:pPr>
            <w:r w:rsidRPr="00E443D5">
              <w:t>0,24</w:t>
            </w:r>
          </w:p>
        </w:tc>
      </w:tr>
      <w:tr w:rsidR="0086380F" w:rsidTr="006A23D3">
        <w:tc>
          <w:tcPr>
            <w:tcW w:w="1809" w:type="dxa"/>
            <w:vMerge/>
          </w:tcPr>
          <w:p w:rsidR="0086380F" w:rsidRPr="00B769A0" w:rsidRDefault="0086380F" w:rsidP="006A23D3">
            <w:pPr>
              <w:contextualSpacing/>
            </w:pPr>
          </w:p>
        </w:tc>
        <w:tc>
          <w:tcPr>
            <w:tcW w:w="2694" w:type="dxa"/>
          </w:tcPr>
          <w:p w:rsidR="0086380F" w:rsidRPr="00146319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86380F" w:rsidRPr="00146319" w:rsidRDefault="006A23D3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86380F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86380F" w:rsidRPr="00146319">
              <w:rPr>
                <w:color w:val="000000"/>
                <w:lang w:bidi="ru-RU"/>
              </w:rPr>
              <w:t>допустимого</w:t>
            </w:r>
          </w:p>
          <w:p w:rsidR="0086380F" w:rsidRPr="006A23D3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842" w:type="dxa"/>
            <w:gridSpan w:val="2"/>
          </w:tcPr>
          <w:p w:rsidR="0086380F" w:rsidRDefault="0086380F" w:rsidP="006A23D3">
            <w:pPr>
              <w:contextualSpacing/>
            </w:pPr>
          </w:p>
          <w:p w:rsidR="0086380F" w:rsidRPr="00E443D5" w:rsidRDefault="0086380F" w:rsidP="006A23D3">
            <w:pPr>
              <w:contextualSpacing/>
            </w:pPr>
            <w:r>
              <w:t>Не нормируется</w:t>
            </w:r>
          </w:p>
        </w:tc>
      </w:tr>
      <w:tr w:rsidR="0086380F" w:rsidTr="006A23D3">
        <w:tc>
          <w:tcPr>
            <w:tcW w:w="1809" w:type="dxa"/>
            <w:vMerge w:val="restart"/>
          </w:tcPr>
          <w:p w:rsidR="0086380F" w:rsidRPr="00B769A0" w:rsidRDefault="006B60AC" w:rsidP="006A23D3">
            <w:pPr>
              <w:contextualSpacing/>
            </w:pPr>
            <w:r>
              <w:t>Бюро ритуальных услуг</w:t>
            </w:r>
          </w:p>
        </w:tc>
        <w:tc>
          <w:tcPr>
            <w:tcW w:w="2694" w:type="dxa"/>
          </w:tcPr>
          <w:p w:rsidR="0086380F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86380F" w:rsidRPr="00AC706B">
              <w:rPr>
                <w:color w:val="000000"/>
                <w:lang w:bidi="ru-RU"/>
              </w:rPr>
              <w:t>показатель</w:t>
            </w:r>
          </w:p>
          <w:p w:rsidR="0086380F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86380F" w:rsidRPr="00AC706B">
              <w:rPr>
                <w:color w:val="000000"/>
                <w:lang w:bidi="ru-RU"/>
              </w:rPr>
              <w:t>допустимого</w:t>
            </w:r>
          </w:p>
          <w:p w:rsidR="0086380F" w:rsidRPr="00AC706B" w:rsidRDefault="0086380F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3543" w:type="dxa"/>
          </w:tcPr>
          <w:p w:rsidR="0086380F" w:rsidRPr="00B769A0" w:rsidRDefault="006B60AC" w:rsidP="006A23D3">
            <w:pPr>
              <w:contextualSpacing/>
            </w:pPr>
            <w:r>
              <w:t>Объект</w:t>
            </w:r>
            <w:r w:rsidR="0086380F">
              <w:t xml:space="preserve"> на муниципальный район, ед.</w:t>
            </w:r>
          </w:p>
        </w:tc>
        <w:tc>
          <w:tcPr>
            <w:tcW w:w="1299" w:type="dxa"/>
          </w:tcPr>
          <w:p w:rsidR="0086380F" w:rsidRPr="00E443D5" w:rsidRDefault="006B60AC" w:rsidP="006A23D3">
            <w:pPr>
              <w:contextualSpacing/>
            </w:pPr>
            <w:r>
              <w:t>1</w:t>
            </w:r>
          </w:p>
        </w:tc>
      </w:tr>
      <w:tr w:rsidR="0086380F" w:rsidTr="006A23D3">
        <w:tc>
          <w:tcPr>
            <w:tcW w:w="1809" w:type="dxa"/>
            <w:vMerge/>
          </w:tcPr>
          <w:p w:rsidR="0086380F" w:rsidRPr="00B769A0" w:rsidRDefault="0086380F" w:rsidP="006A23D3">
            <w:pPr>
              <w:contextualSpacing/>
            </w:pPr>
          </w:p>
        </w:tc>
        <w:tc>
          <w:tcPr>
            <w:tcW w:w="2694" w:type="dxa"/>
          </w:tcPr>
          <w:p w:rsidR="0086380F" w:rsidRPr="00146319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86380F" w:rsidRPr="00146319" w:rsidRDefault="006A23D3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86380F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86380F" w:rsidRPr="00146319">
              <w:rPr>
                <w:color w:val="000000"/>
                <w:lang w:bidi="ru-RU"/>
              </w:rPr>
              <w:t>допустимого</w:t>
            </w:r>
          </w:p>
          <w:p w:rsidR="0086380F" w:rsidRPr="006A23D3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842" w:type="dxa"/>
            <w:gridSpan w:val="2"/>
          </w:tcPr>
          <w:p w:rsidR="0086380F" w:rsidRDefault="0086380F" w:rsidP="006A23D3">
            <w:pPr>
              <w:contextualSpacing/>
            </w:pPr>
          </w:p>
          <w:p w:rsidR="0086380F" w:rsidRPr="00E443D5" w:rsidRDefault="0086380F" w:rsidP="006A23D3">
            <w:pPr>
              <w:contextualSpacing/>
            </w:pPr>
            <w:r>
              <w:t>Не нормируется</w:t>
            </w:r>
          </w:p>
        </w:tc>
      </w:tr>
    </w:tbl>
    <w:p w:rsidR="00C4265A" w:rsidRDefault="00C4265A" w:rsidP="008B2D71">
      <w:pPr>
        <w:pStyle w:val="5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BD08C1" w:rsidRPr="00BD08C1" w:rsidRDefault="000530E2" w:rsidP="006A23D3">
      <w:pPr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_Toc147309644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Статья </w:t>
      </w:r>
      <w:r w:rsidR="002003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1.17</w:t>
      </w:r>
      <w:r w:rsidR="00BD08C1" w:rsidRPr="00BD08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культурного наследия</w:t>
      </w:r>
      <w:bookmarkEnd w:id="10"/>
    </w:p>
    <w:p w:rsidR="00BD08C1" w:rsidRPr="00BD08C1" w:rsidRDefault="00BD08C1" w:rsidP="006A23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BD08C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Показатели минимально допустимого уровня обеспеченности и максимально допустимого уровня территориальной доступности объектов </w:t>
      </w:r>
      <w:r w:rsidRPr="00BD08C1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культурного наследия (памятников истории и культуры) для населения не нормируются.</w:t>
      </w:r>
    </w:p>
    <w:p w:rsidR="00BD08C1" w:rsidRPr="00BD08C1" w:rsidRDefault="00BD08C1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параметры и расчетные показатели для определения минимальных размеров территории объектов культурного наследия допуск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</w:t>
      </w:r>
      <w:r w:rsidR="005943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по таблице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8C1" w:rsidRPr="00BD08C1" w:rsidRDefault="0059439C" w:rsidP="006A23D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Таблица 20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365"/>
      </w:tblGrid>
      <w:tr w:rsidR="00BD08C1" w:rsidRPr="00BD08C1" w:rsidTr="006A23D3">
        <w:trPr>
          <w:trHeight w:val="312"/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объектов культурного наследия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Нормативные параметры и расчетные показатели</w:t>
            </w: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минимальных размеров территории (границы земельных участков)</w:t>
            </w:r>
          </w:p>
        </w:tc>
      </w:tr>
      <w:tr w:rsidR="00BD08C1" w:rsidRPr="00BD08C1" w:rsidTr="006A23D3">
        <w:trPr>
          <w:trHeight w:val="469"/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архитектуры (отдельные здания, строения, сооружения)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историческому </w:t>
            </w: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периметру зданий, либо по периметру исторической части здания с отступом от фасадных стен не менее 1 м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– произведения монументального искусства,</w:t>
            </w:r>
            <w:r w:rsidR="007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воинские захоронения</w:t>
            </w: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периметру ограды, постамента с отступом не менее 1 м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Памятники </w:t>
            </w: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археологии (курганов, захоронений и иных единичных объектов)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периметру объекта с отступом не менее 1 м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– мемориальные квартиры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 – комплексы зданий и сооружений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внешнему периметру комплекса с отступом от зданий, строений, сооружений (в том числе оград) не менее 1 м. В случаях расположения ансамбля в границах квартала (микрорайона) – в границах красных линий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 – фрагменты исторической планировки и застройки населенных пунктов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границах красных линий, ограничивающих указанный фрагмент исторической планировки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 – произведения ландшафтной архитектуры и садово-паркового искусства (сады, парки, скверы, бульвары)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границам исторической части ландшафтного объекта либо по планировочным границам указанных объектов озеленения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Ансамбли-некрополи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1 м от ограды объекта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Достопримечательные места 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зависимости от территории объекта и наличия сохранившихся исторических элементов</w:t>
            </w:r>
          </w:p>
        </w:tc>
      </w:tr>
    </w:tbl>
    <w:p w:rsidR="006A23D3" w:rsidRDefault="006A23D3" w:rsidP="008B2D7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E45F0" w:rsidRDefault="000530E2" w:rsidP="00A9272E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11" w:name="_Toc147309645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Статья </w:t>
      </w:r>
      <w:r w:rsidR="00A927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1.18</w:t>
      </w:r>
      <w:proofErr w:type="gramStart"/>
      <w:r w:rsidR="00A927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E10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proofErr w:type="gramEnd"/>
      <w:r w:rsidR="00FE10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собо охраняемая природная территория</w:t>
      </w:r>
      <w:r w:rsidR="003D01A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3D01A9" w:rsidRPr="003D01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«Источник пресных вод у д. Уруга»</w:t>
      </w:r>
      <w:bookmarkEnd w:id="11"/>
    </w:p>
    <w:p w:rsidR="00A9272E" w:rsidRPr="006A23D3" w:rsidRDefault="00A9272E" w:rsidP="00A9272E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E45F0" w:rsidRDefault="008E45F0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D08C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Показатели минимально допустимого уровня обеспеченности и максимально допустимого уровня территориальной доступности </w:t>
      </w:r>
      <w:r w:rsidRPr="008E45F0">
        <w:rPr>
          <w:rFonts w:ascii="Times New Roman" w:eastAsia="Calibri" w:hAnsi="Times New Roman" w:cs="Times New Roman"/>
          <w:iCs/>
          <w:sz w:val="26"/>
          <w:szCs w:val="26"/>
        </w:rPr>
        <w:t>памятников природы не устанавливаются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08C1" w:rsidRPr="00BD08C1" w:rsidRDefault="008E45F0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08C1"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BD08C1" w:rsidRPr="00BD08C1" w:rsidRDefault="008E45F0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08C1"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091639" w:rsidRPr="00080E3C" w:rsidRDefault="008E45F0" w:rsidP="00080E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08C1"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C13613" w:rsidRPr="00080E3C" w:rsidRDefault="00C13613" w:rsidP="00091639">
      <w:pPr>
        <w:pStyle w:val="55"/>
        <w:keepNext/>
        <w:keepLines/>
        <w:shd w:val="clear" w:color="auto" w:fill="auto"/>
        <w:spacing w:before="0" w:after="0" w:line="240" w:lineRule="auto"/>
        <w:contextualSpacing/>
        <w:rPr>
          <w:sz w:val="16"/>
          <w:szCs w:val="26"/>
        </w:rPr>
      </w:pPr>
    </w:p>
    <w:p w:rsidR="00091639" w:rsidRDefault="00091639" w:rsidP="00080E3C">
      <w:pPr>
        <w:pStyle w:val="55"/>
        <w:keepNext/>
        <w:keepLines/>
        <w:shd w:val="clear" w:color="auto" w:fill="auto"/>
        <w:spacing w:before="0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ЧАСТЬ </w:t>
      </w:r>
      <w:r w:rsidRPr="00E666D4">
        <w:rPr>
          <w:sz w:val="26"/>
          <w:szCs w:val="26"/>
        </w:rPr>
        <w:t>2. МАТЕРИАЛЫ ПО ОБОСНОВАНИЮ РАСЧЕТНЫХ</w:t>
      </w:r>
      <w:bookmarkStart w:id="12" w:name="bookmark26"/>
      <w:r w:rsidR="00080E3C">
        <w:rPr>
          <w:sz w:val="26"/>
          <w:szCs w:val="26"/>
        </w:rPr>
        <w:t xml:space="preserve"> </w:t>
      </w:r>
      <w:r w:rsidRPr="00E666D4">
        <w:rPr>
          <w:sz w:val="26"/>
          <w:szCs w:val="26"/>
        </w:rPr>
        <w:t>ПОКАЗАТЕЛЕЙ, СОДЕРЖАЩИХСЯ В ОСНОВНОЙ ЧАСТИ</w:t>
      </w:r>
      <w:bookmarkStart w:id="13" w:name="bookmark27"/>
      <w:bookmarkEnd w:id="12"/>
      <w:r w:rsidR="00080E3C">
        <w:rPr>
          <w:sz w:val="26"/>
          <w:szCs w:val="26"/>
        </w:rPr>
        <w:t xml:space="preserve"> МЕСТНЫХ НОРМАТИВОВ ГРАДОСТРОИТЕЛЬНОГО </w:t>
      </w:r>
      <w:r w:rsidRPr="00883212">
        <w:rPr>
          <w:sz w:val="26"/>
          <w:szCs w:val="26"/>
        </w:rPr>
        <w:t>ПРОЕКТИРОВАНИЯ</w:t>
      </w:r>
      <w:bookmarkEnd w:id="13"/>
    </w:p>
    <w:p w:rsidR="00080E3C" w:rsidRDefault="00080E3C" w:rsidP="00091639">
      <w:pPr>
        <w:pStyle w:val="55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6"/>
          <w:szCs w:val="26"/>
        </w:rPr>
      </w:pPr>
    </w:p>
    <w:p w:rsidR="00080E3C" w:rsidRPr="00080E3C" w:rsidRDefault="00080E3C" w:rsidP="00080E3C">
      <w:pPr>
        <w:keepNext/>
        <w:keepLines/>
        <w:widowControl w:val="0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>атериалы по обоснованию расчетных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показателей, 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содержащихся в основной части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>естных нормативов градостроительного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проектирования</w:t>
      </w:r>
    </w:p>
    <w:p w:rsidR="00091639" w:rsidRDefault="00091639" w:rsidP="00091639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left"/>
        <w:rPr>
          <w:sz w:val="26"/>
          <w:szCs w:val="26"/>
        </w:rPr>
      </w:pPr>
    </w:p>
    <w:p w:rsidR="002B6A30" w:rsidRPr="00883212" w:rsidRDefault="002B6A30" w:rsidP="000916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ступности таких объектов для населения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 «Сухиничский район» Калужской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тельности и полномочий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на основании параметров и условий социально-экономиче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ского развития муниципального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региона в целом, социальных</w:t>
      </w:r>
      <w:proofErr w:type="gramEnd"/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демографи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ческих, природно-экологических, историко-культурных и иных условий развития террито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рии, условий осуществления градостроительной деятельности на территории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части формирования объектов местного значения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59439C" w:rsidRPr="00C13613" w:rsidRDefault="002B6A30" w:rsidP="00C136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расчетных показателей для объектов местного значения, содержа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щихся в основной части местных нормативов градостроительного </w:t>
      </w:r>
      <w:r w:rsidR="005943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проектирования 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</w:t>
      </w:r>
      <w:r w:rsidR="00F016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«Сухиничский район» Калужской области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представлены в Таблице </w:t>
      </w:r>
      <w:r w:rsidR="005943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21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13613" w:rsidRPr="00C13613" w:rsidRDefault="0059439C" w:rsidP="00C13613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Таблица 21</w:t>
      </w:r>
      <w:r w:rsidR="00C13613" w:rsidRPr="00C1361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</w:p>
    <w:p w:rsidR="00C13613" w:rsidRPr="00C13613" w:rsidRDefault="0059439C" w:rsidP="00C13613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943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расчетных показателей для объектов местного значения, содержа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щихся в основной части местных нормативов градостроительного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проектирования.</w:t>
      </w:r>
    </w:p>
    <w:tbl>
      <w:tblPr>
        <w:tblStyle w:val="17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592"/>
        <w:gridCol w:w="4417"/>
      </w:tblGrid>
      <w:tr w:rsidR="003D01A9" w:rsidRPr="003D01A9" w:rsidTr="002F0E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b/>
                <w:bCs/>
                <w:color w:val="000000"/>
                <w:lang w:eastAsia="ru-RU" w:bidi="ru-RU"/>
              </w:rPr>
              <w:t>Наименование вида объектов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b/>
                <w:bCs/>
                <w:color w:val="000000"/>
                <w:lang w:eastAsia="ru-RU" w:bidi="ru-RU"/>
              </w:rPr>
              <w:t>Расчетный показатель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t>Обоснование расчетного показателя</w:t>
            </w:r>
          </w:p>
        </w:tc>
      </w:tr>
      <w:tr w:rsidR="003D01A9" w:rsidRPr="003D01A9" w:rsidTr="00C1361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  <w:lang w:eastAsia="ru-RU"/>
              </w:rPr>
              <w:t>в области инженерного обеспечения</w:t>
            </w:r>
          </w:p>
        </w:tc>
      </w:tr>
      <w:tr w:rsidR="003D01A9" w:rsidRPr="003D01A9" w:rsidTr="00C13613">
        <w:trPr>
          <w:trHeight w:val="792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/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Электроснабжение населения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</w:pPr>
            <w:r w:rsidRPr="003D01A9">
              <w:t>Объем электропотребления,</w:t>
            </w:r>
          </w:p>
          <w:p w:rsidR="003D01A9" w:rsidRPr="00C13613" w:rsidRDefault="003D01A9" w:rsidP="00C13613">
            <w:pPr>
              <w:widowControl w:val="0"/>
              <w:contextualSpacing/>
            </w:pPr>
            <w:r w:rsidRPr="003D01A9">
              <w:t>кВт</w:t>
            </w:r>
            <w:proofErr w:type="gramStart"/>
            <w:r w:rsidRPr="003D01A9">
              <w:t>.</w:t>
            </w:r>
            <w:proofErr w:type="gramEnd"/>
            <w:r w:rsidRPr="003D01A9">
              <w:t xml:space="preserve"> </w:t>
            </w:r>
            <w:proofErr w:type="gramStart"/>
            <w:r w:rsidRPr="003D01A9">
              <w:t>ч</w:t>
            </w:r>
            <w:proofErr w:type="gramEnd"/>
            <w:r w:rsidRPr="003D01A9">
              <w:t>/год на 1 чел.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Объем электропотребления и использование максимума электрической нагрузки приняты в соответствии с приложением Л СП 42.13330.2016, с учетом дифференциации населенных пунктов по численности населения и территориальных типов муниципальных образований Калужской области. Территориальная доступность расчетных показателей не нормируется.</w:t>
            </w:r>
          </w:p>
        </w:tc>
      </w:tr>
      <w:tr w:rsidR="003D01A9" w:rsidRPr="003D01A9" w:rsidTr="00C13613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</w:pPr>
            <w:r w:rsidRPr="003D01A9">
              <w:t>Использование максимума электрической нагрузки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t>ч/год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C13613">
        <w:trPr>
          <w:trHeight w:val="15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Газоснабжение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t xml:space="preserve">Объем </w:t>
            </w:r>
            <w:proofErr w:type="spellStart"/>
            <w:r w:rsidRPr="003D01A9">
              <w:t>газопотребления</w:t>
            </w:r>
            <w:proofErr w:type="spellEnd"/>
            <w:r w:rsidRPr="003D01A9">
              <w:t>, м3/год на чел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Объем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газопотребления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принят в соответствии с п. 3.12 СП 42-101-2003 «Общие положения по проектированию и строительству газораспределительных систем из металлических и полиэтиленовых труб». Уровень территориальной доступности не нормируется.</w:t>
            </w:r>
          </w:p>
        </w:tc>
      </w:tr>
      <w:tr w:rsidR="003D01A9" w:rsidRPr="003D01A9" w:rsidTr="00C1361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lang w:eastAsia="ru-RU"/>
              </w:rPr>
              <w:t>Теплоснабжение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t>Объем теплопотребления Гкал/год на 1 чел.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Объем теплопотребления принят в соответствии с приложением А СП 42-101-2003 «Общие положения по проектированию и строительству газораспределительных систем из металлических и полиэтиленовых труб.</w:t>
            </w:r>
          </w:p>
        </w:tc>
      </w:tr>
      <w:tr w:rsidR="003D01A9" w:rsidRPr="003D01A9" w:rsidTr="00C13613">
        <w:trPr>
          <w:trHeight w:val="6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Водоснабжение,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13" w:rsidRPr="00C13613" w:rsidRDefault="003D01A9" w:rsidP="00C13613">
            <w:pPr>
              <w:contextualSpacing/>
            </w:pPr>
            <w:r w:rsidRPr="003D01A9">
              <w:rPr>
                <w:lang w:eastAsia="ru-RU"/>
              </w:rPr>
              <w:t>Объем потребления</w:t>
            </w:r>
            <w:proofErr w:type="gramStart"/>
            <w:r w:rsidRPr="003D01A9">
              <w:rPr>
                <w:lang w:eastAsia="ru-RU"/>
              </w:rPr>
              <w:t xml:space="preserve"> К</w:t>
            </w:r>
            <w:proofErr w:type="gramEnd"/>
            <w:r w:rsidRPr="003D01A9">
              <w:rPr>
                <w:lang w:eastAsia="ru-RU"/>
              </w:rPr>
              <w:t>уб.</w:t>
            </w:r>
            <w:r w:rsidRPr="003D01A9">
              <w:t xml:space="preserve"> метр в месяц на человека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Нормативы потребления коммунальных услуг </w:t>
            </w: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lastRenderedPageBreak/>
              <w:t>по холодному (горячему) водоснабжению, водоотведению в жилых помещениях МКД и нормативов потребления при использовании земельного участка и надворных построек, утвержденные Приказом Министерства тарифного регулирования от 21.09.2016 г. №254</w:t>
            </w:r>
          </w:p>
        </w:tc>
      </w:tr>
      <w:tr w:rsidR="003D01A9" w:rsidRPr="003D01A9" w:rsidTr="00C13613">
        <w:trPr>
          <w:trHeight w:val="82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lastRenderedPageBreak/>
              <w:t>водоотведение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lang w:eastAsia="ru-RU"/>
              </w:rPr>
              <w:t xml:space="preserve">Объем стоков </w:t>
            </w:r>
            <w:r w:rsidRPr="003D01A9">
              <w:t>Куб. метр в месяц на человека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</w:p>
        </w:tc>
      </w:tr>
      <w:tr w:rsidR="003D01A9" w:rsidRPr="003D01A9" w:rsidTr="00C1361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  <w:lang w:eastAsia="ru-RU"/>
              </w:rPr>
              <w:lastRenderedPageBreak/>
              <w:t>автомобильные дороги местного значения</w:t>
            </w:r>
          </w:p>
        </w:tc>
      </w:tr>
      <w:tr w:rsidR="003D01A9" w:rsidRPr="003D01A9" w:rsidTr="00C1361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Автомобильные дороги местного значения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Default="003D01A9" w:rsidP="00C13613">
            <w:pPr>
              <w:widowControl w:val="0"/>
              <w:contextualSpacing/>
              <w:rPr>
                <w:color w:val="000000"/>
                <w:lang w:val="en-US"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Плотность сети автомобильных дорог общего пользования местного значения, км /1000 км</w:t>
            </w:r>
            <w:proofErr w:type="gramStart"/>
            <w:r w:rsidRPr="003D01A9">
              <w:rPr>
                <w:color w:val="000000"/>
                <w:vertAlign w:val="superscript"/>
                <w:lang w:eastAsia="ru-RU" w:bidi="ru-RU"/>
              </w:rPr>
              <w:t>2</w:t>
            </w:r>
            <w:proofErr w:type="gramEnd"/>
            <w:r w:rsidR="002F0EE7">
              <w:rPr>
                <w:color w:val="000000"/>
                <w:lang w:eastAsia="ru-RU" w:bidi="ru-RU"/>
              </w:rPr>
              <w:t xml:space="preserve"> территории</w:t>
            </w:r>
          </w:p>
          <w:p w:rsidR="002F0EE7" w:rsidRPr="002F0EE7" w:rsidRDefault="002F0EE7" w:rsidP="00C13613">
            <w:pPr>
              <w:widowControl w:val="0"/>
              <w:contextualSpacing/>
              <w:rPr>
                <w:color w:val="000000"/>
                <w:lang w:val="en-US" w:eastAsia="ru-RU" w:bidi="ru-RU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2F0EE7" w:rsidRDefault="003D01A9" w:rsidP="00C13613">
            <w:pPr>
              <w:contextualSpacing/>
              <w:rPr>
                <w:rFonts w:eastAsia="Microsoft Sans Serif"/>
                <w:bCs/>
                <w:color w:val="000000"/>
                <w:sz w:val="1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proofErr w:type="gramStart"/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>Согласно Постановлению администрации МР «Сухиничский район», «Об утверждении перечня автомобильных дорог общего пользования местного значения муниципального района «Сухиничский район» от 29.07.2021 г. №630 общая протяженность муниципального района составляет 220,412 км, из них с твердым покрытием – 63,827 км, с грунтовым – 156,585.</w:t>
            </w:r>
            <w:proofErr w:type="gramEnd"/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Плотность сети автомобильных дорог общего пользования местного значения, км /1000 км</w:t>
            </w:r>
            <w:r w:rsidRPr="003D01A9">
              <w:rPr>
                <w:color w:val="000000"/>
                <w:vertAlign w:val="superscript"/>
                <w:lang w:eastAsia="ru-RU" w:bidi="ru-RU"/>
              </w:rPr>
              <w:t>2</w:t>
            </w:r>
            <w:r w:rsidRPr="003D01A9">
              <w:rPr>
                <w:color w:val="000000"/>
                <w:lang w:eastAsia="ru-RU" w:bidi="ru-RU"/>
              </w:rPr>
              <w:t xml:space="preserve"> территории: 220,412 км / 1 232,7км2 х 1000 км2 = 178,8 км.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% к 2040 году должна составить 68,5 %</w:t>
            </w:r>
          </w:p>
        </w:tc>
      </w:tr>
      <w:tr w:rsidR="003D01A9" w:rsidRPr="003D01A9" w:rsidTr="00C1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</w:t>
            </w:r>
            <w:proofErr w:type="gramStart"/>
            <w:r w:rsidRPr="003D01A9">
              <w:rPr>
                <w:color w:val="000000"/>
                <w:lang w:eastAsia="ru-RU" w:bidi="ru-RU"/>
              </w:rPr>
              <w:t>о-</w:t>
            </w:r>
            <w:proofErr w:type="gramEnd"/>
            <w:r w:rsidRPr="003D01A9">
              <w:rPr>
                <w:color w:val="000000"/>
                <w:lang w:eastAsia="ru-RU" w:bidi="ru-RU"/>
              </w:rPr>
              <w:t xml:space="preserve"> эксплуатационным показателям, %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2F0EE7">
        <w:trPr>
          <w:trHeight w:val="769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Автостанция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Theme="minorHAnsi"/>
                <w:color w:val="000000"/>
                <w:shd w:val="clear" w:color="auto" w:fill="FFFFFF"/>
                <w:lang w:eastAsia="ru-RU" w:bidi="ru-RU"/>
              </w:rPr>
              <w:t>Количество объектов на муниципальный район, городской округ, ед.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2F0EE7">
              <w:rPr>
                <w:color w:val="000000" w:themeColor="text1"/>
                <w:shd w:val="clear" w:color="auto" w:fill="FFFFFF"/>
                <w:lang w:eastAsia="ru-RU"/>
              </w:rPr>
              <w:t>Приказ Министерства транспорта Российской Федерации от 02.10.2020 № 406</w:t>
            </w:r>
            <w:r w:rsidRPr="002F0EE7">
              <w:rPr>
                <w:color w:val="000000" w:themeColor="text1"/>
                <w:lang w:eastAsia="ru-RU"/>
              </w:rPr>
              <w:br/>
            </w:r>
            <w:r w:rsidRPr="002F0EE7">
              <w:rPr>
                <w:color w:val="000000" w:themeColor="text1"/>
                <w:shd w:val="clear" w:color="auto" w:fill="FFFFFF"/>
                <w:lang w:eastAsia="ru-RU"/>
              </w:rPr>
              <w:t>"Об утверждении минимальных требований к оборудованию автовокзалов и автостанций"</w:t>
            </w:r>
            <w:r w:rsidRPr="002F0EE7">
              <w:rPr>
                <w:color w:val="000000" w:themeColor="text1"/>
                <w:lang w:eastAsia="ru-RU"/>
              </w:rPr>
              <w:br/>
            </w:r>
            <w:r w:rsidRPr="002F0EE7">
              <w:rPr>
                <w:color w:val="000000" w:themeColor="text1"/>
                <w:shd w:val="clear" w:color="auto" w:fill="FFFFFF"/>
                <w:lang w:eastAsia="ru-RU"/>
              </w:rPr>
              <w:t>(Зарегистрирован 20.11.2020 № 61022)</w:t>
            </w:r>
          </w:p>
        </w:tc>
      </w:tr>
      <w:tr w:rsidR="003D01A9" w:rsidRPr="003D01A9" w:rsidTr="002F0EE7">
        <w:trPr>
          <w:trHeight w:val="1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Theme="minorHAnsi"/>
                <w:color w:val="000000"/>
                <w:shd w:val="clear" w:color="auto" w:fill="FFFFFF"/>
                <w:lang w:eastAsia="ru-RU" w:bidi="ru-RU"/>
              </w:rPr>
              <w:t>Вместимость зала ожидания здания автостанции при среднем суточном отправлении менее 1000 пассажиров за год, мест для сидения</w:t>
            </w: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2F0EE7">
        <w:trPr>
          <w:trHeight w:val="183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Автозаправочные станции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Количество топливораздаточ</w:t>
            </w:r>
            <w:r w:rsidRPr="003D01A9">
              <w:rPr>
                <w:color w:val="000000"/>
                <w:lang w:eastAsia="ru-RU" w:bidi="ru-RU"/>
              </w:rPr>
              <w:softHyphen/>
              <w:t>ных колонок на 1200 автомо</w:t>
            </w:r>
            <w:r w:rsidRPr="003D01A9">
              <w:rPr>
                <w:color w:val="000000"/>
                <w:lang w:eastAsia="ru-RU" w:bidi="ru-RU"/>
              </w:rPr>
              <w:softHyphen/>
              <w:t>билей, зарегистрированных на территории муниципаль</w:t>
            </w:r>
            <w:r w:rsidRPr="003D01A9">
              <w:rPr>
                <w:color w:val="000000"/>
                <w:lang w:eastAsia="ru-RU" w:bidi="ru-RU"/>
              </w:rPr>
              <w:softHyphen/>
              <w:t>ного образования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tabs>
                <w:tab w:val="left" w:pos="1438"/>
              </w:tabs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Потребность в АЗС следует принимать в соответствии с п. 11.41. СП 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</w:t>
            </w:r>
            <w:r w:rsidR="007A621C" w:rsidRPr="003D01A9">
              <w:rPr>
                <w:rFonts w:eastAsia="Microsoft Sans Serif"/>
                <w:lang w:eastAsia="ru-RU"/>
              </w:rPr>
              <w:t>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3D01A9" w:rsidRPr="003D01A9" w:rsidTr="002F0EE7">
        <w:trPr>
          <w:trHeight w:val="19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Автосервис; Автомойка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Количество постов на стан</w:t>
            </w:r>
            <w:r w:rsidRPr="003D01A9">
              <w:rPr>
                <w:color w:val="000000"/>
                <w:lang w:eastAsia="ru-RU" w:bidi="ru-RU"/>
              </w:rPr>
              <w:softHyphen/>
              <w:t>ции технического обслужива</w:t>
            </w:r>
            <w:r w:rsidRPr="003D01A9">
              <w:rPr>
                <w:color w:val="000000"/>
                <w:lang w:eastAsia="ru-RU" w:bidi="ru-RU"/>
              </w:rPr>
              <w:softHyphen/>
              <w:t>ния на 200 автомобилей, за</w:t>
            </w:r>
            <w:r w:rsidRPr="003D01A9">
              <w:rPr>
                <w:color w:val="000000"/>
                <w:lang w:eastAsia="ru-RU" w:bidi="ru-RU"/>
              </w:rPr>
              <w:softHyphen/>
              <w:t>регистрированных на терри</w:t>
            </w:r>
            <w:r w:rsidRPr="003D01A9">
              <w:rPr>
                <w:color w:val="000000"/>
                <w:lang w:eastAsia="ru-RU" w:bidi="ru-RU"/>
              </w:rPr>
              <w:softHyphen/>
              <w:t>тории муниципального обра</w:t>
            </w:r>
            <w:r w:rsidRPr="003D01A9">
              <w:rPr>
                <w:color w:val="000000"/>
                <w:lang w:eastAsia="ru-RU" w:bidi="ru-RU"/>
              </w:rPr>
              <w:softHyphen/>
              <w:t>зования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tabs>
                <w:tab w:val="left" w:pos="1438"/>
              </w:tabs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Потребность в автосервисах и автомойках следует принимать в соответствии с п. 11.01. СП 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</w:t>
            </w:r>
            <w:r w:rsidR="007A621C" w:rsidRPr="003D01A9">
              <w:rPr>
                <w:rFonts w:eastAsia="Microsoft Sans Serif"/>
                <w:lang w:eastAsia="ru-RU"/>
              </w:rPr>
              <w:t>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3D01A9" w:rsidRPr="003D01A9" w:rsidTr="00C13613">
        <w:trPr>
          <w:trHeight w:val="161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E7" w:rsidRDefault="003D01A9" w:rsidP="00C13613">
            <w:pPr>
              <w:contextualSpacing/>
              <w:rPr>
                <w:color w:val="000000"/>
                <w:lang w:val="en-US"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Остановка </w:t>
            </w: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обще</w:t>
            </w:r>
            <w:r w:rsidRPr="003D01A9">
              <w:rPr>
                <w:color w:val="000000"/>
                <w:lang w:eastAsia="ru-RU" w:bidi="ru-RU"/>
              </w:rPr>
              <w:softHyphen/>
              <w:t>ственного пассажир</w:t>
            </w:r>
            <w:r w:rsidRPr="003D01A9">
              <w:rPr>
                <w:color w:val="000000"/>
                <w:lang w:eastAsia="ru-RU" w:bidi="ru-RU"/>
              </w:rPr>
              <w:softHyphen/>
              <w:t>ского транспорта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Объект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proofErr w:type="gramStart"/>
            <w:r w:rsidRPr="003D01A9">
              <w:rPr>
                <w:color w:val="000000"/>
                <w:lang w:eastAsia="ru-RU" w:bidi="ru-RU"/>
              </w:rPr>
              <w:t>Установлен</w:t>
            </w:r>
            <w:proofErr w:type="gramEnd"/>
            <w:r w:rsidRPr="003D01A9">
              <w:rPr>
                <w:color w:val="000000"/>
                <w:lang w:eastAsia="ru-RU" w:bidi="ru-RU"/>
              </w:rPr>
              <w:t xml:space="preserve">  в соответствии. 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3D01A9" w:rsidRPr="003D01A9" w:rsidTr="00C13613">
        <w:trPr>
          <w:trHeight w:val="48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lastRenderedPageBreak/>
              <w:t>Стоянки автомобилей в непосредственной близости от отдельно стоящих объектов капитального строительства в границах жилых и общественно</w:t>
            </w:r>
            <w:r w:rsidRPr="003D01A9">
              <w:rPr>
                <w:color w:val="000000"/>
                <w:lang w:eastAsia="ru-RU" w:bidi="ru-RU"/>
              </w:rPr>
              <w:softHyphen/>
            </w:r>
            <w:r w:rsidR="002F0EE7" w:rsidRPr="002F0EE7">
              <w:rPr>
                <w:color w:val="000000"/>
                <w:lang w:eastAsia="ru-RU" w:bidi="ru-RU"/>
              </w:rPr>
              <w:t>-</w:t>
            </w:r>
            <w:r w:rsidRPr="003D01A9">
              <w:rPr>
                <w:color w:val="000000"/>
                <w:lang w:eastAsia="ru-RU" w:bidi="ru-RU"/>
              </w:rPr>
              <w:t>деловых зон</w:t>
            </w: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Стоянки автомобилей у границ лесопарков, зон отдыха и курортных зон</w:t>
            </w: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 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минимально 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уровня обеспе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ченности</w:t>
            </w:r>
          </w:p>
          <w:p w:rsidR="002F0EE7" w:rsidRDefault="002F0EE7" w:rsidP="00C13613">
            <w:pPr>
              <w:widowControl w:val="0"/>
              <w:contextualSpacing/>
              <w:rPr>
                <w:color w:val="000000"/>
                <w:lang w:val="en-US" w:eastAsia="ru-RU" w:bidi="ru-RU"/>
              </w:rPr>
            </w:pP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максимально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уровня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территориальной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доступности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При расчете показателя: «Количество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машино</w:t>
            </w:r>
            <w:r w:rsidRPr="003D01A9">
              <w:rPr>
                <w:color w:val="000000"/>
                <w:lang w:eastAsia="ru-RU" w:bidi="ru-RU"/>
              </w:rPr>
              <w:softHyphen/>
              <w:t>мест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для хранения и паркования легковых автомобилей» парковочные места и </w:t>
            </w:r>
            <w:proofErr w:type="spellStart"/>
            <w:r w:rsidRPr="003D01A9">
              <w:rPr>
                <w:color w:val="000000"/>
                <w:lang w:eastAsia="ru-RU" w:bidi="ru-RU"/>
              </w:rPr>
              <w:t>машино</w:t>
            </w:r>
            <w:r w:rsidRPr="003D01A9">
              <w:rPr>
                <w:color w:val="000000"/>
                <w:lang w:eastAsia="ru-RU" w:bidi="ru-RU"/>
              </w:rPr>
              <w:softHyphen/>
              <w:t>места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учитываются в равной степени (мере) в общем числе мест хранения автомобилей населения муниципального района «</w:t>
            </w:r>
            <w:proofErr w:type="spellStart"/>
            <w:r w:rsidRPr="003D01A9">
              <w:rPr>
                <w:color w:val="000000"/>
                <w:lang w:eastAsia="ru-RU" w:bidi="ru-RU"/>
              </w:rPr>
              <w:t>Сухиничский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раон</w:t>
            </w:r>
            <w:proofErr w:type="spellEnd"/>
            <w:r w:rsidRPr="003D01A9">
              <w:rPr>
                <w:color w:val="000000"/>
                <w:lang w:eastAsia="ru-RU" w:bidi="ru-RU"/>
              </w:rPr>
              <w:t>».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Показатель количества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машино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>-мест для хранения легковых автомобилей постоянного населения, расположенных вблизи от мест проживания рассчитан для текущего уровня автомобилизации населения Калужской области в 319 автомобилей на 1000 человек с применением поправочного коэффициента 0,8. Нормы расчета стоянок автомобилей для отдельно стоящих объектов в границах жилых и общественно-деловых зон, границ лесопарков, зон отдыха и курортных зон рассчитаны по данным приложения Ж СП 42.13330.2016, а также на основе Методических рекомендаций для субъектов Российской Федерации по определению необходимого количества парковок (парковочных мест) на территории муниципальных образований с учетом</w:t>
            </w:r>
            <w:r w:rsidRPr="003D01A9">
              <w:rPr>
                <w:color w:val="000000"/>
                <w:lang w:eastAsia="ru-RU" w:bidi="ru-RU"/>
              </w:rPr>
              <w:t xml:space="preserve"> взаимосвязи с параметрами работы пассажирского транспорта общего пользования, утвержденных распоряжением Минтранса России от 22.11.2022 № АК-292-Р.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 показатель максимально допустимого уровня территориальной доступности в виде пешеходной доступности до объектов принята в соответствии с п. 11.36 СП</w:t>
            </w:r>
          </w:p>
          <w:p w:rsidR="003D01A9" w:rsidRPr="003D01A9" w:rsidRDefault="003D01A9" w:rsidP="00C13613">
            <w:pPr>
              <w:widowControl w:val="0"/>
              <w:numPr>
                <w:ilvl w:val="0"/>
                <w:numId w:val="18"/>
              </w:numPr>
              <w:tabs>
                <w:tab w:val="left" w:pos="1300"/>
              </w:tabs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Приложением Ж СП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42.13330.2016.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определяется на основе данных п. 9.10 СП 42.13330.2016, при этом для каждого объекта расчетное 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определяется индивидуально в зависимости от вида объекта и его площади. Например, необходимо рассчитать максимальное 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для лесопарка площадью 100 га. Расчет: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Нормативное число единовременных посетителей лесопарка составляет 10 чел. / га, </w:t>
            </w:r>
            <w:proofErr w:type="gramStart"/>
            <w:r w:rsidRPr="003D01A9">
              <w:rPr>
                <w:color w:val="000000"/>
                <w:lang w:eastAsia="ru-RU" w:bidi="ru-RU"/>
              </w:rPr>
              <w:t>следовательно</w:t>
            </w:r>
            <w:proofErr w:type="gramEnd"/>
            <w:r w:rsidRPr="003D01A9">
              <w:rPr>
                <w:color w:val="000000"/>
                <w:lang w:eastAsia="ru-RU" w:bidi="ru-RU"/>
              </w:rPr>
              <w:t xml:space="preserve"> для лесопарка в 100 га максимально допустимое 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составит - 10 х 100 = 1000 чел.</w:t>
            </w:r>
          </w:p>
          <w:p w:rsidR="003D01A9" w:rsidRPr="002F0EE7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proofErr w:type="gramStart"/>
            <w:r w:rsidRPr="003D01A9">
              <w:rPr>
                <w:rFonts w:eastAsia="Microsoft Sans Serif"/>
                <w:color w:val="000000"/>
                <w:lang w:eastAsia="ru-RU" w:bidi="ru-RU"/>
              </w:rPr>
              <w:t>Исходя из этого параметра осуществляется</w:t>
            </w:r>
            <w:proofErr w:type="gram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расчет необходимого числа парковочных мест для посетителей.</w:t>
            </w:r>
          </w:p>
        </w:tc>
      </w:tr>
      <w:tr w:rsidR="003D01A9" w:rsidRPr="003D01A9" w:rsidTr="00C13613">
        <w:trPr>
          <w:trHeight w:val="254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Индивидуальные стоянки для маломобильных групп населения на участке около или внутри зданий учреждений обслуживания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 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минимально 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уровня обеспе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ченности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максимально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уровня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территориальной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доступности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Доля мест для транспорта инвалидов и удельное число специализированных мест для автотранспорта инвалидов на кресле-коляске для стоянок различной вместимости приняты в соответствии с п. 5.2.1 СП 59.13330.2020. Расчетный показатель максимально допустимого уровня территориальной доступности - расстояние от входа в предприятие или в учреждение, доступного для инвалидов принят в соответствии с п. 5.2.2 СП 59.13330.2020.</w:t>
            </w:r>
          </w:p>
        </w:tc>
      </w:tr>
      <w:tr w:rsidR="003D01A9" w:rsidRPr="003D01A9" w:rsidTr="002F0EE7">
        <w:trPr>
          <w:trHeight w:val="325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lastRenderedPageBreak/>
              <w:t>Велосипедные дорожки вне границ населенных пунктов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bidi="ru-RU"/>
              </w:rPr>
              <w:t>Длина велосипедных дорожек вне границ населенных пунктов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Минимальная длина велосипедных дорожек на подходах к населенным пунктам устанавливается в соответствии с таблицей 5 раздела 6 ГОСТ 33150-2014 «Дороги автомобильные общего пользования. Проектирование пешеходных и велосипедных дорожек. Общие требования» в зависимости от числа жителей населенного пункта. Велосипедные дорожки на подходах к населенным пунктам с численностью населения менее 10 тыс. чел. не нормируются. Расчетный показатель максимально допустимого уровня территориальной доступности не нормируется</w:t>
            </w:r>
          </w:p>
        </w:tc>
      </w:tr>
      <w:tr w:rsidR="003D01A9" w:rsidRPr="003D01A9" w:rsidTr="002F0EE7">
        <w:trPr>
          <w:trHeight w:val="819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Велосипедные дорожки в границах населенных пунктов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Удельная протяженность велосипедной дорожки, м на 1 велосипедиста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Показатель протяженности велодорожки в границах населенного пункта принят в соответствии с Приказом Министерства спорта Российской Федерации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(с изм. на 14.04.2020) - п. 5 Приложения к Приказу, а также согласно</w:t>
            </w:r>
            <w:r w:rsidRPr="003D01A9">
              <w:rPr>
                <w:color w:val="000000"/>
                <w:lang w:eastAsia="ru-RU" w:bidi="ru-RU"/>
              </w:rPr>
              <w:t xml:space="preserve"> Приказу Министерства спорта Российской Федерации от 19.08.2021 № 649 «О рекомендованных нормативах и нормах обеспеченности населения объектами спортивной инфраструктуры».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Общее число велосипедистов определяется на основе Распоряжения Минтранса России от 28.12.2016 № НА-197-р «Об утверждении Примерной программы регулярных транспортных и транспортно-социологических обследований функционирования транспортной инфраструктуры поселений, городских округов в Российской Федерации», Приложение № 8 «Рекомендации по проведению обследований условий велосипедного передвижения».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Необходимость обеспечения единовременного передвижения не менее 5% всех велосипедистов в населенном пункте приводится в соответствии с Методическими рекомендации по подготовке нормативов градостроительного проектирования. Приказ Минэкономразвития РФ от 15.02.2021 № 71. - Приложение № 4. - С. 68.</w:t>
            </w:r>
          </w:p>
          <w:p w:rsidR="003D01A9" w:rsidRPr="002F0EE7" w:rsidRDefault="003D01A9" w:rsidP="002F0EE7">
            <w:pPr>
              <w:widowControl w:val="0"/>
              <w:tabs>
                <w:tab w:val="left" w:pos="544"/>
              </w:tabs>
              <w:contextualSpacing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Расчетный показатель максимально допустимого уровня территориальной доступности не нормируется.</w:t>
            </w:r>
          </w:p>
        </w:tc>
      </w:tr>
      <w:tr w:rsidR="003D01A9" w:rsidRPr="003D01A9" w:rsidTr="002F0EE7">
        <w:trPr>
          <w:trHeight w:val="327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Велосипедные парковки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Число парковочных мест для велосипедистов у социально значимых объектов, парковочное место на объект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.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Расчетный показатель минимального уровня обеспеченности принят в соответствии с «Методическими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Федерации». Расчетный показатель максимально допустимого уровня территориальной доступности для указанных объектов не нормируется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lastRenderedPageBreak/>
              <w:t>В области образования</w:t>
            </w: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E7" w:rsidRDefault="00665F9E" w:rsidP="00C13613">
            <w:pPr>
              <w:contextualSpacing/>
              <w:rPr>
                <w:rFonts w:eastAsia="Microsoft Sans Serif"/>
                <w:color w:val="000000"/>
                <w:lang w:val="en-US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Дошкольное</w:t>
            </w:r>
          </w:p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 xml:space="preserve"> образова</w:t>
            </w:r>
            <w:r w:rsidRPr="003D01A9">
              <w:rPr>
                <w:rFonts w:eastAsia="Microsoft Sans Serif"/>
                <w:color w:val="000000"/>
                <w:lang w:bidi="ru-RU"/>
              </w:rPr>
              <w:softHyphen/>
              <w:t>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В городских поселениях</w:t>
            </w:r>
            <w:r w:rsidRPr="003D01A9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2 до 7 лет. Пешеходная доступность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Расчетные показатели для объектов местного значения в области образования уста</w:t>
            </w:r>
            <w:r w:rsidRPr="003D01A9">
              <w:rPr>
                <w:color w:val="000000"/>
                <w:lang w:eastAsia="ru-RU" w:bidi="ru-RU"/>
              </w:rPr>
              <w:softHyphen/>
              <w:t>новлены в соответствии с полномочиями муниципального района в указанной сфере, определены в соответствии с условиями текущей обеспеченности населения муниципального района, с уче</w:t>
            </w:r>
            <w:r w:rsidRPr="003D01A9">
              <w:rPr>
                <w:color w:val="000000"/>
                <w:lang w:eastAsia="ru-RU" w:bidi="ru-RU"/>
              </w:rPr>
              <w:softHyphen/>
              <w:t>том Методических рекомендаций по развитию сети образовательных организаций и обес</w:t>
            </w:r>
            <w:r w:rsidRPr="003D01A9">
              <w:rPr>
                <w:color w:val="000000"/>
                <w:lang w:eastAsia="ru-RU" w:bidi="ru-RU"/>
              </w:rPr>
              <w:softHyphen/>
              <w:t>печенности населения услугами таких организаций, включающих требования по размеще</w:t>
            </w:r>
            <w:r w:rsidRPr="003D01A9">
              <w:rPr>
                <w:color w:val="000000"/>
                <w:lang w:eastAsia="ru-RU" w:bidi="ru-RU"/>
              </w:rPr>
              <w:softHyphen/>
              <w:t>нию организаций сферы образования, исходя из норм действующего законодательства Рос</w:t>
            </w:r>
            <w:r w:rsidRPr="003D01A9">
              <w:rPr>
                <w:color w:val="000000"/>
                <w:lang w:eastAsia="ru-RU" w:bidi="ru-RU"/>
              </w:rPr>
              <w:softHyphen/>
              <w:t>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Министерством образования и науки Российской Федерации от 04.05.2016 № АК-15/02вн.</w:t>
            </w:r>
          </w:p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В сельских поселениях</w:t>
            </w:r>
            <w:r w:rsidRPr="003D01A9">
              <w:rPr>
                <w:rFonts w:eastAsia="Microsoft Sans Serif"/>
                <w:color w:val="000000"/>
                <w:lang w:bidi="ru-RU"/>
              </w:rPr>
              <w:t xml:space="preserve"> на 100 детей в возрасте от 2 до 7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Общее образование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 xml:space="preserve">В городских поселениях, </w:t>
            </w:r>
            <w:r w:rsidRPr="003D01A9">
              <w:rPr>
                <w:rFonts w:eastAsia="Microsoft Sans Serif"/>
                <w:color w:val="000000"/>
                <w:lang w:bidi="ru-RU"/>
              </w:rPr>
              <w:t>мест на 100 детей в возрасте от 7 до 18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В сельских поселениях,</w:t>
            </w:r>
            <w:r w:rsidRPr="003D01A9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7 до 18 лет. Транспортная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Дополнительное образование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В городских поселениях, на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программах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дополнительного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образования,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реализуемых на базе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общеобразовательных</w:t>
            </w:r>
          </w:p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 xml:space="preserve">организаций, </w:t>
            </w:r>
            <w:r w:rsidRPr="003D01A9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В сельских поселениях</w:t>
            </w:r>
            <w:r w:rsidRPr="003D01A9">
              <w:rPr>
                <w:rFonts w:ascii="ArialMT" w:hAnsi="ArialMT" w:cs="ArialMT"/>
              </w:rPr>
              <w:t xml:space="preserve"> </w:t>
            </w:r>
            <w:r w:rsidRPr="003D01A9">
              <w:t>на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программах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дополнительного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образования,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реализуемых на базе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общеобразовательных</w:t>
            </w:r>
          </w:p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 xml:space="preserve">организаций, </w:t>
            </w:r>
            <w:r w:rsidRPr="003D01A9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лет. Транспортная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>
              <w:t>Организация отдыха детей в каникулярное время в летних лагерях дневного пребывания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>
              <w:t>Мест на 100 детей в возрасте от 7 до 12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t>В области культуры и искусства</w:t>
            </w:r>
          </w:p>
        </w:tc>
      </w:tr>
      <w:tr w:rsidR="003D01A9" w:rsidRPr="003D01A9" w:rsidTr="002F0EE7">
        <w:trPr>
          <w:trHeight w:val="4586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Библиотеки,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Дворец культуры, 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Дома культуры,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Кинотеатр,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Детская школа искусств,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Музеи,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Парки культуры и отдыха, 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Точки доступа к полнотекстовым информацион</w:t>
            </w:r>
            <w:r w:rsidRPr="003D01A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 w:rsidR="00DD492A">
              <w:rPr>
                <w:rFonts w:eastAsia="Microsoft Sans Serif"/>
                <w:color w:val="000000"/>
                <w:lang w:bidi="ru-RU"/>
              </w:rPr>
              <w:t>,</w:t>
            </w:r>
          </w:p>
          <w:p w:rsidR="003D01A9" w:rsidRPr="003D01A9" w:rsidRDefault="00DD492A" w:rsidP="00C13613">
            <w:pPr>
              <w:contextualSpacing/>
              <w:rPr>
                <w:color w:val="000000"/>
                <w:lang w:eastAsia="ru-RU" w:bidi="ru-RU"/>
              </w:rPr>
            </w:pPr>
            <w:r>
              <w:t>Передвижной многофункциональный центр культурного развития.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Уровень обеспеченности. Пешеходная и транспортная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Расчетные показатели для объектов местного значения в области культуры уста</w:t>
            </w:r>
            <w:r w:rsidRPr="003D01A9">
              <w:rPr>
                <w:color w:val="000000"/>
                <w:lang w:eastAsia="ru-RU" w:bidi="ru-RU"/>
              </w:rPr>
              <w:softHyphen/>
              <w:t>новлены в соответствии с полномочиями муниципального района в указанной сфере в соответ</w:t>
            </w:r>
            <w:r w:rsidRPr="003D01A9">
              <w:rPr>
                <w:color w:val="000000"/>
                <w:lang w:eastAsia="ru-RU" w:bidi="ru-RU"/>
              </w:rPr>
              <w:softHyphen/>
              <w:t>ствии с условиями текущей обеспеченности населения муниципального образования, с уче</w:t>
            </w:r>
            <w:r w:rsidRPr="003D01A9">
              <w:rPr>
                <w:color w:val="000000"/>
                <w:lang w:eastAsia="ru-RU" w:bidi="ru-RU"/>
              </w:rPr>
              <w:softHyphen/>
              <w:t>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</w:t>
            </w:r>
            <w:r w:rsidRPr="003D01A9">
              <w:rPr>
                <w:color w:val="000000"/>
                <w:lang w:eastAsia="ru-RU" w:bidi="ru-RU"/>
              </w:rPr>
              <w:softHyphen/>
              <w:t>гами организаций культуры, утвержденных распоряжением Министерства культуры Рос</w:t>
            </w:r>
            <w:r w:rsidRPr="003D01A9">
              <w:rPr>
                <w:color w:val="000000"/>
                <w:lang w:eastAsia="ru-RU" w:bidi="ru-RU"/>
              </w:rPr>
              <w:softHyphen/>
              <w:t>сийской Федерации от 2.08.2017 г. № Р-965.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lastRenderedPageBreak/>
              <w:t>В области физической культуры и массового спорта</w:t>
            </w:r>
          </w:p>
        </w:tc>
      </w:tr>
      <w:tr w:rsidR="003D01A9" w:rsidRPr="003D01A9" w:rsidTr="002F0EE7">
        <w:trPr>
          <w:trHeight w:val="5750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Стадион,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ФОК,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ФОКОТ,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>Спортивные залы, в том числе в образовательных учреждениях,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>Универсальные игровые спортивные площадки,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>Малые спортивные площадки с возможностью выполнения нормативов комплекса ГТО в том числе для занятий воздушной силовой атлетикой,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 xml:space="preserve">Площадки с тренажёрами, </w:t>
            </w:r>
          </w:p>
          <w:p w:rsidR="003D01A9" w:rsidRPr="002F0EE7" w:rsidRDefault="003D01A9" w:rsidP="00C13613">
            <w:pPr>
              <w:contextualSpacing/>
            </w:pPr>
            <w:r w:rsidRPr="003D01A9">
              <w:t>Объекты городской и рекреационной инфраструктуры, приспособленные для</w:t>
            </w:r>
            <w:r w:rsidR="002F0EE7">
              <w:t xml:space="preserve"> занятий физкультурой и спортом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Уровень обеспе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ченности. Показатель еди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новременной пропускной спо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собности.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r w:rsidRPr="003D01A9">
              <w:rPr>
                <w:color w:val="000000"/>
                <w:lang w:bidi="ru-RU"/>
              </w:rPr>
              <w:t>Пешеходная и транспортная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t>Расчетные показатели для объектов местного значения в области физической куль</w:t>
            </w:r>
            <w:r w:rsidRPr="003D01A9">
              <w:softHyphen/>
              <w:t xml:space="preserve">туры и массового </w:t>
            </w:r>
            <w:r w:rsidRPr="003D01A9">
              <w:rPr>
                <w:color w:val="000000"/>
                <w:lang w:eastAsia="ru-RU" w:bidi="ru-RU"/>
              </w:rPr>
              <w:t>с полномочиями муниципального района в указанной сфере, определены в соответствии с условиями текущей обеспеченности населения муниципального района</w:t>
            </w:r>
            <w:r w:rsidRPr="003D01A9">
              <w:t xml:space="preserve">, а также с учетом </w:t>
            </w:r>
            <w:r w:rsidRPr="003D01A9">
              <w:rPr>
                <w:color w:val="000000"/>
                <w:lang w:eastAsia="ru-RU" w:bidi="ru-RU"/>
              </w:rPr>
              <w:t>Методических рекомендаций, утвержденными приказом Министерства спорта Российской Федерации от 21.03.2018 г. № 244 и согласно приказа Министерства спорта Российской Федерации</w:t>
            </w:r>
            <w:r w:rsidRPr="003D01A9">
              <w:t xml:space="preserve"> от 19 августа 2021 г. N 649 «О рекомендованных нормативах и нормах обеспеченности населения объектами спортивной инфраструктуры.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  <w:bCs/>
                <w:color w:val="000000"/>
                <w:lang w:eastAsia="ru-RU" w:bidi="ru-RU"/>
              </w:rPr>
              <w:t>Предупреждение чрезвычайных ситуаций, стихийных бедствий, эпидемий и ликвидация их последствий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Подразделения пожарной охраны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 xml:space="preserve">Уровень обеспеченности, 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Время прибытия.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2F0EE7" w:rsidRDefault="003D01A9" w:rsidP="00C13613">
            <w:pPr>
              <w:widowControl w:val="0"/>
              <w:numPr>
                <w:ilvl w:val="0"/>
                <w:numId w:val="17"/>
              </w:numPr>
              <w:tabs>
                <w:tab w:val="left" w:pos="273"/>
              </w:tabs>
              <w:contextualSpacing/>
            </w:pPr>
            <w:r w:rsidRPr="003D01A9">
              <w:t>При планировке территории поселений и городских округов минимальное количество пожарных депо должно уточняться в соответствии с требованиями статьи 76 Федерального закона от 22 июля 2008 № 123- ФЗ «Технический регламент о требованиях пожарной безопасности», пункта 4.2. СП 380.1325800.2018 «Здания пожарных депо. Правила проектирования», СП 11.13130.2009* «Места дислокации подразделений пожарной охраны. Порядок и методика определения».</w:t>
            </w:r>
          </w:p>
          <w:p w:rsidR="002F0EE7" w:rsidRPr="002F0EE7" w:rsidRDefault="002F0EE7" w:rsidP="002F0EE7">
            <w:pPr>
              <w:widowControl w:val="0"/>
              <w:tabs>
                <w:tab w:val="left" w:pos="273"/>
              </w:tabs>
              <w:contextualSpacing/>
            </w:pP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Источники наружного противопожарного водоснабжения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 xml:space="preserve">Уровень обеспеченности, 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bCs/>
                <w:color w:val="000000"/>
                <w:lang w:bidi="ru-RU"/>
              </w:rPr>
              <w:t>Территориальная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Cs/>
                <w:iCs/>
                <w:szCs w:val="24"/>
                <w:lang w:eastAsia="ru-RU"/>
              </w:rPr>
            </w:pPr>
            <w:r w:rsidRPr="003D01A9">
              <w:rPr>
                <w:bCs/>
                <w:iCs/>
                <w:szCs w:val="24"/>
                <w:lang w:eastAsia="ru-RU"/>
              </w:rPr>
      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      </w: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 СП 8.13130.2020 Системы противопожарной защиты»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Убежища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Внутренний объем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помещения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основного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назначения на одного укрываемого,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Радиус сбора укрываемых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>ГОСТ Р 42.4.03-2022 Гражданская оборона. Защитные сооружения гражданской обороны. Классификация. Общие технические требования.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Противорадиационные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укрытия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Площадь помещения на одного укрываемого, Радиус сбора укрываемых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Муниципальная система оповещения населения при ЧС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Количество на общую численность населения муниципального района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Положение о муниципальной системе оповещения и информирования населения МР «Сухиничский район» об угрозе возникновения чрезвычайных ситуаций, а также об опасностях, возникающих при военных конфликтах или вследствие этих конфликтов. 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</w:rPr>
              <w:lastRenderedPageBreak/>
              <w:t>Обработка, утилизация, обезвреживание, размещение твердых коммунальных отходов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</w:pPr>
            <w:r w:rsidRPr="003D01A9">
              <w:rPr>
                <w:color w:val="000000"/>
                <w:lang w:eastAsia="ru-RU" w:bidi="ru-RU"/>
              </w:rPr>
              <w:t>Область организации обращения с твердыми коммунальными отходами на территории муниципального района «Сухиничский район» Калужской области регулируется Территориальной схемой обращения с отходами, в том числе с твердыми коммунальными отходами, в Калужской области, утвержденной Приказом Министерства строительства и жилищно-коммунального хозяйства Калужской области от 22.09.2016 года №496 с последующими изменениями</w:t>
            </w:r>
            <w:r w:rsidRPr="003D01A9">
              <w:t>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keepNext/>
              <w:keepLines/>
              <w:widowControl w:val="0"/>
              <w:contextualSpacing/>
              <w:outlineLvl w:val="4"/>
              <w:rPr>
                <w:b/>
                <w:bCs/>
              </w:rPr>
            </w:pPr>
            <w:r w:rsidRPr="003D01A9">
              <w:rPr>
                <w:b/>
                <w:bCs/>
              </w:rPr>
              <w:t>Организация строительства муниципального жилищного фонда, создание условий для жилищного строительства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091" w:rsidRPr="00775091" w:rsidRDefault="00775091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775091">
              <w:rPr>
                <w:color w:val="000000"/>
                <w:lang w:eastAsia="ru-RU" w:bidi="ru-RU"/>
              </w:rPr>
              <w:t>Распоряжение Правительства РФ от 31Л0.2022 № 3268-р «Об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года»</w:t>
            </w:r>
          </w:p>
          <w:p w:rsidR="003D01A9" w:rsidRPr="003D01A9" w:rsidRDefault="003D01A9" w:rsidP="00C13613">
            <w:pPr>
              <w:contextualSpacing/>
            </w:pPr>
            <w:r w:rsidRPr="003D01A9">
              <w:t xml:space="preserve">Организация строительства муниципального жилищного фонда, создание условий для жилищного строительства </w:t>
            </w:r>
            <w:r w:rsidRPr="003D01A9">
              <w:rPr>
                <w:color w:val="000000"/>
                <w:lang w:eastAsia="ru-RU" w:bidi="ru-RU"/>
              </w:rPr>
              <w:t>на территории муниципального района «Сухиничский район» Калужской области регулируется Государственной программой Калужской области «Обеспечение доступным и комфортным жильем и коммунальными услугами населения Калужской области», утвержденной Постановлением Правительством Калужской области от 31.01.2019 года №52 с последующими изменениями.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</w:rPr>
            </w:pPr>
            <w:r w:rsidRPr="003D01A9">
              <w:rPr>
                <w:b/>
              </w:rPr>
              <w:t>Благоустройство территории, в том числе озеленение</w:t>
            </w:r>
            <w:r w:rsidR="00DA2CC7">
              <w:rPr>
                <w:b/>
              </w:rPr>
              <w:t xml:space="preserve"> 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Озеленение территории общего пользования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Площадь озеленённых территорий общего пользования, Общая нормативная площадь озеленённых территорий</w:t>
            </w:r>
            <w:r w:rsidRPr="003D01A9">
              <w:rPr>
                <w:b/>
              </w:rPr>
              <w:t xml:space="preserve"> </w:t>
            </w:r>
            <w:r w:rsidRPr="003D01A9">
              <w:t>общего пользования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Расчетные показатели озелененных территорий общего пользования рассчитаны в соответствии с требованиями Постановления Правительства Российской Федерации от 16 декабря 2020 года № 2122 «О расчетных показателях, подлежащих установлению в региональных нормативах градостроительного проектирования». Показатели минимальной обеспеченности рассчитаны в соответствии с дифференциацией муниципальных образований Калужской области по территориальным типам, исходя из </w:t>
            </w:r>
            <w:r w:rsidRPr="003D01A9">
              <w:rPr>
                <w:color w:val="000000"/>
                <w:lang w:eastAsia="ru-RU" w:bidi="ru-RU"/>
              </w:rPr>
              <w:t>требований к количественным параметрам озелененных территорий общего пользования, приведенных в п. 9.8 и табл.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9.2 СП 42.13330.2016. Для каждого территориального типа муниципальных образований в соответствии с численностью населения городских округов, городских и сельских поселений расчетным методом определены параметры общей площади озелененных территорий общего пользования.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Расчетный показатель максимально допустимого уровня территориальной </w:t>
            </w:r>
            <w:r w:rsidRPr="003D01A9">
              <w:rPr>
                <w:rFonts w:eastAsia="Microsoft Sans Serif"/>
                <w:color w:val="000000"/>
                <w:u w:val="single"/>
                <w:lang w:eastAsia="ru-RU" w:bidi="ru-RU"/>
              </w:rPr>
              <w:t>доступности не нормируется</w:t>
            </w:r>
          </w:p>
        </w:tc>
      </w:tr>
      <w:tr w:rsidR="006D16C7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6C7" w:rsidRPr="006D16C7" w:rsidRDefault="006D16C7" w:rsidP="00C13613">
            <w:pPr>
              <w:contextualSpacing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В области опеки и попечительства</w:t>
            </w:r>
          </w:p>
        </w:tc>
      </w:tr>
      <w:tr w:rsidR="006D16C7" w:rsidRPr="003D01A9" w:rsidTr="002F0EE7">
        <w:trPr>
          <w:trHeight w:val="920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6D16C7" w:rsidRPr="003D01A9" w:rsidRDefault="00DA2CC7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Отдел</w:t>
            </w:r>
            <w:r w:rsidR="006D16C7">
              <w:rPr>
                <w:rFonts w:eastAsia="Microsoft Sans Serif"/>
                <w:color w:val="000000"/>
                <w:lang w:bidi="ru-RU"/>
              </w:rPr>
              <w:t xml:space="preserve"> по опеке и попечительству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C7" w:rsidRPr="003D01A9" w:rsidRDefault="006D16C7" w:rsidP="00C13613">
            <w:pPr>
              <w:widowControl w:val="0"/>
              <w:contextualSpacing/>
            </w:pPr>
            <w:r w:rsidRPr="00B769A0">
              <w:t>Уровень обеспеченности</w:t>
            </w:r>
            <w:r>
              <w:t>, объект на район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2F0EE7" w:rsidRPr="002F0EE7" w:rsidRDefault="006D16C7" w:rsidP="00C13613">
            <w:pPr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Пункт 3 части 1 статьи 15.1 Закона  №131ФЗ</w:t>
            </w:r>
            <w:r w:rsidR="00DA2CC7">
              <w:rPr>
                <w:rFonts w:eastAsia="Microsoft Sans Serif"/>
                <w:color w:val="000000"/>
                <w:lang w:eastAsia="ru-RU" w:bidi="ru-RU"/>
              </w:rPr>
              <w:t>, Распоряжение администрации МР «Сухиничский район» от 16.02.2018 г. №22а-лс «Об отделе по опеке и попечительству администрации МР «Сухиничский район» с последующими изменениями</w:t>
            </w:r>
          </w:p>
        </w:tc>
      </w:tr>
      <w:tr w:rsidR="00E66ADC" w:rsidRPr="003D01A9" w:rsidTr="00C13613">
        <w:trPr>
          <w:trHeight w:val="325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DC" w:rsidRPr="00E66ADC" w:rsidRDefault="00E66ADC" w:rsidP="00C13613">
            <w:pPr>
              <w:contextualSpacing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66ADC">
              <w:rPr>
                <w:rFonts w:eastAsia="Calibri"/>
                <w:b/>
              </w:rPr>
              <w:t>Объекты, необходимые для обеспечения населения услугами связи, общественного питания, торговли и бытового обслуживания</w:t>
            </w:r>
          </w:p>
        </w:tc>
      </w:tr>
      <w:tr w:rsidR="00E66ADC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66ADC" w:rsidRDefault="00E66ADC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t>Точка доступа, в том числе точка доступа, которая должна быть оборудована средствами связи, используемыми для оказания услуг подвижной радиотелефонной связи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DC" w:rsidRPr="00B769A0" w:rsidRDefault="00E66ADC" w:rsidP="00C13613">
            <w:pPr>
              <w:widowControl w:val="0"/>
              <w:contextualSpacing/>
            </w:pPr>
            <w:r>
              <w:t>Объект в н. п. с численностью населения от 100 до 500 жителей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2F0EE7" w:rsidRPr="002F0EE7" w:rsidRDefault="00E66ADC" w:rsidP="00C13613">
            <w:pPr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proofErr w:type="gramStart"/>
            <w:r>
              <w:rPr>
                <w:rFonts w:eastAsia="Microsoft Sans Serif"/>
                <w:color w:val="000000"/>
                <w:lang w:eastAsia="ru-RU" w:bidi="ru-RU"/>
              </w:rPr>
              <w:t>Пункт 18 части 1 статьи 15 Закона № 131-ФЗ</w:t>
            </w:r>
            <w:r w:rsidR="00033444">
              <w:rPr>
                <w:rFonts w:eastAsia="Microsoft Sans Serif"/>
                <w:color w:val="000000"/>
                <w:lang w:eastAsia="ru-RU" w:bidi="ru-RU"/>
              </w:rPr>
              <w:t xml:space="preserve"> </w:t>
            </w:r>
            <w:r w:rsidR="00DC29C7">
              <w:rPr>
                <w:rFonts w:eastAsia="Microsoft Sans Serif"/>
                <w:color w:val="000000"/>
                <w:lang w:eastAsia="ru-RU" w:bidi="ru-RU"/>
              </w:rPr>
              <w:t>Приказ Министерства</w:t>
            </w:r>
            <w:r w:rsidR="00033444" w:rsidRPr="00033444">
              <w:rPr>
                <w:rFonts w:ascii="Arial" w:hAnsi="Arial" w:cs="Arial"/>
                <w:b/>
                <w:bCs/>
                <w:color w:val="000000"/>
                <w:sz w:val="45"/>
                <w:szCs w:val="45"/>
              </w:rPr>
              <w:t xml:space="preserve"> </w:t>
            </w:r>
            <w:r w:rsidR="00033444">
              <w:rPr>
                <w:color w:val="000000"/>
              </w:rPr>
              <w:t xml:space="preserve">цифрового развития, связи и массовых </w:t>
            </w:r>
            <w:r w:rsidR="007A621C">
              <w:rPr>
                <w:color w:val="000000"/>
              </w:rPr>
              <w:t xml:space="preserve">коммуникаций </w:t>
            </w:r>
            <w:r w:rsidR="007A621C" w:rsidRPr="00033444">
              <w:rPr>
                <w:color w:val="000000"/>
              </w:rPr>
              <w:t>№</w:t>
            </w:r>
            <w:r w:rsidR="00033444" w:rsidRPr="00033444">
              <w:rPr>
                <w:color w:val="000000"/>
              </w:rPr>
              <w:t xml:space="preserve"> 403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</w:t>
            </w:r>
            <w:proofErr w:type="gramEnd"/>
          </w:p>
          <w:p w:rsidR="002F0EE7" w:rsidRDefault="002F0EE7" w:rsidP="00C13613">
            <w:pPr>
              <w:contextualSpacing/>
              <w:rPr>
                <w:rFonts w:eastAsia="Microsoft Sans Serif"/>
                <w:color w:val="000000"/>
                <w:lang w:val="en-US" w:eastAsia="ru-RU" w:bidi="ru-RU"/>
              </w:rPr>
            </w:pPr>
          </w:p>
          <w:p w:rsidR="002F0EE7" w:rsidRPr="002F0EE7" w:rsidRDefault="002F0EE7" w:rsidP="00C13613">
            <w:pPr>
              <w:contextualSpacing/>
              <w:rPr>
                <w:rFonts w:eastAsia="Microsoft Sans Serif"/>
                <w:color w:val="000000"/>
                <w:lang w:val="en-US" w:eastAsia="ru-RU" w:bidi="ru-RU"/>
              </w:rPr>
            </w:pPr>
          </w:p>
        </w:tc>
      </w:tr>
      <w:tr w:rsidR="00E66ADC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66ADC" w:rsidRDefault="007A621C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Стационарный торговый объект</w:t>
            </w:r>
            <w:r w:rsidR="00522ABA" w:rsidRPr="00375620">
              <w:t xml:space="preserve"> Стационарные торговые объекты</w:t>
            </w:r>
            <w:r w:rsidR="00522ABA">
              <w:t>, в который осуществляется продажа продовольственных товаров.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DC" w:rsidRDefault="007A621C" w:rsidP="00C13613">
            <w:pPr>
              <w:widowControl w:val="0"/>
              <w:contextualSpacing/>
            </w:pPr>
            <w:r>
              <w:t>Кол. Ед. на муниципальный район,</w:t>
            </w:r>
          </w:p>
          <w:p w:rsidR="007A621C" w:rsidRPr="00B769A0" w:rsidRDefault="00375620" w:rsidP="00C13613">
            <w:pPr>
              <w:widowControl w:val="0"/>
              <w:contextualSpacing/>
            </w:pPr>
            <w:r>
              <w:t>Пешеходная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75620" w:rsidRPr="00375620" w:rsidRDefault="00375620" w:rsidP="00C13613">
            <w:pPr>
              <w:contextualSpacing/>
              <w:rPr>
                <w:bCs/>
                <w:color w:val="444444"/>
                <w:lang w:eastAsia="ru-RU"/>
              </w:rPr>
            </w:pPr>
            <w:r w:rsidRPr="002F0EE7">
              <w:rPr>
                <w:bCs/>
                <w:color w:val="000000" w:themeColor="text1"/>
                <w:lang w:eastAsia="ru-RU"/>
              </w:rPr>
              <w:t>Министерство конкурентной политики Калужской области  от 11 июля 2023 года N 230-лд</w:t>
            </w:r>
            <w:proofErr w:type="gramStart"/>
            <w:r w:rsidRPr="002F0E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0EE7">
              <w:rPr>
                <w:bCs/>
                <w:color w:val="000000" w:themeColor="text1"/>
                <w:lang w:eastAsia="ru-RU"/>
              </w:rPr>
              <w:t>О</w:t>
            </w:r>
            <w:proofErr w:type="gramEnd"/>
            <w:r w:rsidRPr="002F0EE7">
              <w:rPr>
                <w:bCs/>
                <w:color w:val="000000" w:themeColor="text1"/>
                <w:lang w:eastAsia="ru-RU"/>
              </w:rPr>
              <w:t xml:space="preserve">б установлении нормативов минимальной </w:t>
            </w:r>
            <w:r w:rsidRPr="000903DF">
              <w:rPr>
                <w:bCs/>
                <w:lang w:eastAsia="ru-RU"/>
              </w:rPr>
              <w:t>обеспеченности населения площадью торговых объектов для Калужской области, в том числе для входящих в ее состав муниципальных образований</w:t>
            </w:r>
            <w:r w:rsidRPr="00522ABA">
              <w:rPr>
                <w:bCs/>
                <w:lang w:eastAsia="ru-RU"/>
              </w:rPr>
              <w:t>.</w:t>
            </w:r>
            <w:r w:rsidRPr="00522ABA">
              <w:rPr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Не стационарный объект торговли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  <w:r>
              <w:t>Кол. Ед. на муниципальный район</w:t>
            </w:r>
          </w:p>
          <w:p w:rsidR="00E14D75" w:rsidRDefault="00E14D75" w:rsidP="00C13613">
            <w:pPr>
              <w:widowControl w:val="0"/>
              <w:contextualSpacing/>
            </w:pP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bCs/>
                <w:color w:val="444444"/>
                <w:lang w:eastAsia="ru-RU"/>
              </w:rPr>
            </w:pPr>
            <w:r w:rsidRPr="00522ABA">
              <w:rPr>
                <w:bCs/>
                <w:color w:val="000000" w:themeColor="text1"/>
                <w:lang w:eastAsia="ru-RU"/>
              </w:rPr>
              <w:t xml:space="preserve">Министерство конкурентной политики Калужской области  </w:t>
            </w:r>
            <w:r w:rsidRPr="000903DF">
              <w:rPr>
                <w:bCs/>
                <w:color w:val="000000" w:themeColor="text1"/>
                <w:lang w:eastAsia="ru-RU"/>
              </w:rPr>
              <w:t>от 11 июля 2023 года N 230-лд</w:t>
            </w:r>
            <w:r w:rsidRPr="00522A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03DF">
              <w:rPr>
                <w:bCs/>
                <w:color w:val="000000" w:themeColor="text1"/>
                <w:lang w:eastAsia="ru-RU"/>
              </w:rPr>
              <w:t>Об установлении нормативов минимальной обеспеченности населения площадью торговых объектов для Калужской области, в том числе для входящих в ее состав муниципальных образований</w:t>
            </w:r>
            <w:r w:rsidRPr="00522ABA">
              <w:rPr>
                <w:bCs/>
                <w:color w:val="000000" w:themeColor="text1"/>
                <w:lang w:eastAsia="ru-RU"/>
              </w:rPr>
              <w:t>.</w:t>
            </w: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Место проведения ярмарки, розничного рынка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75" w:rsidRPr="00522ABA" w:rsidRDefault="00E14D75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Общественное питание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  <w:r>
              <w:t>Кол. мест на 1000 жит., пешеходная доступность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D75" w:rsidRPr="00522ABA" w:rsidRDefault="00E14D75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 w:rsidRPr="003D01A9">
              <w:rPr>
                <w:color w:val="000000"/>
                <w:lang w:eastAsia="ru-RU" w:bidi="ru-RU"/>
              </w:rPr>
              <w:t>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Бытовое обслуживание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  <w:r>
              <w:t>Кол. Рабочих мест на 1000 жит.,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75" w:rsidRPr="00522ABA" w:rsidRDefault="00E14D75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</w:p>
        </w:tc>
      </w:tr>
      <w:tr w:rsidR="00DE31DB" w:rsidRPr="003D01A9" w:rsidTr="00C13613">
        <w:trPr>
          <w:trHeight w:val="325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1DB" w:rsidRPr="00DE31DB" w:rsidRDefault="00DE31DB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 w:rsidRPr="00DE31DB">
              <w:rPr>
                <w:b/>
              </w:rPr>
              <w:t>Формирование и содержание муниципальных архивных фондов</w:t>
            </w:r>
          </w:p>
        </w:tc>
      </w:tr>
      <w:tr w:rsidR="00DE31DB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31DB" w:rsidRDefault="00DE31DB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Архив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DE31DB" w:rsidRDefault="00DE31DB" w:rsidP="00C13613">
            <w:pPr>
              <w:widowControl w:val="0"/>
              <w:contextualSpacing/>
            </w:pPr>
            <w:r>
              <w:t>Объект на муниципальный район, транспортная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DE31DB" w:rsidRDefault="00DE31DB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Пункт 16 части 1 статьи 15 Закона №131-ФЗ,</w:t>
            </w:r>
          </w:p>
          <w:p w:rsidR="00DE31DB" w:rsidRPr="00522ABA" w:rsidRDefault="00DE31DB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Распоряжение администрации МР «Сухиничский район» от 02.09.2016 г. №401 «Об утверждении должностных инструкций архивного отдела администрации МР «Сухиничский район» , с последующими изменениями</w:t>
            </w:r>
          </w:p>
        </w:tc>
      </w:tr>
      <w:tr w:rsidR="00191265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265" w:rsidRPr="00191265" w:rsidRDefault="00191265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191265">
              <w:rPr>
                <w:b/>
              </w:rPr>
              <w:t>Содержание мест захоронения, организация ритуальных услуг.</w:t>
            </w:r>
          </w:p>
        </w:tc>
      </w:tr>
      <w:tr w:rsidR="00EF4B32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B769A0">
              <w:t>Кладбище традиционного захоронения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widowControl w:val="0"/>
              <w:contextualSpacing/>
            </w:pPr>
            <w:r w:rsidRPr="00B769A0">
              <w:t xml:space="preserve">Уровень обеспеченности, </w:t>
            </w:r>
            <w:r w:rsidRPr="00B769A0">
              <w:rPr>
                <w:bCs/>
              </w:rPr>
              <w:t>га / 1000 человек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Установлен в соответствии. 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EF4B32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F4B32" w:rsidRPr="00B769A0" w:rsidRDefault="00EF4B32" w:rsidP="00C13613">
            <w:pPr>
              <w:contextualSpacing/>
            </w:pPr>
            <w:r>
              <w:t>Бюро ритуальных услуг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widowControl w:val="0"/>
              <w:contextualSpacing/>
            </w:pPr>
            <w:r>
              <w:t>Объект на муниципальный район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FE1010" w:rsidRPr="003D01A9" w:rsidTr="00C13613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FE1010" w:rsidRPr="00FE1010" w:rsidRDefault="00FE1010" w:rsidP="00C13613">
            <w:pPr>
              <w:contextualSpacing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Объекты культурного наследия</w:t>
            </w:r>
          </w:p>
        </w:tc>
        <w:tc>
          <w:tcPr>
            <w:tcW w:w="7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9C" w:rsidRDefault="0059439C" w:rsidP="00C13613">
            <w:pPr>
              <w:contextualSpacing/>
              <w:rPr>
                <w:rFonts w:eastAsia="Calibri"/>
              </w:rPr>
            </w:pPr>
            <w:r w:rsidRPr="0059439C">
              <w:rPr>
                <w:rFonts w:eastAsia="Calibri"/>
              </w:rPr>
              <w:t>Расчетные показатели минимально допустимого уровня обеспеченности и максимально допустимого уровня территориальной доступности</w:t>
            </w:r>
            <w:r>
              <w:rPr>
                <w:rFonts w:eastAsia="Calibri"/>
              </w:rPr>
              <w:t>.</w:t>
            </w:r>
          </w:p>
          <w:p w:rsidR="00FE1010" w:rsidRPr="0059439C" w:rsidRDefault="0059439C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>
              <w:rPr>
                <w:rFonts w:eastAsia="Calibri"/>
              </w:rPr>
              <w:t>Не нормируются.</w:t>
            </w:r>
          </w:p>
        </w:tc>
      </w:tr>
      <w:tr w:rsidR="00FE1010" w:rsidRPr="003D01A9" w:rsidTr="00C13613">
        <w:trPr>
          <w:trHeight w:val="313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0" w:rsidRPr="00FE1010" w:rsidRDefault="00FE1010" w:rsidP="00C13613">
            <w:pPr>
              <w:contextualSpacing/>
              <w:rPr>
                <w:rFonts w:eastAsia="Microsoft Sans Serif"/>
                <w:b/>
                <w:color w:val="000000"/>
                <w:lang w:bidi="ru-RU"/>
              </w:rPr>
            </w:pPr>
            <w:r w:rsidRPr="00FE1010">
              <w:rPr>
                <w:rFonts w:eastAsia="Microsoft Sans Serif"/>
                <w:b/>
                <w:color w:val="000000"/>
                <w:lang w:bidi="ru-RU"/>
              </w:rPr>
              <w:t>Особо</w:t>
            </w:r>
            <w:r>
              <w:rPr>
                <w:rFonts w:eastAsia="Microsoft Sans Serif"/>
                <w:b/>
                <w:color w:val="000000"/>
                <w:lang w:bidi="ru-RU"/>
              </w:rPr>
              <w:t xml:space="preserve"> охраняемые природные территории</w:t>
            </w:r>
          </w:p>
        </w:tc>
        <w:tc>
          <w:tcPr>
            <w:tcW w:w="7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0" w:rsidRPr="003D01A9" w:rsidRDefault="00FE1010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</w:tbl>
    <w:p w:rsidR="003D01A9" w:rsidRDefault="003D01A9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P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D45597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2"/>
      <w:bookmarkStart w:id="15" w:name="_Toc14730964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ЧАСТЬ 3. ПРАВИЛА И ОБЛАСТЬ ПРИМЕНЕНИЯ РАСЧЕТНЫХ ПОКАЗАТЕЛЕЙ</w:t>
      </w:r>
      <w:r w:rsidR="00053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 СОДЕРЖАЩИХСЯ В ОСНОВНОЙ ЧАСТИ</w:t>
      </w:r>
      <w:bookmarkEnd w:id="15"/>
    </w:p>
    <w:p w:rsidR="00080E3C" w:rsidRDefault="00080E3C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80E3C" w:rsidRDefault="00080E3C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Статья</w:t>
      </w:r>
      <w:r w:rsidRPr="00080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Pr="00080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</w:t>
      </w:r>
      <w:r w:rsidRPr="00080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равила и область применения расчетных показателей, содержащихся в основной части</w:t>
      </w:r>
    </w:p>
    <w:p w:rsidR="00080E3C" w:rsidRPr="00080E3C" w:rsidRDefault="00080E3C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bookmarkEnd w:id="14"/>
    <w:p w:rsidR="004C589A" w:rsidRPr="004C589A" w:rsidRDefault="004C589A" w:rsidP="00517E77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3.1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Местные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нормативы градостроительного проектирования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конкретизируют и развивают основные положения действующих федеральных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региональных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норм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Применение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 при подготовке документов территориального планирования (внесение в них изменений), градостроительного зонирования (внесение в них изменений), документации по планировке территории и архитектурно-строительном проектировании не заменяет и не исключает применения требований технических регламентов, национальных стандартов Российской Федерации, правил и требований, установленных законодательством о градостроительной деятельности.</w:t>
      </w:r>
    </w:p>
    <w:p w:rsidR="004C589A" w:rsidRPr="004C589A" w:rsidRDefault="004C589A" w:rsidP="00517E77">
      <w:pPr>
        <w:widowControl w:val="0"/>
        <w:tabs>
          <w:tab w:val="left" w:pos="16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3.2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нормативы применяются при подготовке, согласовании, утверждении, внесении изменений и реализации документов территориального планирования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и муниципальных образований (схемы территориального планирования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МР «Сухиничский район»,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генеральных планов городских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сельских поселений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с учетом перспективы их развития, правил землепользования и застройки городских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сельских поселений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(в части комплексного развития территорий), документации по планировке территории (проектов планировки территории, проектов межевания территории) и направлены на устойчивое развитие территории, обеспечение ее пространственного развития, соответствующего качеству жизни населения, предусмотренного Стратегией социально-экономического развития Калужской области на долгосрочную перспективу, утвержденной утверждена постановлением Правительства Калужской области от 15 декабря 2022 года№ 970.</w:t>
      </w:r>
    </w:p>
    <w:p w:rsidR="004C589A" w:rsidRPr="004C589A" w:rsidRDefault="004C589A" w:rsidP="00517E77">
      <w:pPr>
        <w:widowControl w:val="0"/>
        <w:tabs>
          <w:tab w:val="left" w:pos="14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3.3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нормативы используются для принятия решений органами местного самоуправления муниципальных образований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планировании и формировании социально-экономической политики, местных бюджетов, должностными лицами органов местного самоуправления муниципальных образований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осуществлении полномочий в области градостроительной (строительной) деятельности на территории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физическими и юридическими лицами как основание для разрешения споров по вопросам градостроительного проектирования.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3.4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Установление совокупности расчетных показателей минимально допустимого уровня обеспеченности объектами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местного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значения, установление максимально допустимого уровня территориальной доступности таких объектов для населения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необходимо для определения местоположения планируемых к размещению объектов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местного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значения в документах территориального планирования в целях обеспечения благоприятных условий жизнедеятельности человека на территории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3.5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Определение местоположения планируемого к размещению объекта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местного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проектирования, установленными настоящими нормативами.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3.6</w:t>
      </w:r>
      <w:proofErr w:type="gramStart"/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границах территории объектов культурного наследия (памятников истории и культуры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народов Российской Федерации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применяются в части, не противоречащей законодательству об охране объектов культурного наследия.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3.7</w:t>
      </w:r>
      <w:proofErr w:type="gramStart"/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границах особо охра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няемых природных территорий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применяются в части, не противоречащей законодательству в области охраны особо охраняемых природных территорий.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3.8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Расчетные показатели минимально допустимого уровня обеспеченности населения муниципальных образований объектами местного значения, устанавливаемые местными нормативами градостроительного проектирования, не могут быть ниже предельных значений расчетных показателей минимально допустимого уровня обеспеченности, установленных в РНГП Калужской области.</w:t>
      </w:r>
    </w:p>
    <w:p w:rsidR="004C589A" w:rsidRPr="004C589A" w:rsidRDefault="00517E77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3.9</w:t>
      </w:r>
      <w:r w:rsidRPr="00517E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Калужской области не могут превышать предельные значения расчетных показателей максимально допустимого уровня территориальной доступности, установленных в РНГП Калужской области.</w:t>
      </w:r>
    </w:p>
    <w:p w:rsidR="004C589A" w:rsidRPr="004C589A" w:rsidRDefault="00517E77" w:rsidP="00517E77">
      <w:pPr>
        <w:widowControl w:val="0"/>
        <w:tabs>
          <w:tab w:val="left" w:pos="16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3.10</w:t>
      </w:r>
      <w:r w:rsidRPr="00517E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 проектной численности населения при разработке градостроительной документации производятся на основе показателя жилищной обеспеченности, который для Калужской области установлен на уровне не менее 33,3 кв. метра на 1 человека,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footnoteReference w:id="3"/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этом муниципальные образования Калужской области вправе самостоятельно установить величину данного показателя выше указанного. В 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МНГП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172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установлены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показатели обеспеченности населения объектами местного значения исходя из расчета показателя проектной численности населения.</w:t>
      </w:r>
    </w:p>
    <w:p w:rsidR="004C589A" w:rsidRPr="004C589A" w:rsidRDefault="004C589A" w:rsidP="00517E77">
      <w:pPr>
        <w:widowControl w:val="0"/>
        <w:tabs>
          <w:tab w:val="left" w:pos="15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3.11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расчете показателя «Количество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-мест для хранения и паркования легковых автомобилей» парковочные места и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-места учитываются в равной степени (мере) в общем числе мест хранения автомобилей населения 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МР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области, при этом действие требований п.11.31 СП 42.13330.2016. «Свод правил. Градостроительство. Планировка и застройка городских и сельских поселений. Актуализированная редакция СНиП 2.07.01-89*» на территории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МР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прекращается. Требования о распределении общего числа мест хранения автомобилей между земельным участком многоквартирного дома и прилегающей территорией регулируются МНТП и (или) правилами землепользования и застройки. </w:t>
      </w:r>
    </w:p>
    <w:p w:rsidR="004C589A" w:rsidRPr="004C589A" w:rsidRDefault="004C589A" w:rsidP="00517E77">
      <w:pPr>
        <w:widowControl w:val="0"/>
        <w:tabs>
          <w:tab w:val="left" w:pos="16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3.12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строительства. Численность населения нового жилищного строительства следует </w:t>
      </w:r>
      <w:r w:rsidR="00D560A3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определять,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как отношение суммарной площади всех квартир МКД к показателю жилищной обеспеченности. Площадь квартир определяется в соответствии с правилами, установленными СП 54.13330.2022 Здания жилые многоквартирные.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Для расчета численного значения «Количество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-мест для хранения и паркования легковых автомобилей» следует применять формулу: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N</w:t>
      </w:r>
      <w:r w:rsidRPr="00CB055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= </w:t>
      </w:r>
      <w:r w:rsidRPr="00CB0553">
        <w:rPr>
          <w:rFonts w:ascii="Times New Roman" w:eastAsia="Times New Roman" w:hAnsi="Times New Roman" w:cs="Times New Roman"/>
          <w:sz w:val="26"/>
          <w:szCs w:val="26"/>
          <w:lang w:bidi="en-US"/>
        </w:rPr>
        <w:t>(</w:t>
      </w:r>
      <w:r w:rsidRPr="00CB0553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S</w:t>
      </w:r>
      <w:r w:rsidRPr="00CB055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/ </w:t>
      </w: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А)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х 0,001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хВ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где: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N</w:t>
      </w:r>
      <w:r w:rsidRPr="004C58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число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-мест для хранения и паркования легковых автомобилей;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S</w:t>
      </w:r>
      <w:r w:rsidRPr="004C58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суммарная площадь всех квартир МКД;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- показатель жилищной обеспеченности;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0,001 - коэффициент пересчета показателя на 1000 жителей;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- показатель минимально допустимого уровня обеспеченности: «Количество мест хранения легковых автомобилей, мест на 1000 человек постоянного населения» (см. табл. 13).</w:t>
      </w:r>
    </w:p>
    <w:p w:rsidR="004C589A" w:rsidRPr="004C589A" w:rsidRDefault="004C589A" w:rsidP="00517E77">
      <w:pPr>
        <w:widowControl w:val="0"/>
        <w:tabs>
          <w:tab w:val="left" w:pos="1558"/>
          <w:tab w:val="left" w:pos="1566"/>
          <w:tab w:val="left" w:pos="41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3.13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Разъяснения о применении норм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осуществляет исполнительный орган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администрации 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проводящий государственную по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литику и осуществляющий функции по нормативному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правовому регулированию в сфере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градостроительства и архитектуры.</w:t>
      </w:r>
    </w:p>
    <w:p w:rsidR="004C589A" w:rsidRPr="004C589A" w:rsidRDefault="001E4DBF" w:rsidP="00517E77">
      <w:pPr>
        <w:widowControl w:val="0"/>
        <w:tabs>
          <w:tab w:val="left" w:pos="15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3.14 Местные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устанавливают требования, обязательные для 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сех субъектов градостроительной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осуществляющих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свою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деятельность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независимо от их организационно-правовой формы.</w:t>
      </w:r>
    </w:p>
    <w:p w:rsidR="004C589A" w:rsidRPr="004C589A" w:rsidRDefault="001E4DBF" w:rsidP="00517E77">
      <w:pPr>
        <w:widowControl w:val="0"/>
        <w:tabs>
          <w:tab w:val="left" w:pos="15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3.15 </w:t>
      </w: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Местные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нормативы градостроительного проектирования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распространяют свое действие на деятельность при планировке, застройке и реконструкции территорий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C589A" w:rsidRPr="004C589A" w:rsidRDefault="001E4DBF" w:rsidP="00517E77">
      <w:pPr>
        <w:widowControl w:val="0"/>
        <w:tabs>
          <w:tab w:val="left" w:pos="14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3.16</w:t>
      </w:r>
      <w:r w:rsidR="004C589A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ные показатели, содержащиеся в М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области, подлежат обязательному учету при:</w:t>
      </w:r>
    </w:p>
    <w:p w:rsidR="004C589A" w:rsidRPr="004C589A" w:rsidRDefault="001E4DBF" w:rsidP="00517E77">
      <w:pPr>
        <w:widowControl w:val="0"/>
        <w:tabs>
          <w:tab w:val="left" w:pos="11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подготовке, согласовании и утверждении схемы территориального планирования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области, внесение в нее изменений;</w:t>
      </w:r>
    </w:p>
    <w:p w:rsidR="004C589A" w:rsidRPr="004C589A" w:rsidRDefault="001E4DBF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подготовке, согласовании и утверждении генеральных планов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городских и сельских поселений 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внесение в них изменений;</w:t>
      </w:r>
    </w:p>
    <w:p w:rsidR="001E4DBF" w:rsidRDefault="001E4DBF" w:rsidP="00517E77">
      <w:pPr>
        <w:widowControl w:val="0"/>
        <w:tabs>
          <w:tab w:val="left" w:pos="11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подготовке, согласовании и утверждении правил землепользования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городских и сельских поселений 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внесение в них изменений;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4C589A" w:rsidRPr="004C589A" w:rsidRDefault="001E4DBF" w:rsidP="00517E77">
      <w:pPr>
        <w:widowControl w:val="0"/>
        <w:tabs>
          <w:tab w:val="left" w:pos="11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517E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подготовке, согласовании и утверждении местных нормативов градостроительного проектирования, внесение в них изменений;</w:t>
      </w:r>
    </w:p>
    <w:p w:rsidR="004C589A" w:rsidRPr="004C589A" w:rsidRDefault="001E4DBF" w:rsidP="00517E77">
      <w:pPr>
        <w:widowControl w:val="0"/>
        <w:tabs>
          <w:tab w:val="left" w:pos="13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подготовке, согласовании и утверждении документации по планировке территории (проектов планировки территории и проектов межевания территории).</w:t>
      </w:r>
    </w:p>
    <w:p w:rsidR="0051728F" w:rsidRPr="00FE56B0" w:rsidRDefault="0051728F" w:rsidP="00517E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3.17 </w:t>
      </w:r>
      <w:r w:rsidRPr="00FE56B0">
        <w:rPr>
          <w:rFonts w:ascii="Times New Roman" w:eastAsia="Calibri" w:hAnsi="Times New Roman" w:cs="Times New Roman"/>
          <w:sz w:val="26"/>
          <w:szCs w:val="26"/>
          <w:lang w:eastAsia="ru-RU"/>
        </w:rPr>
        <w:t>При отмене и (или) изменении действующих нормативных документов Российской Федерации и (или) Тульской области, в том числе тех,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проектирования, следует руководствоваться нормами, вводимыми взамен отмененных.</w:t>
      </w:r>
    </w:p>
    <w:p w:rsidR="004C589A" w:rsidRPr="00CB0553" w:rsidRDefault="004C589A" w:rsidP="008B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0DAE" w:rsidRPr="00CB0553" w:rsidRDefault="00CD0DAE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CD0DAE" w:rsidRPr="00CB0553" w:rsidSect="00B725B6">
      <w:footerReference w:type="default" r:id="rId11"/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7C" w:rsidRDefault="00AE7F7C" w:rsidP="009C5056">
      <w:pPr>
        <w:spacing w:after="0" w:line="240" w:lineRule="auto"/>
      </w:pPr>
      <w:r>
        <w:separator/>
      </w:r>
    </w:p>
  </w:endnote>
  <w:endnote w:type="continuationSeparator" w:id="0">
    <w:p w:rsidR="00AE7F7C" w:rsidRDefault="00AE7F7C" w:rsidP="009C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13" w:rsidRDefault="00C1361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4pt;margin-top:788.9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13613" w:rsidRDefault="00C13613">
                <w:pPr>
                  <w:spacing w:line="240" w:lineRule="auto"/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507D90" w:rsidRPr="00507D90">
                  <w:rPr>
                    <w:rStyle w:val="11pt"/>
                    <w:rFonts w:eastAsiaTheme="minorHAnsi"/>
                    <w:noProof/>
                  </w:rPr>
                  <w:t>4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7C" w:rsidRDefault="00AE7F7C" w:rsidP="009C5056">
      <w:pPr>
        <w:spacing w:after="0" w:line="240" w:lineRule="auto"/>
      </w:pPr>
      <w:r>
        <w:separator/>
      </w:r>
    </w:p>
  </w:footnote>
  <w:footnote w:type="continuationSeparator" w:id="0">
    <w:p w:rsidR="00AE7F7C" w:rsidRDefault="00AE7F7C" w:rsidP="009C5056">
      <w:pPr>
        <w:spacing w:after="0" w:line="240" w:lineRule="auto"/>
      </w:pPr>
      <w:r>
        <w:continuationSeparator/>
      </w:r>
    </w:p>
  </w:footnote>
  <w:footnote w:id="1">
    <w:p w:rsidR="00A9272E" w:rsidRDefault="00A9272E"/>
    <w:p w:rsidR="00C13613" w:rsidRDefault="00C13613" w:rsidP="00607089">
      <w:pPr>
        <w:tabs>
          <w:tab w:val="left" w:pos="523"/>
        </w:tabs>
        <w:spacing w:line="227" w:lineRule="exact"/>
        <w:ind w:right="460"/>
      </w:pPr>
    </w:p>
  </w:footnote>
  <w:footnote w:id="2">
    <w:p w:rsidR="00A9272E" w:rsidRDefault="00A9272E"/>
    <w:p w:rsidR="00C13613" w:rsidRDefault="00C13613" w:rsidP="005A20CF">
      <w:pPr>
        <w:spacing w:line="234" w:lineRule="exact"/>
        <w:ind w:right="500"/>
      </w:pPr>
    </w:p>
  </w:footnote>
  <w:footnote w:id="3">
    <w:p w:rsidR="00C13613" w:rsidRDefault="00C13613" w:rsidP="004C589A">
      <w:pPr>
        <w:spacing w:line="223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0A4C378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4200B4"/>
    <w:multiLevelType w:val="multilevel"/>
    <w:tmpl w:val="5CCC7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B2C26"/>
    <w:multiLevelType w:val="multilevel"/>
    <w:tmpl w:val="BE80E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14EDB"/>
    <w:multiLevelType w:val="multilevel"/>
    <w:tmpl w:val="FB5EE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224C4"/>
    <w:multiLevelType w:val="hybridMultilevel"/>
    <w:tmpl w:val="5C6AAD16"/>
    <w:lvl w:ilvl="0" w:tplc="127217BA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1F2BEC"/>
    <w:multiLevelType w:val="multilevel"/>
    <w:tmpl w:val="8AD6A52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A5857"/>
    <w:multiLevelType w:val="multilevel"/>
    <w:tmpl w:val="7C48733A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42053"/>
    <w:multiLevelType w:val="multilevel"/>
    <w:tmpl w:val="84D8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07AD0"/>
    <w:multiLevelType w:val="multilevel"/>
    <w:tmpl w:val="7F16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1350F"/>
    <w:multiLevelType w:val="multilevel"/>
    <w:tmpl w:val="842E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2141B"/>
    <w:multiLevelType w:val="multilevel"/>
    <w:tmpl w:val="0BBEBF48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37984"/>
    <w:multiLevelType w:val="multilevel"/>
    <w:tmpl w:val="0EC277B2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D6F4C"/>
    <w:multiLevelType w:val="multilevel"/>
    <w:tmpl w:val="01489E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530DB"/>
    <w:multiLevelType w:val="multilevel"/>
    <w:tmpl w:val="DDC6ADB0"/>
    <w:lvl w:ilvl="0">
      <w:start w:val="2016"/>
      <w:numFmt w:val="decimal"/>
      <w:lvlText w:val="42.1333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46674"/>
    <w:multiLevelType w:val="multilevel"/>
    <w:tmpl w:val="9FB67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E86ECB"/>
    <w:multiLevelType w:val="multilevel"/>
    <w:tmpl w:val="440A97C2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661BE"/>
    <w:multiLevelType w:val="multilevel"/>
    <w:tmpl w:val="FCFAB6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E147F5"/>
    <w:multiLevelType w:val="multilevel"/>
    <w:tmpl w:val="8F08A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04A58"/>
    <w:multiLevelType w:val="multilevel"/>
    <w:tmpl w:val="9A205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3F2017"/>
    <w:multiLevelType w:val="multilevel"/>
    <w:tmpl w:val="AC129B7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19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1"/>
    <w:rsid w:val="00017FD0"/>
    <w:rsid w:val="00026FF6"/>
    <w:rsid w:val="00033444"/>
    <w:rsid w:val="0005246D"/>
    <w:rsid w:val="000530E2"/>
    <w:rsid w:val="00053D68"/>
    <w:rsid w:val="00057071"/>
    <w:rsid w:val="00080E3C"/>
    <w:rsid w:val="00081EFB"/>
    <w:rsid w:val="000832B5"/>
    <w:rsid w:val="00083D26"/>
    <w:rsid w:val="000871A1"/>
    <w:rsid w:val="00091069"/>
    <w:rsid w:val="00091639"/>
    <w:rsid w:val="00095A5B"/>
    <w:rsid w:val="00097045"/>
    <w:rsid w:val="000B6DBB"/>
    <w:rsid w:val="000C18B8"/>
    <w:rsid w:val="000C715E"/>
    <w:rsid w:val="000C750B"/>
    <w:rsid w:val="000E39FE"/>
    <w:rsid w:val="00105F86"/>
    <w:rsid w:val="00110AB2"/>
    <w:rsid w:val="00124395"/>
    <w:rsid w:val="00132A7E"/>
    <w:rsid w:val="00133F4C"/>
    <w:rsid w:val="00135A3A"/>
    <w:rsid w:val="00144FD6"/>
    <w:rsid w:val="00146319"/>
    <w:rsid w:val="001551AA"/>
    <w:rsid w:val="0015532C"/>
    <w:rsid w:val="00163D4C"/>
    <w:rsid w:val="00180C2B"/>
    <w:rsid w:val="00191265"/>
    <w:rsid w:val="001B31C5"/>
    <w:rsid w:val="001C114C"/>
    <w:rsid w:val="001D2604"/>
    <w:rsid w:val="001E4318"/>
    <w:rsid w:val="001E4DBF"/>
    <w:rsid w:val="001E734E"/>
    <w:rsid w:val="001F3A93"/>
    <w:rsid w:val="002003B1"/>
    <w:rsid w:val="002224F5"/>
    <w:rsid w:val="00222E42"/>
    <w:rsid w:val="0022515D"/>
    <w:rsid w:val="002262C7"/>
    <w:rsid w:val="002277FF"/>
    <w:rsid w:val="00233F41"/>
    <w:rsid w:val="00235675"/>
    <w:rsid w:val="0024779D"/>
    <w:rsid w:val="0025331C"/>
    <w:rsid w:val="00264787"/>
    <w:rsid w:val="0026719C"/>
    <w:rsid w:val="00273ABF"/>
    <w:rsid w:val="002742CA"/>
    <w:rsid w:val="00286EBA"/>
    <w:rsid w:val="002B6A30"/>
    <w:rsid w:val="002F0546"/>
    <w:rsid w:val="002F0EE7"/>
    <w:rsid w:val="002F5224"/>
    <w:rsid w:val="002F631D"/>
    <w:rsid w:val="003033F1"/>
    <w:rsid w:val="00303A19"/>
    <w:rsid w:val="00306968"/>
    <w:rsid w:val="0031517E"/>
    <w:rsid w:val="00323744"/>
    <w:rsid w:val="00326592"/>
    <w:rsid w:val="00345D0F"/>
    <w:rsid w:val="00353020"/>
    <w:rsid w:val="003663CE"/>
    <w:rsid w:val="00375620"/>
    <w:rsid w:val="00375F1C"/>
    <w:rsid w:val="0039029F"/>
    <w:rsid w:val="00392CB5"/>
    <w:rsid w:val="003942F2"/>
    <w:rsid w:val="003B401D"/>
    <w:rsid w:val="003C0211"/>
    <w:rsid w:val="003C33C9"/>
    <w:rsid w:val="003C5020"/>
    <w:rsid w:val="003C5489"/>
    <w:rsid w:val="003D01A9"/>
    <w:rsid w:val="003D4200"/>
    <w:rsid w:val="003F70EA"/>
    <w:rsid w:val="004017DD"/>
    <w:rsid w:val="004030E0"/>
    <w:rsid w:val="004205B0"/>
    <w:rsid w:val="00420A9F"/>
    <w:rsid w:val="004356AD"/>
    <w:rsid w:val="00447285"/>
    <w:rsid w:val="00453F3F"/>
    <w:rsid w:val="0045410E"/>
    <w:rsid w:val="004811B0"/>
    <w:rsid w:val="004844D8"/>
    <w:rsid w:val="00487A96"/>
    <w:rsid w:val="00497806"/>
    <w:rsid w:val="004B239E"/>
    <w:rsid w:val="004B4124"/>
    <w:rsid w:val="004C0F06"/>
    <w:rsid w:val="004C589A"/>
    <w:rsid w:val="004E6758"/>
    <w:rsid w:val="004F2A6B"/>
    <w:rsid w:val="00507C67"/>
    <w:rsid w:val="00507D90"/>
    <w:rsid w:val="00511DE2"/>
    <w:rsid w:val="00513B23"/>
    <w:rsid w:val="0051728F"/>
    <w:rsid w:val="00517CBC"/>
    <w:rsid w:val="00517E77"/>
    <w:rsid w:val="00522ABA"/>
    <w:rsid w:val="00523158"/>
    <w:rsid w:val="005249CC"/>
    <w:rsid w:val="00535987"/>
    <w:rsid w:val="00535F14"/>
    <w:rsid w:val="00567A3D"/>
    <w:rsid w:val="00574DC4"/>
    <w:rsid w:val="00590BFA"/>
    <w:rsid w:val="0059439C"/>
    <w:rsid w:val="005A19B5"/>
    <w:rsid w:val="005A20CF"/>
    <w:rsid w:val="005A3E9B"/>
    <w:rsid w:val="005A6B1D"/>
    <w:rsid w:val="005B1520"/>
    <w:rsid w:val="005B556A"/>
    <w:rsid w:val="005C14DC"/>
    <w:rsid w:val="005C4291"/>
    <w:rsid w:val="005E3FF4"/>
    <w:rsid w:val="005F5CE1"/>
    <w:rsid w:val="005F7730"/>
    <w:rsid w:val="00602129"/>
    <w:rsid w:val="00606E20"/>
    <w:rsid w:val="00607089"/>
    <w:rsid w:val="006145BA"/>
    <w:rsid w:val="006375A3"/>
    <w:rsid w:val="00641FC5"/>
    <w:rsid w:val="00646A53"/>
    <w:rsid w:val="00652DDF"/>
    <w:rsid w:val="00665F9E"/>
    <w:rsid w:val="00670998"/>
    <w:rsid w:val="00693E27"/>
    <w:rsid w:val="0069569A"/>
    <w:rsid w:val="006A23D3"/>
    <w:rsid w:val="006A551E"/>
    <w:rsid w:val="006B06B6"/>
    <w:rsid w:val="006B2CBF"/>
    <w:rsid w:val="006B60AC"/>
    <w:rsid w:val="006C5047"/>
    <w:rsid w:val="006C585C"/>
    <w:rsid w:val="006D15F5"/>
    <w:rsid w:val="006D16C7"/>
    <w:rsid w:val="006D7F8E"/>
    <w:rsid w:val="006F1D2A"/>
    <w:rsid w:val="006F2BBB"/>
    <w:rsid w:val="006F77BF"/>
    <w:rsid w:val="00702085"/>
    <w:rsid w:val="00716383"/>
    <w:rsid w:val="00716428"/>
    <w:rsid w:val="00721DD5"/>
    <w:rsid w:val="00732109"/>
    <w:rsid w:val="00736C98"/>
    <w:rsid w:val="00736D48"/>
    <w:rsid w:val="00751B9C"/>
    <w:rsid w:val="007556AE"/>
    <w:rsid w:val="00757F49"/>
    <w:rsid w:val="00764D04"/>
    <w:rsid w:val="00773A61"/>
    <w:rsid w:val="00774B9C"/>
    <w:rsid w:val="00775091"/>
    <w:rsid w:val="00783D4D"/>
    <w:rsid w:val="007973B7"/>
    <w:rsid w:val="007A31D8"/>
    <w:rsid w:val="007A4507"/>
    <w:rsid w:val="007A621C"/>
    <w:rsid w:val="007A7351"/>
    <w:rsid w:val="007B4DBC"/>
    <w:rsid w:val="007B75E1"/>
    <w:rsid w:val="007C1938"/>
    <w:rsid w:val="007C41C3"/>
    <w:rsid w:val="007C6B3A"/>
    <w:rsid w:val="007E7747"/>
    <w:rsid w:val="0080187C"/>
    <w:rsid w:val="00803775"/>
    <w:rsid w:val="00805CB8"/>
    <w:rsid w:val="00813F1D"/>
    <w:rsid w:val="00816FAE"/>
    <w:rsid w:val="00825C32"/>
    <w:rsid w:val="00825C3B"/>
    <w:rsid w:val="008262AF"/>
    <w:rsid w:val="0083014B"/>
    <w:rsid w:val="00831AFB"/>
    <w:rsid w:val="00833F7B"/>
    <w:rsid w:val="008374CE"/>
    <w:rsid w:val="00846C15"/>
    <w:rsid w:val="008572CE"/>
    <w:rsid w:val="008627EA"/>
    <w:rsid w:val="0086380F"/>
    <w:rsid w:val="00870C9A"/>
    <w:rsid w:val="008730CA"/>
    <w:rsid w:val="00883212"/>
    <w:rsid w:val="00885909"/>
    <w:rsid w:val="008A0814"/>
    <w:rsid w:val="008A2002"/>
    <w:rsid w:val="008A5B72"/>
    <w:rsid w:val="008B2D71"/>
    <w:rsid w:val="008D255E"/>
    <w:rsid w:val="008D5310"/>
    <w:rsid w:val="008E45F0"/>
    <w:rsid w:val="0090100E"/>
    <w:rsid w:val="00906842"/>
    <w:rsid w:val="009324A1"/>
    <w:rsid w:val="00953F15"/>
    <w:rsid w:val="00955E82"/>
    <w:rsid w:val="00966548"/>
    <w:rsid w:val="009720F2"/>
    <w:rsid w:val="00975CAE"/>
    <w:rsid w:val="00977605"/>
    <w:rsid w:val="00984F90"/>
    <w:rsid w:val="00987D02"/>
    <w:rsid w:val="00996621"/>
    <w:rsid w:val="009A3795"/>
    <w:rsid w:val="009A3D36"/>
    <w:rsid w:val="009A40EA"/>
    <w:rsid w:val="009B3499"/>
    <w:rsid w:val="009B7243"/>
    <w:rsid w:val="009C00B4"/>
    <w:rsid w:val="009C00F9"/>
    <w:rsid w:val="009C11B4"/>
    <w:rsid w:val="009C5056"/>
    <w:rsid w:val="009D4835"/>
    <w:rsid w:val="009D4B31"/>
    <w:rsid w:val="009E029C"/>
    <w:rsid w:val="009E21D9"/>
    <w:rsid w:val="009E4869"/>
    <w:rsid w:val="009E57C2"/>
    <w:rsid w:val="009F0092"/>
    <w:rsid w:val="009F345B"/>
    <w:rsid w:val="009F4019"/>
    <w:rsid w:val="00A179D5"/>
    <w:rsid w:val="00A24433"/>
    <w:rsid w:val="00A27B01"/>
    <w:rsid w:val="00A54877"/>
    <w:rsid w:val="00A56AFD"/>
    <w:rsid w:val="00A67CE7"/>
    <w:rsid w:val="00A734AE"/>
    <w:rsid w:val="00A74BB3"/>
    <w:rsid w:val="00A76270"/>
    <w:rsid w:val="00A80086"/>
    <w:rsid w:val="00A821D9"/>
    <w:rsid w:val="00A83C3F"/>
    <w:rsid w:val="00A844D4"/>
    <w:rsid w:val="00A8507C"/>
    <w:rsid w:val="00A9272E"/>
    <w:rsid w:val="00AA6378"/>
    <w:rsid w:val="00AB0D24"/>
    <w:rsid w:val="00AB347F"/>
    <w:rsid w:val="00AB3FDD"/>
    <w:rsid w:val="00AB45EC"/>
    <w:rsid w:val="00AB56F3"/>
    <w:rsid w:val="00AC13EC"/>
    <w:rsid w:val="00AC266F"/>
    <w:rsid w:val="00AC706B"/>
    <w:rsid w:val="00AC712E"/>
    <w:rsid w:val="00AD10E7"/>
    <w:rsid w:val="00AD23D1"/>
    <w:rsid w:val="00AD3AE8"/>
    <w:rsid w:val="00AE7F7C"/>
    <w:rsid w:val="00AF007F"/>
    <w:rsid w:val="00B01AE9"/>
    <w:rsid w:val="00B263F1"/>
    <w:rsid w:val="00B301CD"/>
    <w:rsid w:val="00B41942"/>
    <w:rsid w:val="00B461DC"/>
    <w:rsid w:val="00B47E7F"/>
    <w:rsid w:val="00B725B6"/>
    <w:rsid w:val="00B812A7"/>
    <w:rsid w:val="00BA44A4"/>
    <w:rsid w:val="00BB6D61"/>
    <w:rsid w:val="00BD08C1"/>
    <w:rsid w:val="00BD2001"/>
    <w:rsid w:val="00BF4BFA"/>
    <w:rsid w:val="00C13613"/>
    <w:rsid w:val="00C13BBC"/>
    <w:rsid w:val="00C21E14"/>
    <w:rsid w:val="00C4265A"/>
    <w:rsid w:val="00C46477"/>
    <w:rsid w:val="00C52885"/>
    <w:rsid w:val="00C62382"/>
    <w:rsid w:val="00C67D0A"/>
    <w:rsid w:val="00C75B81"/>
    <w:rsid w:val="00C7686B"/>
    <w:rsid w:val="00C8778E"/>
    <w:rsid w:val="00C92724"/>
    <w:rsid w:val="00C961F5"/>
    <w:rsid w:val="00CB0348"/>
    <w:rsid w:val="00CB0553"/>
    <w:rsid w:val="00CC031E"/>
    <w:rsid w:val="00CC6AA6"/>
    <w:rsid w:val="00CD0DAE"/>
    <w:rsid w:val="00CD6670"/>
    <w:rsid w:val="00CE2984"/>
    <w:rsid w:val="00CE45E9"/>
    <w:rsid w:val="00CF2914"/>
    <w:rsid w:val="00CF2AC4"/>
    <w:rsid w:val="00D011F1"/>
    <w:rsid w:val="00D07D57"/>
    <w:rsid w:val="00D14229"/>
    <w:rsid w:val="00D23F35"/>
    <w:rsid w:val="00D40BAD"/>
    <w:rsid w:val="00D436C8"/>
    <w:rsid w:val="00D45597"/>
    <w:rsid w:val="00D560A3"/>
    <w:rsid w:val="00D61CB0"/>
    <w:rsid w:val="00D6632A"/>
    <w:rsid w:val="00D84399"/>
    <w:rsid w:val="00DA2CC7"/>
    <w:rsid w:val="00DA2F21"/>
    <w:rsid w:val="00DB57FE"/>
    <w:rsid w:val="00DB5A9F"/>
    <w:rsid w:val="00DB7BAA"/>
    <w:rsid w:val="00DC29C7"/>
    <w:rsid w:val="00DC6F03"/>
    <w:rsid w:val="00DD492A"/>
    <w:rsid w:val="00DD557B"/>
    <w:rsid w:val="00DE31DB"/>
    <w:rsid w:val="00DE5C18"/>
    <w:rsid w:val="00DF1DBE"/>
    <w:rsid w:val="00DF282C"/>
    <w:rsid w:val="00DF2D20"/>
    <w:rsid w:val="00DF69F6"/>
    <w:rsid w:val="00E04842"/>
    <w:rsid w:val="00E0558C"/>
    <w:rsid w:val="00E07B02"/>
    <w:rsid w:val="00E11D00"/>
    <w:rsid w:val="00E144B7"/>
    <w:rsid w:val="00E14D75"/>
    <w:rsid w:val="00E207C0"/>
    <w:rsid w:val="00E27331"/>
    <w:rsid w:val="00E420D0"/>
    <w:rsid w:val="00E443D5"/>
    <w:rsid w:val="00E562B7"/>
    <w:rsid w:val="00E63DD9"/>
    <w:rsid w:val="00E666D4"/>
    <w:rsid w:val="00E66ADC"/>
    <w:rsid w:val="00E679FC"/>
    <w:rsid w:val="00E73BF5"/>
    <w:rsid w:val="00E87DEE"/>
    <w:rsid w:val="00EA23C8"/>
    <w:rsid w:val="00EA37A7"/>
    <w:rsid w:val="00EB5333"/>
    <w:rsid w:val="00EC0808"/>
    <w:rsid w:val="00EC58EC"/>
    <w:rsid w:val="00EC6EB4"/>
    <w:rsid w:val="00ED752C"/>
    <w:rsid w:val="00EE0598"/>
    <w:rsid w:val="00EE24DF"/>
    <w:rsid w:val="00EF3A19"/>
    <w:rsid w:val="00EF4B32"/>
    <w:rsid w:val="00F00496"/>
    <w:rsid w:val="00F008A0"/>
    <w:rsid w:val="00F01622"/>
    <w:rsid w:val="00F0231C"/>
    <w:rsid w:val="00F058B0"/>
    <w:rsid w:val="00F24063"/>
    <w:rsid w:val="00F4687E"/>
    <w:rsid w:val="00F561C5"/>
    <w:rsid w:val="00F6044C"/>
    <w:rsid w:val="00F75E66"/>
    <w:rsid w:val="00F77708"/>
    <w:rsid w:val="00F93FC8"/>
    <w:rsid w:val="00FB08EA"/>
    <w:rsid w:val="00FC661B"/>
    <w:rsid w:val="00FD1891"/>
    <w:rsid w:val="00FE1010"/>
    <w:rsid w:val="00FE197C"/>
    <w:rsid w:val="00FE3ACB"/>
    <w:rsid w:val="00FE56B0"/>
    <w:rsid w:val="00FF179A"/>
    <w:rsid w:val="00FF5B5A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FE"/>
  </w:style>
  <w:style w:type="paragraph" w:styleId="1">
    <w:name w:val="heading 1"/>
    <w:next w:val="a"/>
    <w:link w:val="10"/>
    <w:qFormat/>
    <w:rsid w:val="004B239E"/>
    <w:pPr>
      <w:keepNext/>
      <w:keepLines/>
      <w:pageBreakBefore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next w:val="a"/>
    <w:link w:val="20"/>
    <w:qFormat/>
    <w:rsid w:val="004B239E"/>
    <w:pPr>
      <w:keepNext/>
      <w:keepLines/>
      <w:spacing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aliases w:val="ПодЗаголовок"/>
    <w:basedOn w:val="2"/>
    <w:next w:val="a"/>
    <w:link w:val="31"/>
    <w:qFormat/>
    <w:rsid w:val="004B239E"/>
    <w:pPr>
      <w:outlineLvl w:val="2"/>
    </w:pPr>
  </w:style>
  <w:style w:type="paragraph" w:styleId="40">
    <w:name w:val="heading 4"/>
    <w:basedOn w:val="30"/>
    <w:next w:val="Main"/>
    <w:link w:val="41"/>
    <w:qFormat/>
    <w:rsid w:val="004B239E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4B239E"/>
    <w:pPr>
      <w:keepNext/>
      <w:spacing w:after="0" w:line="360" w:lineRule="auto"/>
      <w:ind w:firstLine="70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239E"/>
    <w:pPr>
      <w:keepNext/>
      <w:spacing w:after="0" w:line="36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239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239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B239E"/>
    <w:pPr>
      <w:keepNext/>
      <w:spacing w:after="0" w:line="36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57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071"/>
    <w:pPr>
      <w:widowControl w:val="0"/>
      <w:shd w:val="clear" w:color="auto" w:fill="FFFFFF"/>
      <w:spacing w:before="636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locked/>
    <w:rsid w:val="000570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707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aliases w:val="ВерхКолонтитул"/>
    <w:basedOn w:val="a"/>
    <w:link w:val="a6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9C5056"/>
  </w:style>
  <w:style w:type="paragraph" w:styleId="a7">
    <w:name w:val="footer"/>
    <w:basedOn w:val="a"/>
    <w:link w:val="a8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56"/>
  </w:style>
  <w:style w:type="character" w:customStyle="1" w:styleId="61">
    <w:name w:val="Заголовок №6_"/>
    <w:basedOn w:val="a0"/>
    <w:link w:val="62"/>
    <w:rsid w:val="009C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9C5056"/>
    <w:pPr>
      <w:widowControl w:val="0"/>
      <w:shd w:val="clear" w:color="auto" w:fill="FFFFFF"/>
      <w:spacing w:after="480" w:line="0" w:lineRule="atLeast"/>
      <w:ind w:hanging="17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rsid w:val="00E27331"/>
    <w:rPr>
      <w:color w:val="0066CC"/>
      <w:u w:val="single"/>
    </w:rPr>
  </w:style>
  <w:style w:type="character" w:customStyle="1" w:styleId="aa">
    <w:name w:val="Сноска_"/>
    <w:basedOn w:val="a0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Сноска"/>
    <w:basedOn w:val="aa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1"/>
    <w:rsid w:val="00825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aliases w:val="ПодЗаголовок Знак"/>
    <w:basedOn w:val="a0"/>
    <w:link w:val="30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3">
    <w:name w:val="Нет списка1"/>
    <w:next w:val="a2"/>
    <w:semiHidden/>
    <w:rsid w:val="004B239E"/>
  </w:style>
  <w:style w:type="paragraph" w:customStyle="1" w:styleId="Main">
    <w:name w:val="Main"/>
    <w:link w:val="Main0"/>
    <w:rsid w:val="004B239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Char">
    <w:name w:val="Main Char"/>
    <w:basedOn w:val="a0"/>
    <w:rsid w:val="004B239E"/>
    <w:rPr>
      <w:rFonts w:cs="Tahoma"/>
      <w:sz w:val="24"/>
      <w:szCs w:val="16"/>
      <w:lang w:val="ru-RU" w:eastAsia="ru-RU" w:bidi="ar-SA"/>
    </w:rPr>
  </w:style>
  <w:style w:type="character" w:styleId="ac">
    <w:name w:val="page number"/>
    <w:basedOn w:val="a0"/>
    <w:rsid w:val="004B239E"/>
  </w:style>
  <w:style w:type="paragraph" w:styleId="ad">
    <w:name w:val="Title"/>
    <w:basedOn w:val="a"/>
    <w:link w:val="ae"/>
    <w:qFormat/>
    <w:rsid w:val="004B2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4B239E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 Знак Знак, Знак"/>
    <w:basedOn w:val="a"/>
    <w:link w:val="af2"/>
    <w:rsid w:val="004B23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 Знак Знак, Знак Знак1"/>
    <w:basedOn w:val="a0"/>
    <w:link w:val="af1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B239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B23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4B23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2">
    <w:name w:val="Body Text Indent 3"/>
    <w:basedOn w:val="a"/>
    <w:link w:val="33"/>
    <w:rsid w:val="004B239E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23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B239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4B2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4B23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rsid w:val="004B239E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4B239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4B239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4B23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B239E"/>
    <w:pPr>
      <w:spacing w:before="240" w:after="24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qFormat/>
    <w:rsid w:val="004B239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semiHidden/>
    <w:qFormat/>
    <w:rsid w:val="004B239E"/>
    <w:pPr>
      <w:spacing w:after="0" w:line="240" w:lineRule="auto"/>
      <w:ind w:left="48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4B239E"/>
    <w:pPr>
      <w:tabs>
        <w:tab w:val="right" w:leader="dot" w:pos="9515"/>
      </w:tabs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OTCHET00">
    <w:name w:val="OTCHET_00"/>
    <w:basedOn w:val="29"/>
    <w:rsid w:val="004B239E"/>
    <w:pPr>
      <w:tabs>
        <w:tab w:val="clear" w:pos="1065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9">
    <w:name w:val="List Number 2"/>
    <w:basedOn w:val="a"/>
    <w:rsid w:val="004B239E"/>
    <w:pPr>
      <w:tabs>
        <w:tab w:val="num" w:pos="1065"/>
      </w:tabs>
      <w:spacing w:after="0" w:line="240" w:lineRule="auto"/>
      <w:ind w:left="106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4B239E"/>
    <w:rPr>
      <w:b/>
      <w:bCs/>
    </w:rPr>
  </w:style>
  <w:style w:type="paragraph" w:customStyle="1" w:styleId="ConsCell">
    <w:name w:val="ConsCell"/>
    <w:rsid w:val="004B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4B239E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rsid w:val="004B239E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rsid w:val="004B23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0"/>
    <w:qFormat/>
    <w:rsid w:val="004B239E"/>
    <w:rPr>
      <w:i/>
      <w:iCs/>
    </w:rPr>
  </w:style>
  <w:style w:type="paragraph" w:customStyle="1" w:styleId="BodyText22">
    <w:name w:val="Body Text 22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аблица"/>
    <w:rsid w:val="004B239E"/>
    <w:pPr>
      <w:keepNext/>
      <w:keepLines/>
      <w:spacing w:before="6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Normal2">
    <w:name w:val="Normal2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3">
    <w:name w:val="заголовок 5"/>
    <w:basedOn w:val="a"/>
    <w:next w:val="a"/>
    <w:rsid w:val="004B239E"/>
    <w:pPr>
      <w:keepNext/>
      <w:widowControl w:val="0"/>
      <w:spacing w:after="0" w:line="240" w:lineRule="auto"/>
      <w:ind w:firstLine="720"/>
      <w:jc w:val="both"/>
      <w:outlineLvl w:val="4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customStyle="1" w:styleId="MainCharChar">
    <w:name w:val="Main Char Char"/>
    <w:basedOn w:val="a0"/>
    <w:rsid w:val="004B239E"/>
    <w:rPr>
      <w:rFonts w:cs="Tahoma"/>
      <w:sz w:val="24"/>
      <w:szCs w:val="16"/>
      <w:lang w:val="ru-RU" w:eastAsia="ru-RU" w:bidi="ar-SA"/>
    </w:rPr>
  </w:style>
  <w:style w:type="paragraph" w:customStyle="1" w:styleId="ConsPlusNormal">
    <w:name w:val="ConsPlusNormal"/>
    <w:rsid w:val="004B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Char"/>
    <w:basedOn w:val="a0"/>
    <w:rsid w:val="004B239E"/>
    <w:rPr>
      <w:b/>
      <w:bCs/>
      <w:sz w:val="24"/>
      <w:szCs w:val="24"/>
      <w:lang w:val="ru-RU" w:eastAsia="ru-RU" w:bidi="ar-SA"/>
    </w:rPr>
  </w:style>
  <w:style w:type="paragraph" w:customStyle="1" w:styleId="xl27">
    <w:name w:val="xl27"/>
    <w:basedOn w:val="a"/>
    <w:rsid w:val="004B2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f6"/>
    <w:rsid w:val="004B23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4B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nattraction1">
    <w:name w:val="main_attraction1"/>
    <w:basedOn w:val="a0"/>
    <w:rsid w:val="004B239E"/>
    <w:rPr>
      <w:b/>
      <w:bCs/>
    </w:rPr>
  </w:style>
  <w:style w:type="paragraph" w:customStyle="1" w:styleId="Normal3">
    <w:name w:val="Normal3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ad"/>
    <w:rsid w:val="004B239E"/>
    <w:pPr>
      <w:spacing w:after="480"/>
    </w:pPr>
    <w:rPr>
      <w:bCs w:val="0"/>
    </w:rPr>
  </w:style>
  <w:style w:type="paragraph" w:customStyle="1" w:styleId="afc">
    <w:name w:val="Таблица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2">
    <w:name w:val="text_2"/>
    <w:basedOn w:val="a"/>
    <w:rsid w:val="004B239E"/>
    <w:pPr>
      <w:spacing w:before="30" w:after="100" w:afterAutospacing="1" w:line="240" w:lineRule="auto"/>
      <w:ind w:left="75"/>
    </w:pPr>
    <w:rPr>
      <w:rFonts w:ascii="Arial" w:eastAsia="Times New Roman" w:hAnsi="Arial" w:cs="Arial"/>
      <w:color w:val="336699"/>
      <w:sz w:val="20"/>
      <w:szCs w:val="20"/>
      <w:lang w:eastAsia="ru-RU"/>
    </w:rPr>
  </w:style>
  <w:style w:type="paragraph" w:customStyle="1" w:styleId="2a">
    <w:name w:val="2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4B239E"/>
    <w:pPr>
      <w:numPr>
        <w:numId w:val="8"/>
      </w:numPr>
      <w:tabs>
        <w:tab w:val="num" w:pos="0"/>
        <w:tab w:val="num" w:pos="360"/>
      </w:tabs>
      <w:spacing w:after="0" w:line="360" w:lineRule="auto"/>
      <w:ind w:left="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31">
    <w:name w:val="text31"/>
    <w:basedOn w:val="a0"/>
    <w:rsid w:val="004B239E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ext3">
    <w:name w:val="text3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mini">
    <w:name w:val="mini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333333"/>
      <w:sz w:val="15"/>
      <w:szCs w:val="15"/>
      <w:lang w:eastAsia="ru-RU"/>
    </w:rPr>
  </w:style>
  <w:style w:type="paragraph" w:customStyle="1" w:styleId="two">
    <w:name w:val="two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17"/>
      <w:szCs w:val="17"/>
      <w:u w:val="single"/>
      <w:lang w:eastAsia="ru-RU"/>
    </w:rPr>
  </w:style>
  <w:style w:type="paragraph" w:customStyle="1" w:styleId="2x2gray">
    <w:name w:val="2x2gray"/>
    <w:basedOn w:val="a"/>
    <w:rsid w:val="004B239E"/>
    <w:pP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news">
    <w:name w:val="news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21"/>
      <w:szCs w:val="21"/>
      <w:lang w:eastAsia="ru-RU"/>
    </w:rPr>
  </w:style>
  <w:style w:type="paragraph" w:customStyle="1" w:styleId="style2">
    <w:name w:val="style2"/>
    <w:basedOn w:val="a"/>
    <w:rsid w:val="004B239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FFFFFF"/>
      <w:sz w:val="18"/>
      <w:szCs w:val="18"/>
      <w:lang w:eastAsia="ru-RU"/>
    </w:rPr>
  </w:style>
  <w:style w:type="paragraph" w:customStyle="1" w:styleId="4">
    <w:name w:val="4"/>
    <w:basedOn w:val="a"/>
    <w:next w:val="af6"/>
    <w:rsid w:val="004B239E"/>
    <w:pPr>
      <w:numPr>
        <w:numId w:val="9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3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0"/>
    <w:semiHidden/>
    <w:rsid w:val="004B239E"/>
    <w:rPr>
      <w:vertAlign w:val="superscript"/>
    </w:rPr>
  </w:style>
  <w:style w:type="table" w:styleId="afe">
    <w:name w:val="Table Grid"/>
    <w:basedOn w:val="a1"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B239E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styleId="aff1">
    <w:name w:val="Document Map"/>
    <w:basedOn w:val="a"/>
    <w:link w:val="aff2"/>
    <w:semiHidden/>
    <w:rsid w:val="004B23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4B23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ain0">
    <w:name w:val="Main Знак"/>
    <w:basedOn w:val="a0"/>
    <w:link w:val="Main"/>
    <w:rsid w:val="004B239E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ff3">
    <w:name w:val="endnote text"/>
    <w:basedOn w:val="a"/>
    <w:link w:val="aff4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B239E"/>
    <w:rPr>
      <w:vertAlign w:val="superscript"/>
    </w:rPr>
  </w:style>
  <w:style w:type="character" w:customStyle="1" w:styleId="210pt0">
    <w:name w:val="Основной текст (2) + 10 pt"/>
    <w:basedOn w:val="21"/>
    <w:rsid w:val="0096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5A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_"/>
    <w:basedOn w:val="a0"/>
    <w:link w:val="64"/>
    <w:rsid w:val="00A80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A80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4">
    <w:name w:val="Заголовок №5_"/>
    <w:basedOn w:val="a0"/>
    <w:link w:val="55"/>
    <w:rsid w:val="00E666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5">
    <w:name w:val="Заголовок №5"/>
    <w:basedOn w:val="a"/>
    <w:link w:val="54"/>
    <w:rsid w:val="00E666D4"/>
    <w:pPr>
      <w:widowControl w:val="0"/>
      <w:shd w:val="clear" w:color="auto" w:fill="FFFFFF"/>
      <w:spacing w:before="300" w:after="300" w:line="371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26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e"/>
    <w:rsid w:val="003D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Колонтитул_"/>
    <w:basedOn w:val="a0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ff7">
    <w:name w:val="Колонтитул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Колонтитул + 11 pt;Не курсив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366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663C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8">
    <w:name w:val="Balloon Text"/>
    <w:basedOn w:val="a"/>
    <w:link w:val="aff9"/>
    <w:uiPriority w:val="99"/>
    <w:semiHidden/>
    <w:unhideWhenUsed/>
    <w:rsid w:val="005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590BFA"/>
    <w:rPr>
      <w:rFonts w:ascii="Tahoma" w:hAnsi="Tahoma" w:cs="Tahoma"/>
      <w:sz w:val="16"/>
      <w:szCs w:val="16"/>
    </w:rPr>
  </w:style>
  <w:style w:type="paragraph" w:styleId="affa">
    <w:name w:val="TOC Heading"/>
    <w:basedOn w:val="1"/>
    <w:next w:val="a"/>
    <w:uiPriority w:val="39"/>
    <w:semiHidden/>
    <w:unhideWhenUsed/>
    <w:qFormat/>
    <w:rsid w:val="00286EBA"/>
    <w:pPr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FE"/>
  </w:style>
  <w:style w:type="paragraph" w:styleId="1">
    <w:name w:val="heading 1"/>
    <w:next w:val="a"/>
    <w:link w:val="10"/>
    <w:qFormat/>
    <w:rsid w:val="004B239E"/>
    <w:pPr>
      <w:keepNext/>
      <w:keepLines/>
      <w:pageBreakBefore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next w:val="a"/>
    <w:link w:val="20"/>
    <w:qFormat/>
    <w:rsid w:val="004B239E"/>
    <w:pPr>
      <w:keepNext/>
      <w:keepLines/>
      <w:spacing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aliases w:val="ПодЗаголовок"/>
    <w:basedOn w:val="2"/>
    <w:next w:val="a"/>
    <w:link w:val="31"/>
    <w:qFormat/>
    <w:rsid w:val="004B239E"/>
    <w:pPr>
      <w:outlineLvl w:val="2"/>
    </w:pPr>
  </w:style>
  <w:style w:type="paragraph" w:styleId="40">
    <w:name w:val="heading 4"/>
    <w:basedOn w:val="30"/>
    <w:next w:val="Main"/>
    <w:link w:val="41"/>
    <w:qFormat/>
    <w:rsid w:val="004B239E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4B239E"/>
    <w:pPr>
      <w:keepNext/>
      <w:spacing w:after="0" w:line="360" w:lineRule="auto"/>
      <w:ind w:firstLine="70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239E"/>
    <w:pPr>
      <w:keepNext/>
      <w:spacing w:after="0" w:line="36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239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239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B239E"/>
    <w:pPr>
      <w:keepNext/>
      <w:spacing w:after="0" w:line="36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57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071"/>
    <w:pPr>
      <w:widowControl w:val="0"/>
      <w:shd w:val="clear" w:color="auto" w:fill="FFFFFF"/>
      <w:spacing w:before="636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locked/>
    <w:rsid w:val="000570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707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aliases w:val="ВерхКолонтитул"/>
    <w:basedOn w:val="a"/>
    <w:link w:val="a6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9C5056"/>
  </w:style>
  <w:style w:type="paragraph" w:styleId="a7">
    <w:name w:val="footer"/>
    <w:basedOn w:val="a"/>
    <w:link w:val="a8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56"/>
  </w:style>
  <w:style w:type="character" w:customStyle="1" w:styleId="61">
    <w:name w:val="Заголовок №6_"/>
    <w:basedOn w:val="a0"/>
    <w:link w:val="62"/>
    <w:rsid w:val="009C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9C5056"/>
    <w:pPr>
      <w:widowControl w:val="0"/>
      <w:shd w:val="clear" w:color="auto" w:fill="FFFFFF"/>
      <w:spacing w:after="480" w:line="0" w:lineRule="atLeast"/>
      <w:ind w:hanging="17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rsid w:val="00E27331"/>
    <w:rPr>
      <w:color w:val="0066CC"/>
      <w:u w:val="single"/>
    </w:rPr>
  </w:style>
  <w:style w:type="character" w:customStyle="1" w:styleId="aa">
    <w:name w:val="Сноска_"/>
    <w:basedOn w:val="a0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Сноска"/>
    <w:basedOn w:val="aa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1"/>
    <w:rsid w:val="00825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aliases w:val="ПодЗаголовок Знак"/>
    <w:basedOn w:val="a0"/>
    <w:link w:val="30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3">
    <w:name w:val="Нет списка1"/>
    <w:next w:val="a2"/>
    <w:semiHidden/>
    <w:rsid w:val="004B239E"/>
  </w:style>
  <w:style w:type="paragraph" w:customStyle="1" w:styleId="Main">
    <w:name w:val="Main"/>
    <w:link w:val="Main0"/>
    <w:rsid w:val="004B239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Char">
    <w:name w:val="Main Char"/>
    <w:basedOn w:val="a0"/>
    <w:rsid w:val="004B239E"/>
    <w:rPr>
      <w:rFonts w:cs="Tahoma"/>
      <w:sz w:val="24"/>
      <w:szCs w:val="16"/>
      <w:lang w:val="ru-RU" w:eastAsia="ru-RU" w:bidi="ar-SA"/>
    </w:rPr>
  </w:style>
  <w:style w:type="character" w:styleId="ac">
    <w:name w:val="page number"/>
    <w:basedOn w:val="a0"/>
    <w:rsid w:val="004B239E"/>
  </w:style>
  <w:style w:type="paragraph" w:styleId="ad">
    <w:name w:val="Title"/>
    <w:basedOn w:val="a"/>
    <w:link w:val="ae"/>
    <w:qFormat/>
    <w:rsid w:val="004B2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4B239E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 Знак Знак, Знак"/>
    <w:basedOn w:val="a"/>
    <w:link w:val="af2"/>
    <w:rsid w:val="004B23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 Знак Знак, Знак Знак1"/>
    <w:basedOn w:val="a0"/>
    <w:link w:val="af1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B239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B23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4B23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2">
    <w:name w:val="Body Text Indent 3"/>
    <w:basedOn w:val="a"/>
    <w:link w:val="33"/>
    <w:rsid w:val="004B239E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23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B239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4B2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4B23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rsid w:val="004B239E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4B239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4B239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4B23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B239E"/>
    <w:pPr>
      <w:spacing w:before="240" w:after="24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qFormat/>
    <w:rsid w:val="004B239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semiHidden/>
    <w:qFormat/>
    <w:rsid w:val="004B239E"/>
    <w:pPr>
      <w:spacing w:after="0" w:line="240" w:lineRule="auto"/>
      <w:ind w:left="48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4B239E"/>
    <w:pPr>
      <w:tabs>
        <w:tab w:val="right" w:leader="dot" w:pos="9515"/>
      </w:tabs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OTCHET00">
    <w:name w:val="OTCHET_00"/>
    <w:basedOn w:val="29"/>
    <w:rsid w:val="004B239E"/>
    <w:pPr>
      <w:tabs>
        <w:tab w:val="clear" w:pos="1065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9">
    <w:name w:val="List Number 2"/>
    <w:basedOn w:val="a"/>
    <w:rsid w:val="004B239E"/>
    <w:pPr>
      <w:tabs>
        <w:tab w:val="num" w:pos="1065"/>
      </w:tabs>
      <w:spacing w:after="0" w:line="240" w:lineRule="auto"/>
      <w:ind w:left="106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4B239E"/>
    <w:rPr>
      <w:b/>
      <w:bCs/>
    </w:rPr>
  </w:style>
  <w:style w:type="paragraph" w:customStyle="1" w:styleId="ConsCell">
    <w:name w:val="ConsCell"/>
    <w:rsid w:val="004B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4B239E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rsid w:val="004B239E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rsid w:val="004B23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0"/>
    <w:qFormat/>
    <w:rsid w:val="004B239E"/>
    <w:rPr>
      <w:i/>
      <w:iCs/>
    </w:rPr>
  </w:style>
  <w:style w:type="paragraph" w:customStyle="1" w:styleId="BodyText22">
    <w:name w:val="Body Text 22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аблица"/>
    <w:rsid w:val="004B239E"/>
    <w:pPr>
      <w:keepNext/>
      <w:keepLines/>
      <w:spacing w:before="6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Normal2">
    <w:name w:val="Normal2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3">
    <w:name w:val="заголовок 5"/>
    <w:basedOn w:val="a"/>
    <w:next w:val="a"/>
    <w:rsid w:val="004B239E"/>
    <w:pPr>
      <w:keepNext/>
      <w:widowControl w:val="0"/>
      <w:spacing w:after="0" w:line="240" w:lineRule="auto"/>
      <w:ind w:firstLine="720"/>
      <w:jc w:val="both"/>
      <w:outlineLvl w:val="4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customStyle="1" w:styleId="MainCharChar">
    <w:name w:val="Main Char Char"/>
    <w:basedOn w:val="a0"/>
    <w:rsid w:val="004B239E"/>
    <w:rPr>
      <w:rFonts w:cs="Tahoma"/>
      <w:sz w:val="24"/>
      <w:szCs w:val="16"/>
      <w:lang w:val="ru-RU" w:eastAsia="ru-RU" w:bidi="ar-SA"/>
    </w:rPr>
  </w:style>
  <w:style w:type="paragraph" w:customStyle="1" w:styleId="ConsPlusNormal">
    <w:name w:val="ConsPlusNormal"/>
    <w:rsid w:val="004B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Char"/>
    <w:basedOn w:val="a0"/>
    <w:rsid w:val="004B239E"/>
    <w:rPr>
      <w:b/>
      <w:bCs/>
      <w:sz w:val="24"/>
      <w:szCs w:val="24"/>
      <w:lang w:val="ru-RU" w:eastAsia="ru-RU" w:bidi="ar-SA"/>
    </w:rPr>
  </w:style>
  <w:style w:type="paragraph" w:customStyle="1" w:styleId="xl27">
    <w:name w:val="xl27"/>
    <w:basedOn w:val="a"/>
    <w:rsid w:val="004B2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f6"/>
    <w:rsid w:val="004B23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4B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nattraction1">
    <w:name w:val="main_attraction1"/>
    <w:basedOn w:val="a0"/>
    <w:rsid w:val="004B239E"/>
    <w:rPr>
      <w:b/>
      <w:bCs/>
    </w:rPr>
  </w:style>
  <w:style w:type="paragraph" w:customStyle="1" w:styleId="Normal3">
    <w:name w:val="Normal3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ad"/>
    <w:rsid w:val="004B239E"/>
    <w:pPr>
      <w:spacing w:after="480"/>
    </w:pPr>
    <w:rPr>
      <w:bCs w:val="0"/>
    </w:rPr>
  </w:style>
  <w:style w:type="paragraph" w:customStyle="1" w:styleId="afc">
    <w:name w:val="Таблица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2">
    <w:name w:val="text_2"/>
    <w:basedOn w:val="a"/>
    <w:rsid w:val="004B239E"/>
    <w:pPr>
      <w:spacing w:before="30" w:after="100" w:afterAutospacing="1" w:line="240" w:lineRule="auto"/>
      <w:ind w:left="75"/>
    </w:pPr>
    <w:rPr>
      <w:rFonts w:ascii="Arial" w:eastAsia="Times New Roman" w:hAnsi="Arial" w:cs="Arial"/>
      <w:color w:val="336699"/>
      <w:sz w:val="20"/>
      <w:szCs w:val="20"/>
      <w:lang w:eastAsia="ru-RU"/>
    </w:rPr>
  </w:style>
  <w:style w:type="paragraph" w:customStyle="1" w:styleId="2a">
    <w:name w:val="2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4B239E"/>
    <w:pPr>
      <w:numPr>
        <w:numId w:val="8"/>
      </w:numPr>
      <w:tabs>
        <w:tab w:val="num" w:pos="0"/>
        <w:tab w:val="num" w:pos="360"/>
      </w:tabs>
      <w:spacing w:after="0" w:line="360" w:lineRule="auto"/>
      <w:ind w:left="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31">
    <w:name w:val="text31"/>
    <w:basedOn w:val="a0"/>
    <w:rsid w:val="004B239E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ext3">
    <w:name w:val="text3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mini">
    <w:name w:val="mini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333333"/>
      <w:sz w:val="15"/>
      <w:szCs w:val="15"/>
      <w:lang w:eastAsia="ru-RU"/>
    </w:rPr>
  </w:style>
  <w:style w:type="paragraph" w:customStyle="1" w:styleId="two">
    <w:name w:val="two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17"/>
      <w:szCs w:val="17"/>
      <w:u w:val="single"/>
      <w:lang w:eastAsia="ru-RU"/>
    </w:rPr>
  </w:style>
  <w:style w:type="paragraph" w:customStyle="1" w:styleId="2x2gray">
    <w:name w:val="2x2gray"/>
    <w:basedOn w:val="a"/>
    <w:rsid w:val="004B239E"/>
    <w:pP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news">
    <w:name w:val="news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21"/>
      <w:szCs w:val="21"/>
      <w:lang w:eastAsia="ru-RU"/>
    </w:rPr>
  </w:style>
  <w:style w:type="paragraph" w:customStyle="1" w:styleId="style2">
    <w:name w:val="style2"/>
    <w:basedOn w:val="a"/>
    <w:rsid w:val="004B239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FFFFFF"/>
      <w:sz w:val="18"/>
      <w:szCs w:val="18"/>
      <w:lang w:eastAsia="ru-RU"/>
    </w:rPr>
  </w:style>
  <w:style w:type="paragraph" w:customStyle="1" w:styleId="4">
    <w:name w:val="4"/>
    <w:basedOn w:val="a"/>
    <w:next w:val="af6"/>
    <w:rsid w:val="004B239E"/>
    <w:pPr>
      <w:numPr>
        <w:numId w:val="9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3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0"/>
    <w:semiHidden/>
    <w:rsid w:val="004B239E"/>
    <w:rPr>
      <w:vertAlign w:val="superscript"/>
    </w:rPr>
  </w:style>
  <w:style w:type="table" w:styleId="afe">
    <w:name w:val="Table Grid"/>
    <w:basedOn w:val="a1"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B239E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styleId="aff1">
    <w:name w:val="Document Map"/>
    <w:basedOn w:val="a"/>
    <w:link w:val="aff2"/>
    <w:semiHidden/>
    <w:rsid w:val="004B23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4B23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ain0">
    <w:name w:val="Main Знак"/>
    <w:basedOn w:val="a0"/>
    <w:link w:val="Main"/>
    <w:rsid w:val="004B239E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ff3">
    <w:name w:val="endnote text"/>
    <w:basedOn w:val="a"/>
    <w:link w:val="aff4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B239E"/>
    <w:rPr>
      <w:vertAlign w:val="superscript"/>
    </w:rPr>
  </w:style>
  <w:style w:type="character" w:customStyle="1" w:styleId="210pt0">
    <w:name w:val="Основной текст (2) + 10 pt"/>
    <w:basedOn w:val="21"/>
    <w:rsid w:val="0096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5A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_"/>
    <w:basedOn w:val="a0"/>
    <w:link w:val="64"/>
    <w:rsid w:val="00A80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A80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4">
    <w:name w:val="Заголовок №5_"/>
    <w:basedOn w:val="a0"/>
    <w:link w:val="55"/>
    <w:rsid w:val="00E666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5">
    <w:name w:val="Заголовок №5"/>
    <w:basedOn w:val="a"/>
    <w:link w:val="54"/>
    <w:rsid w:val="00E666D4"/>
    <w:pPr>
      <w:widowControl w:val="0"/>
      <w:shd w:val="clear" w:color="auto" w:fill="FFFFFF"/>
      <w:spacing w:before="300" w:after="300" w:line="371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26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e"/>
    <w:rsid w:val="003D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Колонтитул_"/>
    <w:basedOn w:val="a0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ff7">
    <w:name w:val="Колонтитул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Колонтитул + 11 pt;Не курсив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366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663C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8">
    <w:name w:val="Balloon Text"/>
    <w:basedOn w:val="a"/>
    <w:link w:val="aff9"/>
    <w:uiPriority w:val="99"/>
    <w:semiHidden/>
    <w:unhideWhenUsed/>
    <w:rsid w:val="005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590BFA"/>
    <w:rPr>
      <w:rFonts w:ascii="Tahoma" w:hAnsi="Tahoma" w:cs="Tahoma"/>
      <w:sz w:val="16"/>
      <w:szCs w:val="16"/>
    </w:rPr>
  </w:style>
  <w:style w:type="paragraph" w:styleId="affa">
    <w:name w:val="TOC Heading"/>
    <w:basedOn w:val="1"/>
    <w:next w:val="a"/>
    <w:uiPriority w:val="39"/>
    <w:semiHidden/>
    <w:unhideWhenUsed/>
    <w:qFormat/>
    <w:rsid w:val="00286EBA"/>
    <w:pPr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31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гла</b:Tag>
    <b:SourceType>Misc</b:SourceType>
    <b:Guid>{8DB58619-19B8-4CB3-A6BB-4EE74F941D98}</b:Guid>
    <b:Title>ГЛАВА 	1. ОСНОВНАЯ ЧАСТЬ</b:Title>
    <b:RefOrder>1</b:RefOrder>
  </b:Source>
</b:Sources>
</file>

<file path=customXml/itemProps1.xml><?xml version="1.0" encoding="utf-8"?>
<ds:datastoreItem xmlns:ds="http://schemas.openxmlformats.org/officeDocument/2006/customXml" ds:itemID="{0B72CAFE-E556-45FB-87BE-7855D441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41</Pages>
  <Words>13958</Words>
  <Characters>79561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2023-10-04T11:10:00Z</cp:lastPrinted>
  <dcterms:created xsi:type="dcterms:W3CDTF">2023-09-12T05:12:00Z</dcterms:created>
  <dcterms:modified xsi:type="dcterms:W3CDTF">2023-10-04T11:58:00Z</dcterms:modified>
</cp:coreProperties>
</file>