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E2" w:rsidRPr="00FD6B44" w:rsidRDefault="00F1275B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A69963">
            <wp:extent cx="585470" cy="719455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B6CE2" w:rsidRDefault="008446B3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ГОРОДСКОЕ ПОСЕЛЕНИЕ</w:t>
      </w:r>
    </w:p>
    <w:p w:rsidR="008446B3" w:rsidRPr="00FD6B44" w:rsidRDefault="008446B3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«Город Сухиничи»</w:t>
      </w: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AB6CE2" w:rsidRPr="00FD6B44" w:rsidRDefault="008446B3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городская</w:t>
      </w:r>
      <w:r w:rsidR="00AB6CE2"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 xml:space="preserve"> дума</w:t>
      </w: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36"/>
          <w:szCs w:val="36"/>
          <w:lang w:eastAsia="ru-RU"/>
        </w:rPr>
        <w:t xml:space="preserve">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РЕШЕНИЕ</w:t>
      </w:r>
    </w:p>
    <w:p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A14A29" w:rsidRPr="00A14A29" w:rsidRDefault="00A14A29" w:rsidP="00A14A29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 </w:t>
      </w:r>
      <w:r w:rsidR="000B3716" w:rsidRPr="000B371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u w:val="single"/>
          <w:lang w:eastAsia="ru-RU"/>
        </w:rPr>
        <w:t>19.12.2023</w:t>
      </w: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</w:t>
      </w:r>
      <w:r w:rsidR="00D95E68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</w:t>
      </w:r>
      <w:r w:rsidR="008526A7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№</w:t>
      </w:r>
      <w:r w:rsidR="000B371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="000B3716" w:rsidRPr="000B371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u w:val="single"/>
          <w:lang w:eastAsia="ru-RU"/>
        </w:rPr>
        <w:t>178</w:t>
      </w: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29"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169544</wp:posOffset>
                </wp:positionV>
                <wp:extent cx="3333750" cy="11144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0BE" w:rsidRPr="00A14A29" w:rsidRDefault="00B030BE" w:rsidP="00A14A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 назначении публичных слушаний по вопросу предоставления  разрешения на условно разрешенный вид использования земельных участков</w:t>
                            </w:r>
                          </w:p>
                          <w:p w:rsidR="00B030BE" w:rsidRPr="00A14A29" w:rsidRDefault="00B030BE" w:rsidP="00A14A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30BE" w:rsidRPr="00A14A29" w:rsidRDefault="00B030BE" w:rsidP="00A14A2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.3pt;margin-top:13.35pt;width:262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IPyg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" filled="f" stroked="f">
                <v:textbox>
                  <w:txbxContent>
                    <w:p w:rsidR="001A6A75" w:rsidRPr="00A14A29" w:rsidRDefault="001A6A75" w:rsidP="00A14A2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 назначении публичных слушаний по вопросу предоставления  разрешения на условно разреш</w:t>
                      </w:r>
                      <w:r w:rsidR="005F234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енный вид использования земельных участков</w:t>
                      </w:r>
                    </w:p>
                    <w:p w:rsidR="001A6A75" w:rsidRPr="00A14A29" w:rsidRDefault="001A6A75" w:rsidP="00A14A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6A75" w:rsidRPr="00A14A29" w:rsidRDefault="001A6A75" w:rsidP="00A14A2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A14A29" w:rsidRDefault="00A14A29" w:rsidP="00A14A29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D95E68" w:rsidRDefault="00D95E68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Default="00041605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Руководствуясь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ым к</w:t>
      </w:r>
      <w:r w:rsidR="00A14A29"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одекс</w:t>
      </w:r>
      <w:r w:rsidR="006230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ом Российской Федерации, 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Положением о публичных слушаниях и общественных обсуждениях по вопросам градостроительной деятельности  </w:t>
      </w:r>
      <w:r w:rsidR="00F12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городском поселении «Город Сухиничи»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принятым решением </w:t>
      </w:r>
      <w:r w:rsidR="00F12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Городской Думы ГП «Город Сухиничи»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</w:t>
      </w:r>
      <w:r w:rsidR="00B030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02.11.2018</w:t>
      </w:r>
      <w:r w:rsidR="00F12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</w:t>
      </w:r>
      <w:r w:rsidR="00B030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Уставом </w:t>
      </w:r>
      <w:r w:rsidR="00F127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</w:t>
      </w:r>
      <w:r w:rsidR="005E1B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 Сухиничи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Правилами землепользования и застройки </w:t>
      </w:r>
      <w:r w:rsidR="005E1B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ГП «Город Сухиничи»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утвержденн</w:t>
      </w:r>
      <w:r w:rsidR="009C7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ыми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Решением </w:t>
      </w:r>
      <w:r w:rsidR="005E1B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Городской думы</w:t>
      </w:r>
      <w:proofErr w:type="gramEnd"/>
      <w:r w:rsidR="005E1B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ГП «Город Сухиничи</w:t>
      </w:r>
      <w:r w:rsidR="008446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</w:t>
      </w:r>
      <w:r w:rsidR="00B030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01.06.2016</w:t>
      </w:r>
      <w:r w:rsidR="006230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446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</w:t>
      </w:r>
      <w:r w:rsidR="00B030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="009C78DC" w:rsidRPr="009C7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5E1B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Городская Дума городского поселения «Город Сухиничи»</w:t>
      </w:r>
      <w:r w:rsidR="00665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14A29" w:rsidRPr="00A14A2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РЕШИЛА:</w:t>
      </w:r>
    </w:p>
    <w:p w:rsidR="00CA248E" w:rsidRPr="00CF474E" w:rsidRDefault="001A6A75" w:rsidP="001A6A7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1.</w:t>
      </w:r>
      <w:r w:rsidR="00CA248E" w:rsidRPr="001A6A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Провести публичные слушания по </w:t>
      </w:r>
      <w:r w:rsidR="00CF4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вопросу</w:t>
      </w:r>
      <w:r w:rsidR="00CA248E" w:rsidRPr="001A6A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12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предоставления</w:t>
      </w:r>
      <w:r w:rsidR="00CF4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разрешения на условно</w:t>
      </w:r>
      <w:r w:rsidR="005F23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F4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разрешенный вид используемых участков. </w:t>
      </w:r>
      <w:proofErr w:type="gramStart"/>
      <w:r w:rsidR="00CF4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проект решения включен вопрос на основании обращения правообладателя нежилого здания с наименованием: здание  ветеринарной аптеки 40,8 кв.м с кадастровым номером 40:19:140506:27 расположенное на земельных участках и предусматривает предоставление разрешения на условно-разрешенный вид использования </w:t>
      </w:r>
      <w:r w:rsidR="00CF474E" w:rsidRPr="00CF474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(«Для индивидуального жилищного строительства»)</w:t>
      </w:r>
      <w:r w:rsidR="00CF474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(2.1) </w:t>
      </w:r>
      <w:r w:rsidR="00CF47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земельных участков площадью 57 кв.м. кадастровый номер 40:19:140506:40 и </w:t>
      </w:r>
      <w:r w:rsidR="00D47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100 кв.м. кадастровый номер 40:19</w:t>
      </w:r>
      <w:proofErr w:type="gramEnd"/>
      <w:r w:rsidR="00D47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:140506:25, </w:t>
      </w:r>
      <w:proofErr w:type="gramStart"/>
      <w:r w:rsidR="00D47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расположенных</w:t>
      </w:r>
      <w:proofErr w:type="gramEnd"/>
      <w:r w:rsidR="00D47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адресу: </w:t>
      </w:r>
      <w:proofErr w:type="gramStart"/>
      <w:r w:rsidR="00D47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Калужская область, г. Сухиничи, ул. Пушкина, д. 7а находящиеся в общественно-деловой зоне (ОД).</w:t>
      </w:r>
      <w:proofErr w:type="gramEnd"/>
    </w:p>
    <w:p w:rsidR="005157B6" w:rsidRPr="008446B3" w:rsidRDefault="001A6A75" w:rsidP="00D473BF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</w:t>
      </w:r>
      <w:r w:rsidR="005322C1" w:rsidRPr="005322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подготовке </w:t>
      </w:r>
      <w:r w:rsidR="00B0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публичных слушаний по вопросам градостроительной деятельности на территории</w:t>
      </w:r>
      <w:r w:rsid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Сухиничи</w:t>
      </w:r>
      <w:r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D73E3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A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D73E3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5D73E3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32C6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73E3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90366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73E3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602967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адресу: Калужская область, Сухиничский район, </w:t>
      </w:r>
      <w:r w:rsidR="00B0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Сухиничи, ул. Ленина, д. 65а</w:t>
      </w:r>
      <w:r w:rsidR="00602967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E3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2967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5D73E3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«Город Сухиничи»</w:t>
      </w:r>
      <w:r w:rsidR="00602967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967" w:rsidRDefault="005322C1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967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157B6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вопросам, обсуждаемым на публичных слушаниях, могут быть представлены в срок до </w:t>
      </w:r>
      <w:r w:rsidR="00CF5AA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157B6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A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157B6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A32C6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5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7FAB" w:rsidRPr="008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комиссию по подготовке проекта правил землепользования и застройки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Сухиничи»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AB" w:rsidRDefault="005322C1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FAB" w:rsidRPr="00602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местонахождение комиссии по подготовке проекта правил землепользования и застройки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«Город Сухиничи» 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Калужская область, г. Сухиничи, ул. Ленина, д. 56а, отдел градостроительства, архитектуры, имущественных и земельных отношений, адрес электронной почты: </w:t>
      </w:r>
      <w:r w:rsidR="004F59BE" w:rsidRPr="00B030BE">
        <w:rPr>
          <w:rFonts w:ascii="Times New Roman" w:hAnsi="Times New Roman" w:cs="Times New Roman"/>
          <w:color w:val="0070C0"/>
          <w:sz w:val="28"/>
          <w:szCs w:val="28"/>
          <w:u w:val="single"/>
        </w:rPr>
        <w:t>arch.suh@yandex.ru</w:t>
      </w:r>
      <w:r w:rsidR="00A67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телефон: 8(48451)51038.</w:t>
      </w:r>
      <w:proofErr w:type="gramEnd"/>
    </w:p>
    <w:p w:rsidR="00A67FAB" w:rsidRDefault="00A67FAB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официальному опубликованию в районной газете «Организатор» и размещению на официальном сайте администрации МР «Сухиничский район»</w:t>
      </w:r>
      <w:r w:rsidR="006F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6B" w:rsidRPr="006F4B6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(</w:t>
      </w:r>
      <w:hyperlink r:id="rId7" w:history="1">
        <w:r w:rsidR="006F4B6B" w:rsidRPr="00571B52">
          <w:rPr>
            <w:rStyle w:val="a3"/>
            <w:rFonts w:ascii="Times New Roman" w:eastAsia="Times New Roman" w:hAnsi="Times New Roman" w:cs="Times New Roman"/>
            <w:color w:val="034990" w:themeColor="hyperlink" w:themeShade="BF"/>
            <w:sz w:val="28"/>
            <w:szCs w:val="28"/>
            <w:lang w:eastAsia="ru-RU"/>
          </w:rPr>
          <w:t>https://suxinichi-r40.gosweb.gosuslugi.ru</w:t>
        </w:r>
      </w:hyperlink>
      <w:r w:rsidR="006F4B6B" w:rsidRPr="006F4B6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)</w:t>
      </w:r>
      <w:r w:rsidR="006F4B6B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A67FAB" w:rsidRDefault="00A67FAB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Комиссии по подготовке </w:t>
      </w:r>
      <w:r w:rsidR="00F345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публичных слушаний по вопросам градостроительной деятельности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Сухиничи»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администрации </w:t>
      </w:r>
      <w:r w:rsidR="006F4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ГП «Город Сухиничи»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6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Алексанова.</w:t>
      </w:r>
    </w:p>
    <w:p w:rsidR="006F4B6B" w:rsidRDefault="006F4B6B" w:rsidP="001D15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1D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</w:t>
      </w:r>
    </w:p>
    <w:p w:rsidR="00A14A29" w:rsidRPr="00A14A29" w:rsidRDefault="00A14A29" w:rsidP="00A1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6F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="006F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A14A29" w:rsidRPr="00A14A29" w:rsidRDefault="006F4B6B" w:rsidP="00A1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«Город Сухиничи»                     </w:t>
      </w:r>
      <w:r w:rsidR="00A67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="006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</w:t>
      </w:r>
      <w:r w:rsidR="006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Кулабухова</w:t>
      </w:r>
      <w:proofErr w:type="spellEnd"/>
    </w:p>
    <w:p w:rsidR="00A14A29" w:rsidRPr="00A14A29" w:rsidRDefault="00A14A29" w:rsidP="00A1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A2D8C" w:rsidRDefault="009A2D8C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9A2D8C" w:rsidRPr="009A2D8C" w:rsidRDefault="009A2D8C" w:rsidP="009A2D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Оповещение</w:t>
      </w:r>
    </w:p>
    <w:p w:rsidR="009A2D8C" w:rsidRPr="009A2D8C" w:rsidRDefault="009A2D8C" w:rsidP="009A2D8C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 начале публичных слушаний</w:t>
      </w:r>
    </w:p>
    <w:p w:rsidR="009A2D8C" w:rsidRPr="009A2D8C" w:rsidRDefault="009A2D8C" w:rsidP="009A2D8C">
      <w:pPr>
        <w:widowControl w:val="0"/>
        <w:shd w:val="clear" w:color="auto" w:fill="FFFFFF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A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Решением Районной Думы муниципального района «Сухиничский район» от </w:t>
      </w:r>
      <w:r w:rsidR="000B3716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19.12.2023 №178</w:t>
      </w:r>
      <w:r w:rsidRPr="009A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“О назначении публичных слушаний по вопросу предоставления (об отказе в предоставлении) разрешения на условно разрешенный вид использования земельного участка” (далее Проект решения) сообщаем о проведении публичных слушаний по Проекту решения.</w:t>
      </w:r>
    </w:p>
    <w:p w:rsidR="009A2D8C" w:rsidRPr="000B3716" w:rsidRDefault="009A2D8C" w:rsidP="009A2D8C">
      <w:pPr>
        <w:widowControl w:val="0"/>
        <w:shd w:val="clear" w:color="auto" w:fill="FFFFFF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Собрание участников публичных слушаний будет 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проводиться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09 января 2024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16:00 по адресу: Калужская область, Сухиничский район</w:t>
      </w:r>
      <w:proofErr w:type="gramStart"/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End"/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Сухиничи, ул. Ленина, д.65 а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здании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ГП «Город Сухиничи»</w:t>
      </w:r>
    </w:p>
    <w:p w:rsidR="009A2D8C" w:rsidRPr="000B3716" w:rsidRDefault="009A2D8C" w:rsidP="009A2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городском поселении «Город Сухиничи»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утвержденном Решением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Городской Думы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Думы</w:t>
      </w:r>
      <w:proofErr w:type="spellEnd"/>
      <w:proofErr w:type="gramEnd"/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ГП «Город Сухиничи» 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01.06.2016 №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</w:p>
    <w:p w:rsidR="009A2D8C" w:rsidRPr="000B3716" w:rsidRDefault="009A2D8C" w:rsidP="009A2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публичных слушаний – комиссия по подготовке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проведению общественных обсуждений или публичных слушаний по вопросам градостроительной деятельности </w:t>
      </w:r>
      <w:proofErr w:type="gramStart"/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</w:t>
      </w:r>
      <w:proofErr w:type="gramEnd"/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городского поселения «Город Сухиничи» </w:t>
      </w:r>
      <w:r w:rsidRPr="000B3716">
        <w:rPr>
          <w:rFonts w:ascii="Times New Roman" w:eastAsia="Times New Roman" w:hAnsi="Times New Roman" w:cs="Times New Roman"/>
          <w:sz w:val="24"/>
          <w:szCs w:val="24"/>
        </w:rPr>
        <w:t>(далее Комиссия).</w:t>
      </w:r>
    </w:p>
    <w:p w:rsidR="009A2D8C" w:rsidRPr="000B3716" w:rsidRDefault="009A2D8C" w:rsidP="009A2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16">
        <w:rPr>
          <w:rFonts w:ascii="Times New Roman" w:eastAsia="Times New Roman" w:hAnsi="Times New Roman" w:cs="Times New Roman"/>
          <w:sz w:val="24"/>
          <w:szCs w:val="24"/>
        </w:rPr>
        <w:t>Местонахождение Комиссии: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Калужская область,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Сухиничи, ул. Ленина, д. 56а в здании администрации ГП «Город Сухиничи».</w:t>
      </w:r>
      <w:r w:rsidRPr="000B3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D8C" w:rsidRPr="000B3716" w:rsidRDefault="009A2D8C" w:rsidP="009A2D8C">
      <w:pPr>
        <w:widowControl w:val="0"/>
        <w:tabs>
          <w:tab w:val="left" w:leader="underscore" w:pos="4176"/>
          <w:tab w:val="left" w:leader="underscore" w:pos="7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Ознакомиться с Проектом решения и информационными материалами по теме публичных слушаний можно на официальном сайте администрации МР “Сухиничский район” в разделе “Градостроительство и архитектура” </w:t>
      </w:r>
      <w:r w:rsidR="005D2685" w:rsidRPr="000B3716">
        <w:rPr>
          <w:rFonts w:ascii="Times New Roman" w:hAnsi="Times New Roman" w:cs="Times New Roman"/>
          <w:color w:val="0070C0"/>
          <w:u w:val="single"/>
        </w:rPr>
        <w:t>https://suxinichi-r40.gosweb.gosuslugi.ru</w:t>
      </w:r>
      <w:r w:rsidRPr="000B3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информационном стенде по адресу: Калужская область,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Сухиничи, ул. Ленина, д. </w:t>
      </w:r>
      <w:r w:rsidR="009C2CE6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56а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здании администрации </w:t>
      </w:r>
      <w:r w:rsidR="005D2685"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ГП «Город Сухиничи»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Экспозиция открыта </w:t>
      </w:r>
      <w:r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 </w:t>
      </w:r>
      <w:r w:rsidR="005D2685"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26</w:t>
      </w:r>
      <w:r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.1</w:t>
      </w:r>
      <w:r w:rsidR="005D2685"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.202</w:t>
      </w:r>
      <w:r w:rsidR="005D2685"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до </w:t>
      </w:r>
      <w:r w:rsidR="005D2685"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09.01.202</w:t>
      </w:r>
      <w:r w:rsidR="009C2CE6"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Консультации по экспозиции проекта проводятся в будние дни с 8.00 до 13.00 и с 14.00 до 16.00 часов.</w:t>
      </w:r>
    </w:p>
    <w:p w:rsidR="009A2D8C" w:rsidRPr="009A2D8C" w:rsidRDefault="009A2D8C" w:rsidP="009A2D8C">
      <w:pPr>
        <w:widowControl w:val="0"/>
        <w:tabs>
          <w:tab w:val="left" w:leader="underscore" w:pos="8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 вправе подавать предложения и замечания, касающиеся проекта, в устной и письменной форме в ходе проведения собрания участников публичных слушаний; в письменной форме в адрес организатора публичных слушаний </w:t>
      </w:r>
      <w:r w:rsidR="005D2685"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 26.12.2023 </w:t>
      </w:r>
      <w:r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 </w:t>
      </w:r>
      <w:r w:rsidR="005D2685"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09.01.202</w:t>
      </w:r>
      <w:r w:rsidR="009C2CE6" w:rsidRPr="000B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8.00 до 13.00 и с 14.00 до 16.00 часов;</w:t>
      </w:r>
      <w:proofErr w:type="gramEnd"/>
      <w:r w:rsidRPr="000B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 также посредством записи в книге</w:t>
      </w:r>
      <w:r w:rsidRPr="009A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(журнале) учета посетителей экспозиции проекта решения, подлежащего рассмотрению на публичных слушаниях.</w:t>
      </w:r>
    </w:p>
    <w:p w:rsidR="009A2D8C" w:rsidRPr="009A2D8C" w:rsidRDefault="009A2D8C" w:rsidP="009A2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Участники публичных слушаний, 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A2D8C" w:rsidRPr="009A2D8C" w:rsidRDefault="009A2D8C" w:rsidP="009A2D8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8C" w:rsidRPr="009A2D8C" w:rsidRDefault="009A2D8C" w:rsidP="009A2D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D8C" w:rsidRDefault="009A2D8C" w:rsidP="009A2D8C">
      <w:pPr>
        <w:spacing w:after="200" w:line="276" w:lineRule="auto"/>
        <w:rPr>
          <w:rFonts w:ascii="Calibri" w:eastAsia="Calibri" w:hAnsi="Calibri" w:cs="Times New Roman"/>
        </w:rPr>
      </w:pPr>
    </w:p>
    <w:p w:rsidR="002803C8" w:rsidRDefault="002803C8" w:rsidP="009A2D8C">
      <w:pPr>
        <w:spacing w:after="200" w:line="276" w:lineRule="auto"/>
        <w:rPr>
          <w:rFonts w:ascii="Calibri" w:eastAsia="Calibri" w:hAnsi="Calibri" w:cs="Times New Roman"/>
        </w:rPr>
      </w:pPr>
    </w:p>
    <w:p w:rsidR="002803C8" w:rsidRDefault="002803C8" w:rsidP="009A2D8C">
      <w:pPr>
        <w:spacing w:after="200" w:line="276" w:lineRule="auto"/>
        <w:rPr>
          <w:rFonts w:ascii="Calibri" w:eastAsia="Calibri" w:hAnsi="Calibri" w:cs="Times New Roman"/>
        </w:rPr>
      </w:pPr>
    </w:p>
    <w:p w:rsidR="002803C8" w:rsidRDefault="002803C8" w:rsidP="009A2D8C">
      <w:pPr>
        <w:spacing w:after="200" w:line="276" w:lineRule="auto"/>
        <w:rPr>
          <w:rFonts w:ascii="Calibri" w:eastAsia="Calibri" w:hAnsi="Calibri" w:cs="Times New Roman"/>
        </w:rPr>
      </w:pPr>
    </w:p>
    <w:p w:rsidR="002803C8" w:rsidRPr="009A2D8C" w:rsidRDefault="002803C8" w:rsidP="009A2D8C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2803C8" w:rsidRPr="009A2D8C" w:rsidSect="00A14A29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851"/>
    <w:multiLevelType w:val="hybridMultilevel"/>
    <w:tmpl w:val="672EB890"/>
    <w:lvl w:ilvl="0" w:tplc="53B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29"/>
    <w:rsid w:val="00041605"/>
    <w:rsid w:val="000B3716"/>
    <w:rsid w:val="00190366"/>
    <w:rsid w:val="001A6A75"/>
    <w:rsid w:val="001D150F"/>
    <w:rsid w:val="001D1EBF"/>
    <w:rsid w:val="00203E9E"/>
    <w:rsid w:val="002803C8"/>
    <w:rsid w:val="002A32C6"/>
    <w:rsid w:val="00385F16"/>
    <w:rsid w:val="0042155A"/>
    <w:rsid w:val="004569A4"/>
    <w:rsid w:val="004A2E56"/>
    <w:rsid w:val="004F59BE"/>
    <w:rsid w:val="005157B6"/>
    <w:rsid w:val="005322C1"/>
    <w:rsid w:val="005D2685"/>
    <w:rsid w:val="005D73E3"/>
    <w:rsid w:val="005E1B33"/>
    <w:rsid w:val="005E68D2"/>
    <w:rsid w:val="005F2343"/>
    <w:rsid w:val="00602967"/>
    <w:rsid w:val="00623028"/>
    <w:rsid w:val="00641202"/>
    <w:rsid w:val="00665F22"/>
    <w:rsid w:val="006D64EE"/>
    <w:rsid w:val="006F4B6B"/>
    <w:rsid w:val="008446B3"/>
    <w:rsid w:val="008526A7"/>
    <w:rsid w:val="009438E3"/>
    <w:rsid w:val="00957512"/>
    <w:rsid w:val="00985370"/>
    <w:rsid w:val="009A2D8C"/>
    <w:rsid w:val="009C2CE6"/>
    <w:rsid w:val="009C78DC"/>
    <w:rsid w:val="00A14A29"/>
    <w:rsid w:val="00A66F64"/>
    <w:rsid w:val="00A67FAB"/>
    <w:rsid w:val="00A965C5"/>
    <w:rsid w:val="00AB6CE2"/>
    <w:rsid w:val="00B030BE"/>
    <w:rsid w:val="00BF7C20"/>
    <w:rsid w:val="00C62928"/>
    <w:rsid w:val="00CA248E"/>
    <w:rsid w:val="00CF474E"/>
    <w:rsid w:val="00CF5AA7"/>
    <w:rsid w:val="00D36641"/>
    <w:rsid w:val="00D473BF"/>
    <w:rsid w:val="00D95E68"/>
    <w:rsid w:val="00D97958"/>
    <w:rsid w:val="00EF14CA"/>
    <w:rsid w:val="00EF32B2"/>
    <w:rsid w:val="00F1275B"/>
    <w:rsid w:val="00F345A9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1605"/>
    <w:pPr>
      <w:ind w:left="720"/>
      <w:contextualSpacing/>
    </w:pPr>
  </w:style>
  <w:style w:type="table" w:customStyle="1" w:styleId="1">
    <w:name w:val="Сетка таблицы1"/>
    <w:basedOn w:val="a1"/>
    <w:uiPriority w:val="59"/>
    <w:locked/>
    <w:rsid w:val="002803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1605"/>
    <w:pPr>
      <w:ind w:left="720"/>
      <w:contextualSpacing/>
    </w:pPr>
  </w:style>
  <w:style w:type="table" w:customStyle="1" w:styleId="1">
    <w:name w:val="Сетка таблицы1"/>
    <w:basedOn w:val="a1"/>
    <w:uiPriority w:val="59"/>
    <w:locked/>
    <w:rsid w:val="002803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xinichi-r40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</cp:revision>
  <cp:lastPrinted>2023-12-13T12:06:00Z</cp:lastPrinted>
  <dcterms:created xsi:type="dcterms:W3CDTF">2023-12-19T11:07:00Z</dcterms:created>
  <dcterms:modified xsi:type="dcterms:W3CDTF">2023-12-19T11:07:00Z</dcterms:modified>
</cp:coreProperties>
</file>