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38" w:rsidRPr="00930B4B" w:rsidRDefault="00650F38" w:rsidP="00650F38">
      <w:pPr>
        <w:jc w:val="center"/>
        <w:rPr>
          <w:rFonts w:cs="Arial"/>
          <w:b/>
          <w:bCs/>
          <w:caps/>
          <w:spacing w:val="6"/>
        </w:rPr>
      </w:pPr>
      <w:bookmarkStart w:id="0" w:name="_GoBack"/>
      <w:bookmarkEnd w:id="0"/>
      <w:r w:rsidRPr="00930B4B">
        <w:rPr>
          <w:rFonts w:cs="Arial"/>
          <w:b/>
          <w:bCs/>
          <w:caps/>
          <w:spacing w:val="6"/>
        </w:rPr>
        <w:t>СЕЛЬСКАЯ ДУМА</w:t>
      </w:r>
    </w:p>
    <w:p w:rsidR="00C67174" w:rsidRDefault="00650F38" w:rsidP="00650F38">
      <w:pPr>
        <w:jc w:val="center"/>
        <w:rPr>
          <w:rFonts w:cs="Arial"/>
          <w:b/>
        </w:rPr>
      </w:pPr>
      <w:r w:rsidRPr="00930B4B">
        <w:rPr>
          <w:rFonts w:cs="Arial"/>
          <w:b/>
        </w:rPr>
        <w:t xml:space="preserve">СЕЛЬСКОГО ПОСЕЛЕНИЯ </w:t>
      </w:r>
    </w:p>
    <w:p w:rsidR="00650F38" w:rsidRPr="00930B4B" w:rsidRDefault="00650F38" w:rsidP="00650F38">
      <w:pPr>
        <w:jc w:val="center"/>
        <w:rPr>
          <w:rFonts w:cs="Arial"/>
          <w:b/>
          <w:bCs/>
          <w:caps/>
          <w:spacing w:val="6"/>
        </w:rPr>
      </w:pPr>
      <w:r w:rsidRPr="00930B4B">
        <w:rPr>
          <w:rFonts w:cs="Arial"/>
          <w:b/>
        </w:rPr>
        <w:t>«ДЕРЕВНЯ ЮРЬЕВО»</w:t>
      </w:r>
      <w:r w:rsidRPr="00930B4B">
        <w:rPr>
          <w:rFonts w:cs="Arial"/>
          <w:b/>
          <w:bCs/>
          <w:caps/>
          <w:spacing w:val="6"/>
        </w:rPr>
        <w:t xml:space="preserve"> </w:t>
      </w:r>
    </w:p>
    <w:p w:rsidR="00C67174" w:rsidRDefault="00650F38" w:rsidP="00650F38">
      <w:pPr>
        <w:jc w:val="center"/>
        <w:rPr>
          <w:rFonts w:cs="Arial"/>
          <w:b/>
          <w:bCs/>
          <w:caps/>
          <w:spacing w:val="6"/>
        </w:rPr>
      </w:pPr>
      <w:r w:rsidRPr="00930B4B">
        <w:rPr>
          <w:rFonts w:cs="Arial"/>
          <w:b/>
          <w:bCs/>
          <w:caps/>
          <w:spacing w:val="6"/>
        </w:rPr>
        <w:t xml:space="preserve">СУХИНИЧСКОГО РАЙОНА </w:t>
      </w:r>
    </w:p>
    <w:p w:rsidR="00650F38" w:rsidRPr="00930B4B" w:rsidRDefault="00650F38" w:rsidP="00650F38">
      <w:pPr>
        <w:jc w:val="center"/>
        <w:rPr>
          <w:rFonts w:cs="Arial"/>
          <w:b/>
          <w:bCs/>
          <w:caps/>
          <w:spacing w:val="6"/>
        </w:rPr>
      </w:pPr>
      <w:r w:rsidRPr="00930B4B">
        <w:rPr>
          <w:rFonts w:cs="Arial"/>
          <w:b/>
          <w:bCs/>
          <w:caps/>
          <w:spacing w:val="6"/>
        </w:rPr>
        <w:t>КАЛУЖСКОЙ ОБЛАСТИ</w:t>
      </w:r>
    </w:p>
    <w:p w:rsidR="00650F38" w:rsidRPr="00930B4B" w:rsidRDefault="00650F38" w:rsidP="00650F38">
      <w:pPr>
        <w:pStyle w:val="1"/>
        <w:suppressAutoHyphens/>
        <w:rPr>
          <w:spacing w:val="6"/>
          <w:kern w:val="2"/>
          <w:sz w:val="24"/>
          <w:szCs w:val="24"/>
          <w:lang w:eastAsia="ar-SA"/>
        </w:rPr>
      </w:pPr>
      <w:r w:rsidRPr="00930B4B">
        <w:rPr>
          <w:spacing w:val="6"/>
          <w:kern w:val="2"/>
          <w:sz w:val="24"/>
          <w:szCs w:val="24"/>
          <w:lang w:eastAsia="ar-SA"/>
        </w:rPr>
        <w:t>РЕШЕНИЕ</w:t>
      </w:r>
    </w:p>
    <w:p w:rsidR="00650F38" w:rsidRPr="00930B4B" w:rsidRDefault="00650F38" w:rsidP="00650F38">
      <w:pPr>
        <w:rPr>
          <w:rFonts w:cs="Arial"/>
          <w:b/>
          <w:bCs/>
          <w:color w:val="000000"/>
        </w:rPr>
      </w:pPr>
      <w:r w:rsidRPr="00930B4B">
        <w:rPr>
          <w:rFonts w:cs="Arial"/>
          <w:color w:val="000000"/>
        </w:rPr>
        <w:t xml:space="preserve"> </w:t>
      </w:r>
      <w:r w:rsidR="008A6E07" w:rsidRPr="00930B4B">
        <w:rPr>
          <w:rFonts w:cs="Arial"/>
          <w:b/>
          <w:bCs/>
          <w:color w:val="000000"/>
        </w:rPr>
        <w:t>от 19.12</w:t>
      </w:r>
      <w:r w:rsidRPr="00930B4B">
        <w:rPr>
          <w:rFonts w:cs="Arial"/>
          <w:b/>
          <w:bCs/>
          <w:color w:val="000000"/>
        </w:rPr>
        <w:t>.2018г.</w:t>
      </w:r>
      <w:r w:rsidR="00930B4B">
        <w:rPr>
          <w:rFonts w:cs="Arial"/>
          <w:b/>
          <w:bCs/>
          <w:color w:val="000000"/>
        </w:rPr>
        <w:t xml:space="preserve"> </w:t>
      </w:r>
      <w:r w:rsidR="00C67174">
        <w:rPr>
          <w:rFonts w:cs="Arial"/>
          <w:b/>
          <w:bCs/>
          <w:color w:val="000000"/>
        </w:rPr>
        <w:tab/>
      </w:r>
      <w:r w:rsidR="00C67174">
        <w:rPr>
          <w:rFonts w:cs="Arial"/>
          <w:b/>
          <w:bCs/>
          <w:color w:val="000000"/>
        </w:rPr>
        <w:tab/>
      </w:r>
      <w:r w:rsidR="00C67174">
        <w:rPr>
          <w:rFonts w:cs="Arial"/>
          <w:b/>
          <w:bCs/>
          <w:color w:val="000000"/>
        </w:rPr>
        <w:tab/>
      </w:r>
      <w:r w:rsidR="00C67174">
        <w:rPr>
          <w:rFonts w:cs="Arial"/>
          <w:b/>
          <w:bCs/>
          <w:color w:val="000000"/>
        </w:rPr>
        <w:tab/>
      </w:r>
      <w:r w:rsidR="00C67174">
        <w:rPr>
          <w:rFonts w:cs="Arial"/>
          <w:b/>
          <w:bCs/>
          <w:color w:val="000000"/>
        </w:rPr>
        <w:tab/>
      </w:r>
      <w:r w:rsidR="00C67174">
        <w:rPr>
          <w:rFonts w:cs="Arial"/>
          <w:b/>
          <w:bCs/>
          <w:color w:val="000000"/>
        </w:rPr>
        <w:tab/>
      </w:r>
      <w:r w:rsidR="00C67174">
        <w:rPr>
          <w:rFonts w:cs="Arial"/>
          <w:b/>
          <w:bCs/>
          <w:color w:val="000000"/>
        </w:rPr>
        <w:tab/>
      </w:r>
      <w:r w:rsidR="008A6E07" w:rsidRPr="00930B4B">
        <w:rPr>
          <w:rFonts w:cs="Arial"/>
          <w:b/>
          <w:bCs/>
          <w:color w:val="000000"/>
        </w:rPr>
        <w:t>№ 137</w:t>
      </w:r>
    </w:p>
    <w:p w:rsidR="00650F38" w:rsidRPr="00930B4B" w:rsidRDefault="00650F38" w:rsidP="00650F38">
      <w:pPr>
        <w:rPr>
          <w:rFonts w:cs="Arial"/>
          <w:color w:val="000000"/>
        </w:rPr>
      </w:pPr>
    </w:p>
    <w:p w:rsidR="00C67174" w:rsidRDefault="00650F38" w:rsidP="00C67174">
      <w:pPr>
        <w:jc w:val="center"/>
        <w:rPr>
          <w:rFonts w:cs="Arial"/>
          <w:kern w:val="28"/>
          <w:sz w:val="32"/>
          <w:szCs w:val="32"/>
        </w:rPr>
      </w:pPr>
      <w:r w:rsidRPr="00C67174">
        <w:rPr>
          <w:rFonts w:cs="Arial"/>
          <w:b/>
          <w:bCs/>
          <w:kern w:val="28"/>
          <w:sz w:val="32"/>
          <w:szCs w:val="32"/>
        </w:rPr>
        <w:t>О</w:t>
      </w:r>
      <w:r w:rsidR="00930B4B" w:rsidRPr="00C67174">
        <w:rPr>
          <w:rFonts w:cs="Arial"/>
          <w:b/>
          <w:bCs/>
          <w:kern w:val="28"/>
          <w:sz w:val="32"/>
          <w:szCs w:val="32"/>
        </w:rPr>
        <w:t xml:space="preserve"> </w:t>
      </w:r>
      <w:r w:rsidR="008A6E07" w:rsidRPr="00C67174">
        <w:rPr>
          <w:rFonts w:cs="Arial"/>
          <w:b/>
          <w:bCs/>
          <w:kern w:val="28"/>
          <w:sz w:val="32"/>
          <w:szCs w:val="32"/>
        </w:rPr>
        <w:t>утверждении</w:t>
      </w:r>
      <w:r w:rsidR="00930B4B" w:rsidRPr="00C67174">
        <w:rPr>
          <w:rFonts w:cs="Arial"/>
          <w:b/>
          <w:bCs/>
          <w:kern w:val="28"/>
          <w:sz w:val="32"/>
          <w:szCs w:val="32"/>
        </w:rPr>
        <w:t xml:space="preserve"> </w:t>
      </w:r>
      <w:r w:rsidR="008A6E07" w:rsidRPr="00C67174">
        <w:rPr>
          <w:rFonts w:cs="Arial"/>
          <w:b/>
          <w:bCs/>
          <w:kern w:val="28"/>
          <w:sz w:val="32"/>
          <w:szCs w:val="32"/>
        </w:rPr>
        <w:t>Правил</w:t>
      </w:r>
      <w:r w:rsidR="00C67174" w:rsidRPr="00C67174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174">
        <w:rPr>
          <w:rFonts w:cs="Arial"/>
          <w:b/>
          <w:bCs/>
          <w:kern w:val="28"/>
          <w:sz w:val="32"/>
          <w:szCs w:val="32"/>
        </w:rPr>
        <w:t xml:space="preserve"> благоустройства территории </w:t>
      </w:r>
      <w:r w:rsidR="00C67174" w:rsidRPr="00C67174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174">
        <w:rPr>
          <w:rFonts w:cs="Arial"/>
          <w:b/>
          <w:bCs/>
          <w:kern w:val="28"/>
          <w:sz w:val="32"/>
          <w:szCs w:val="32"/>
        </w:rPr>
        <w:t>СП «Деревня Юрьево»</w:t>
      </w:r>
      <w:r w:rsidR="00C67174" w:rsidRPr="00C67174">
        <w:rPr>
          <w:rFonts w:cs="Arial"/>
          <w:b/>
          <w:bCs/>
          <w:kern w:val="28"/>
          <w:sz w:val="32"/>
          <w:szCs w:val="32"/>
        </w:rPr>
        <w:t xml:space="preserve"> </w:t>
      </w:r>
      <w:r w:rsidR="00C67174" w:rsidRPr="00C67174">
        <w:rPr>
          <w:rFonts w:cs="Arial"/>
          <w:kern w:val="28"/>
          <w:sz w:val="32"/>
          <w:szCs w:val="32"/>
        </w:rPr>
        <w:t xml:space="preserve">   </w:t>
      </w:r>
    </w:p>
    <w:p w:rsidR="00460EEB" w:rsidRDefault="00460EEB" w:rsidP="00460EEB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6" w:tgtFrame="Logical" w:history="1">
        <w:r w:rsidRPr="00460EEB">
          <w:rPr>
            <w:rStyle w:val="a5"/>
            <w:rFonts w:cs="Arial"/>
          </w:rPr>
          <w:t>17.04.2019 №152</w:t>
        </w:r>
      </w:hyperlink>
      <w:r>
        <w:rPr>
          <w:rFonts w:cs="Arial"/>
        </w:rPr>
        <w:t>)</w:t>
      </w:r>
    </w:p>
    <w:p w:rsidR="000703C3" w:rsidRDefault="000703C3" w:rsidP="00460EEB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7" w:tgtFrame="Logical" w:history="1">
        <w:r w:rsidRPr="000703C3">
          <w:rPr>
            <w:rStyle w:val="a5"/>
            <w:rFonts w:cs="Arial"/>
          </w:rPr>
          <w:t>10.06.2020 №202</w:t>
        </w:r>
      </w:hyperlink>
      <w:r>
        <w:rPr>
          <w:rFonts w:cs="Arial"/>
        </w:rPr>
        <w:t>)</w:t>
      </w:r>
    </w:p>
    <w:p w:rsidR="000703C3" w:rsidRPr="00930B4B" w:rsidRDefault="000703C3" w:rsidP="00460EEB">
      <w:pPr>
        <w:ind w:firstLine="709"/>
        <w:jc w:val="center"/>
        <w:rPr>
          <w:rFonts w:cs="Arial"/>
        </w:rPr>
      </w:pPr>
    </w:p>
    <w:p w:rsidR="00650F38" w:rsidRPr="00930B4B" w:rsidRDefault="00650F38" w:rsidP="00C67174">
      <w:pPr>
        <w:rPr>
          <w:b/>
          <w:bCs/>
        </w:rPr>
      </w:pPr>
      <w:r w:rsidRPr="00930B4B">
        <w:t xml:space="preserve">В соответствии с Федеральным законом от 06.10.2003г. </w:t>
      </w:r>
      <w:hyperlink r:id="rId8" w:tooltip="от 06.10.2003 г. № 131-ФЗ" w:history="1">
        <w:r w:rsidRPr="00C67174">
          <w:rPr>
            <w:rStyle w:val="a5"/>
          </w:rPr>
          <w:t>№ 131-ФЗ</w:t>
        </w:r>
      </w:hyperlink>
      <w:r w:rsidRPr="00930B4B">
        <w:t xml:space="preserve"> «</w:t>
      </w:r>
      <w:hyperlink r:id="rId9" w:tooltip="№ 131-ФЗ " w:history="1">
        <w:r w:rsidRPr="00C67174">
          <w:rPr>
            <w:rStyle w:val="a5"/>
          </w:rPr>
          <w:t>Об общих принципах организации местного самоуправления в Российской</w:t>
        </w:r>
      </w:hyperlink>
      <w:r w:rsidRPr="00930B4B">
        <w:t xml:space="preserve"> Федерации», Законом Калужской области от 22.06.2018 N </w:t>
      </w:r>
      <w:hyperlink r:id="rId10" w:tooltip="от 22.06.2018 г. №  362-ОЗ" w:history="1">
        <w:r w:rsidRPr="00C67174">
          <w:rPr>
            <w:rStyle w:val="a5"/>
          </w:rPr>
          <w:t>362-ОЗ</w:t>
        </w:r>
      </w:hyperlink>
      <w:r w:rsidRPr="00930B4B">
        <w:t xml:space="preserve"> «О благоустройстве территорий муниципальных образований Калужской области», принятым постановлением Законодательного Собрания Калужской области от 14.06.2018 N 695, </w:t>
      </w:r>
      <w:hyperlink r:id="rId11" w:tooltip="Уставом сельского поселения " w:history="1">
        <w:r w:rsidRPr="00C67174">
          <w:rPr>
            <w:rStyle w:val="a5"/>
          </w:rPr>
          <w:t>Уставом сельского поселения «Деревня Юрьево»</w:t>
        </w:r>
      </w:hyperlink>
      <w:r w:rsidRPr="00930B4B">
        <w:t xml:space="preserve">, Сельская Дума сельского поселения «Деревня Юрьево», </w:t>
      </w:r>
      <w:r w:rsidRPr="00930B4B">
        <w:rPr>
          <w:b/>
          <w:bCs/>
        </w:rPr>
        <w:t>РЕШИЛА:</w:t>
      </w:r>
    </w:p>
    <w:p w:rsidR="00650F38" w:rsidRPr="00930B4B" w:rsidRDefault="00650F38" w:rsidP="00C67174">
      <w:pPr>
        <w:ind w:firstLine="709"/>
        <w:rPr>
          <w:rFonts w:cs="Arial"/>
          <w:color w:val="000000"/>
        </w:rPr>
      </w:pPr>
    </w:p>
    <w:p w:rsidR="00981855" w:rsidRDefault="008A6E07" w:rsidP="00C67174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color w:val="000000"/>
        </w:rPr>
      </w:pPr>
      <w:r w:rsidRPr="00930B4B">
        <w:rPr>
          <w:rFonts w:cs="Arial"/>
          <w:color w:val="000000"/>
        </w:rPr>
        <w:t>Утвердить</w:t>
      </w:r>
      <w:r w:rsidR="00930B4B">
        <w:rPr>
          <w:rFonts w:cs="Arial"/>
          <w:color w:val="000000"/>
        </w:rPr>
        <w:t xml:space="preserve"> </w:t>
      </w:r>
      <w:r w:rsidR="00650F38" w:rsidRPr="00930B4B">
        <w:rPr>
          <w:rFonts w:cs="Arial"/>
          <w:color w:val="000000"/>
        </w:rPr>
        <w:t>Правил</w:t>
      </w:r>
      <w:r w:rsidR="00946CE0" w:rsidRPr="00930B4B">
        <w:rPr>
          <w:rFonts w:cs="Arial"/>
          <w:color w:val="000000"/>
        </w:rPr>
        <w:t>а</w:t>
      </w:r>
      <w:r w:rsidR="00930B4B">
        <w:rPr>
          <w:rFonts w:cs="Arial"/>
          <w:color w:val="000000"/>
        </w:rPr>
        <w:t xml:space="preserve"> </w:t>
      </w:r>
      <w:r w:rsidR="00CF2B6B">
        <w:rPr>
          <w:rFonts w:cs="Arial"/>
          <w:color w:val="000000"/>
        </w:rPr>
        <w:t xml:space="preserve">благоустройства территорий </w:t>
      </w:r>
      <w:r w:rsidR="00981855">
        <w:rPr>
          <w:rFonts w:cs="Arial"/>
          <w:color w:val="000000"/>
        </w:rPr>
        <w:tab/>
      </w:r>
    </w:p>
    <w:p w:rsidR="00650F38" w:rsidRPr="00930B4B" w:rsidRDefault="00650F38" w:rsidP="00C67174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color w:val="000000"/>
        </w:rPr>
      </w:pPr>
      <w:r w:rsidRPr="00930B4B">
        <w:rPr>
          <w:rFonts w:cs="Arial"/>
          <w:color w:val="000000"/>
        </w:rPr>
        <w:t xml:space="preserve"> СП «Деревня Юрьево» (Приложен</w:t>
      </w:r>
      <w:r w:rsidR="008A6E07" w:rsidRPr="00930B4B">
        <w:rPr>
          <w:rFonts w:cs="Arial"/>
          <w:color w:val="000000"/>
        </w:rPr>
        <w:t>ие №1)</w:t>
      </w:r>
    </w:p>
    <w:p w:rsidR="00650F38" w:rsidRPr="00930B4B" w:rsidRDefault="00946CE0" w:rsidP="00C67174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color w:val="000000"/>
        </w:rPr>
      </w:pPr>
      <w:r w:rsidRPr="00930B4B">
        <w:rPr>
          <w:rFonts w:cs="Arial"/>
          <w:color w:val="000000"/>
        </w:rPr>
        <w:t>Решение Сельской Думы СП «Деревня Юрьево» от</w:t>
      </w:r>
      <w:r w:rsidR="008D2252" w:rsidRPr="00930B4B">
        <w:rPr>
          <w:rFonts w:cs="Arial"/>
          <w:color w:val="000000"/>
        </w:rPr>
        <w:t xml:space="preserve"> </w:t>
      </w:r>
      <w:r w:rsidRPr="00930B4B">
        <w:rPr>
          <w:rFonts w:cs="Arial"/>
          <w:color w:val="000000"/>
        </w:rPr>
        <w:t>23.07.2015г. №233 «Об утверждении Правил благоустройства и озеленения</w:t>
      </w:r>
      <w:r w:rsidR="00930B4B">
        <w:rPr>
          <w:rFonts w:cs="Arial"/>
          <w:color w:val="000000"/>
        </w:rPr>
        <w:t xml:space="preserve"> </w:t>
      </w:r>
      <w:r w:rsidRPr="00930B4B">
        <w:rPr>
          <w:rFonts w:cs="Arial"/>
          <w:color w:val="000000"/>
        </w:rPr>
        <w:t>территории сельского поселения «Деревня Юрьево» отменить.</w:t>
      </w:r>
    </w:p>
    <w:p w:rsidR="00650F38" w:rsidRPr="00930B4B" w:rsidRDefault="00650F38" w:rsidP="00C67174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color w:val="000000"/>
        </w:rPr>
      </w:pPr>
      <w:r w:rsidRPr="00930B4B">
        <w:rPr>
          <w:rFonts w:cs="Arial"/>
          <w:color w:val="000000"/>
        </w:rPr>
        <w:t>Настоящее Решение подлежит обнародованию и официальному опубликованию в газете «Организатор», и размещению на официальном сайте МР «Сухиничский район» в сети «Интернет».</w:t>
      </w:r>
    </w:p>
    <w:p w:rsidR="00650F38" w:rsidRPr="00930B4B" w:rsidRDefault="00650F38" w:rsidP="00C67174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color w:val="000000"/>
        </w:rPr>
      </w:pPr>
      <w:r w:rsidRPr="00930B4B">
        <w:rPr>
          <w:rFonts w:cs="Arial"/>
          <w:color w:val="000000"/>
        </w:rPr>
        <w:t>Настоящее Решение вступает в силу с момента его подписания.</w:t>
      </w:r>
    </w:p>
    <w:p w:rsidR="00650F38" w:rsidRPr="00930B4B" w:rsidRDefault="00650F38" w:rsidP="00C67174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color w:val="000000"/>
        </w:rPr>
      </w:pPr>
      <w:r w:rsidRPr="00930B4B">
        <w:rPr>
          <w:rFonts w:cs="Arial"/>
          <w:color w:val="000000"/>
        </w:rPr>
        <w:t>Контроль над исполнением настоящ</w:t>
      </w:r>
      <w:r w:rsidR="00946CE0" w:rsidRPr="00930B4B">
        <w:rPr>
          <w:rFonts w:cs="Arial"/>
          <w:color w:val="000000"/>
        </w:rPr>
        <w:t>его Решения возложить на</w:t>
      </w:r>
      <w:r w:rsidR="00930B4B">
        <w:rPr>
          <w:rFonts w:cs="Arial"/>
          <w:color w:val="000000"/>
        </w:rPr>
        <w:t xml:space="preserve"> </w:t>
      </w:r>
      <w:r w:rsidR="00946CE0" w:rsidRPr="00930B4B">
        <w:rPr>
          <w:rFonts w:cs="Arial"/>
          <w:color w:val="000000"/>
        </w:rPr>
        <w:t>администрацию сельского поселения «Деревня Юрьево»</w:t>
      </w:r>
    </w:p>
    <w:p w:rsidR="00650F38" w:rsidRPr="00930B4B" w:rsidRDefault="00650F38" w:rsidP="00C67174">
      <w:pPr>
        <w:tabs>
          <w:tab w:val="left" w:pos="993"/>
        </w:tabs>
        <w:ind w:left="709"/>
        <w:rPr>
          <w:rFonts w:cs="Arial"/>
          <w:color w:val="000000"/>
        </w:rPr>
      </w:pPr>
    </w:p>
    <w:p w:rsidR="00650F38" w:rsidRPr="00930B4B" w:rsidRDefault="00650F38" w:rsidP="00650F38">
      <w:pPr>
        <w:rPr>
          <w:rFonts w:cs="Arial"/>
          <w:b/>
          <w:color w:val="000000"/>
        </w:rPr>
      </w:pPr>
      <w:r w:rsidRPr="00930B4B">
        <w:rPr>
          <w:rFonts w:cs="Arial"/>
          <w:color w:val="000000"/>
        </w:rPr>
        <w:t> </w:t>
      </w:r>
      <w:r w:rsidRPr="00930B4B">
        <w:rPr>
          <w:rFonts w:cs="Arial"/>
          <w:b/>
          <w:color w:val="000000"/>
        </w:rPr>
        <w:t xml:space="preserve">Глава Сельского поселения </w:t>
      </w:r>
    </w:p>
    <w:p w:rsidR="00650F38" w:rsidRPr="00930B4B" w:rsidRDefault="00650F38" w:rsidP="00650F38">
      <w:pPr>
        <w:rPr>
          <w:rFonts w:cs="Arial"/>
          <w:b/>
          <w:color w:val="000000"/>
        </w:rPr>
      </w:pPr>
      <w:r w:rsidRPr="00930B4B">
        <w:rPr>
          <w:rFonts w:cs="Arial"/>
          <w:b/>
          <w:color w:val="000000"/>
        </w:rPr>
        <w:t>СП «Деревня Юрьево»</w:t>
      </w:r>
      <w:r w:rsidR="00930B4B">
        <w:rPr>
          <w:rFonts w:cs="Arial"/>
          <w:b/>
          <w:color w:val="000000"/>
        </w:rPr>
        <w:t xml:space="preserve"> </w:t>
      </w:r>
      <w:r w:rsidRPr="00930B4B">
        <w:rPr>
          <w:rFonts w:cs="Arial"/>
          <w:b/>
          <w:color w:val="000000"/>
        </w:rPr>
        <w:t>Михалицына Г.М.</w:t>
      </w:r>
      <w:r w:rsidR="00930B4B">
        <w:rPr>
          <w:rFonts w:cs="Arial"/>
          <w:b/>
          <w:color w:val="000000"/>
        </w:rPr>
        <w:t xml:space="preserve"> </w:t>
      </w:r>
    </w:p>
    <w:p w:rsidR="00650F38" w:rsidRPr="00930B4B" w:rsidRDefault="00650F38" w:rsidP="00650F38">
      <w:pPr>
        <w:rPr>
          <w:rFonts w:cs="Arial"/>
          <w:color w:val="000000"/>
        </w:rPr>
      </w:pPr>
    </w:p>
    <w:p w:rsidR="00650F38" w:rsidRPr="00930B4B" w:rsidRDefault="00650F38" w:rsidP="005A2722">
      <w:pPr>
        <w:jc w:val="right"/>
        <w:rPr>
          <w:rFonts w:cs="Arial"/>
        </w:rPr>
      </w:pPr>
    </w:p>
    <w:p w:rsidR="00946CE0" w:rsidRPr="00C67174" w:rsidRDefault="00946CE0" w:rsidP="00C67174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5A2722" w:rsidRPr="00C67174" w:rsidRDefault="005A2722" w:rsidP="00C6717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67174">
        <w:rPr>
          <w:rFonts w:cs="Arial"/>
          <w:b/>
          <w:bCs/>
          <w:kern w:val="28"/>
          <w:sz w:val="32"/>
          <w:szCs w:val="32"/>
        </w:rPr>
        <w:t>Приложение</w:t>
      </w:r>
      <w:r w:rsidR="00946CE0" w:rsidRPr="00C67174">
        <w:rPr>
          <w:rFonts w:cs="Arial"/>
          <w:b/>
          <w:bCs/>
          <w:kern w:val="28"/>
          <w:sz w:val="32"/>
          <w:szCs w:val="32"/>
        </w:rPr>
        <w:t xml:space="preserve"> №1</w:t>
      </w:r>
      <w:r w:rsidRPr="00C67174">
        <w:rPr>
          <w:rFonts w:cs="Arial"/>
          <w:b/>
          <w:bCs/>
          <w:kern w:val="28"/>
          <w:sz w:val="32"/>
          <w:szCs w:val="32"/>
        </w:rPr>
        <w:t xml:space="preserve"> к Решению </w:t>
      </w:r>
    </w:p>
    <w:p w:rsidR="005A2722" w:rsidRPr="00C67174" w:rsidRDefault="005A2722" w:rsidP="00C6717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67174">
        <w:rPr>
          <w:rFonts w:cs="Arial"/>
          <w:b/>
          <w:bCs/>
          <w:kern w:val="28"/>
          <w:sz w:val="32"/>
          <w:szCs w:val="32"/>
        </w:rPr>
        <w:t xml:space="preserve">сельской Думы СП «Деревня Юрьево» </w:t>
      </w:r>
    </w:p>
    <w:p w:rsidR="005A2722" w:rsidRPr="00C67174" w:rsidRDefault="00946CE0" w:rsidP="00C6717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67174">
        <w:rPr>
          <w:rFonts w:cs="Arial"/>
          <w:b/>
          <w:bCs/>
          <w:kern w:val="28"/>
          <w:sz w:val="32"/>
          <w:szCs w:val="32"/>
        </w:rPr>
        <w:t>от</w:t>
      </w:r>
      <w:r w:rsidR="00930B4B" w:rsidRPr="00C67174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174">
        <w:rPr>
          <w:rFonts w:cs="Arial"/>
          <w:b/>
          <w:bCs/>
          <w:kern w:val="28"/>
          <w:sz w:val="32"/>
          <w:szCs w:val="32"/>
        </w:rPr>
        <w:t>19.12</w:t>
      </w:r>
      <w:r w:rsidR="00D95BA2" w:rsidRPr="00C67174">
        <w:rPr>
          <w:rFonts w:cs="Arial"/>
          <w:b/>
          <w:bCs/>
          <w:kern w:val="28"/>
          <w:sz w:val="32"/>
          <w:szCs w:val="32"/>
        </w:rPr>
        <w:t>.2018г.</w:t>
      </w:r>
      <w:r w:rsidR="00930B4B" w:rsidRPr="00C67174">
        <w:rPr>
          <w:rFonts w:cs="Arial"/>
          <w:b/>
          <w:bCs/>
          <w:kern w:val="28"/>
          <w:sz w:val="32"/>
          <w:szCs w:val="32"/>
        </w:rPr>
        <w:t xml:space="preserve"> </w:t>
      </w:r>
      <w:r w:rsidR="005A2722" w:rsidRPr="00C67174">
        <w:rPr>
          <w:rFonts w:cs="Arial"/>
          <w:b/>
          <w:bCs/>
          <w:kern w:val="28"/>
          <w:sz w:val="32"/>
          <w:szCs w:val="32"/>
        </w:rPr>
        <w:t xml:space="preserve">№ </w:t>
      </w:r>
      <w:r w:rsidRPr="00C67174">
        <w:rPr>
          <w:rFonts w:cs="Arial"/>
          <w:b/>
          <w:bCs/>
          <w:kern w:val="28"/>
          <w:sz w:val="32"/>
          <w:szCs w:val="32"/>
        </w:rPr>
        <w:t>13</w:t>
      </w:r>
      <w:r w:rsidR="00D95BA2" w:rsidRPr="00C67174">
        <w:rPr>
          <w:rFonts w:cs="Arial"/>
          <w:b/>
          <w:bCs/>
          <w:kern w:val="28"/>
          <w:sz w:val="32"/>
          <w:szCs w:val="32"/>
        </w:rPr>
        <w:t>7</w:t>
      </w:r>
    </w:p>
    <w:p w:rsidR="004129D2" w:rsidRPr="00C67174" w:rsidRDefault="004129D2" w:rsidP="00C67174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4129D2" w:rsidRPr="00930B4B" w:rsidRDefault="004129D2" w:rsidP="0045458A">
      <w:pPr>
        <w:ind w:firstLine="709"/>
        <w:jc w:val="center"/>
        <w:rPr>
          <w:rFonts w:cs="Arial"/>
          <w:b/>
        </w:rPr>
      </w:pPr>
    </w:p>
    <w:p w:rsidR="0045458A" w:rsidRPr="00930B4B" w:rsidRDefault="0045458A" w:rsidP="0045458A">
      <w:pPr>
        <w:ind w:firstLine="709"/>
        <w:jc w:val="center"/>
        <w:rPr>
          <w:rFonts w:cs="Arial"/>
          <w:b/>
        </w:rPr>
      </w:pPr>
      <w:r w:rsidRPr="00930B4B">
        <w:rPr>
          <w:rFonts w:cs="Arial"/>
          <w:b/>
        </w:rPr>
        <w:t>ПРАВИЛА БЛАГОУСТРОЙСТВА ТЕРРИТОРИ</w:t>
      </w:r>
      <w:r w:rsidR="001D4F49" w:rsidRPr="00930B4B">
        <w:rPr>
          <w:rFonts w:cs="Arial"/>
          <w:b/>
        </w:rPr>
        <w:t>И</w:t>
      </w:r>
    </w:p>
    <w:p w:rsidR="0045458A" w:rsidRPr="00930B4B" w:rsidRDefault="0045458A" w:rsidP="0045458A">
      <w:pPr>
        <w:ind w:firstLine="709"/>
        <w:jc w:val="center"/>
        <w:rPr>
          <w:rFonts w:cs="Arial"/>
          <w:b/>
        </w:rPr>
      </w:pPr>
      <w:r w:rsidRPr="00930B4B">
        <w:rPr>
          <w:rFonts w:cs="Arial"/>
          <w:b/>
        </w:rPr>
        <w:t xml:space="preserve">СЕЛЬСКОГО ПОСЕЛЕНИЯ «ДЕРЕВНЯ </w:t>
      </w:r>
      <w:r w:rsidR="00604E3A" w:rsidRPr="00930B4B">
        <w:rPr>
          <w:rFonts w:cs="Arial"/>
          <w:b/>
        </w:rPr>
        <w:t>ЮРЬЕВО</w:t>
      </w:r>
      <w:r w:rsidRPr="00930B4B">
        <w:rPr>
          <w:rFonts w:cs="Arial"/>
          <w:b/>
        </w:rPr>
        <w:t xml:space="preserve">» </w:t>
      </w:r>
    </w:p>
    <w:p w:rsidR="0045458A" w:rsidRPr="00930B4B" w:rsidRDefault="0045458A" w:rsidP="0045458A">
      <w:pPr>
        <w:ind w:firstLine="709"/>
        <w:jc w:val="center"/>
        <w:rPr>
          <w:rFonts w:cs="Arial"/>
          <w:b/>
        </w:rPr>
      </w:pPr>
      <w:r w:rsidRPr="00930B4B">
        <w:rPr>
          <w:rFonts w:cs="Arial"/>
          <w:b/>
        </w:rPr>
        <w:t>СУХИНИЧСКОГО РАЙОНА КАЛУЖСКОЙ ОБЛАСТИ</w:t>
      </w:r>
    </w:p>
    <w:p w:rsidR="0045458A" w:rsidRPr="00930B4B" w:rsidRDefault="0045458A" w:rsidP="0045458A">
      <w:pPr>
        <w:ind w:firstLine="709"/>
        <w:rPr>
          <w:rFonts w:cs="Arial"/>
        </w:rPr>
      </w:pP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1. Настоящие правила благоустройства территорий сельского поселения «Деревня </w:t>
      </w:r>
      <w:r w:rsidR="00604E3A" w:rsidRPr="00930B4B">
        <w:rPr>
          <w:rFonts w:cs="Arial"/>
        </w:rPr>
        <w:t>Юрьево</w:t>
      </w:r>
      <w:r w:rsidRPr="00930B4B">
        <w:rPr>
          <w:rFonts w:cs="Arial"/>
        </w:rPr>
        <w:t xml:space="preserve">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</w:t>
      </w:r>
      <w:r w:rsidRPr="00930B4B">
        <w:rPr>
          <w:rFonts w:cs="Arial"/>
        </w:rPr>
        <w:lastRenderedPageBreak/>
        <w:t xml:space="preserve">населения сельского поселения «Деревня </w:t>
      </w:r>
      <w:r w:rsidR="00604E3A" w:rsidRPr="00930B4B">
        <w:rPr>
          <w:rFonts w:cs="Arial"/>
        </w:rPr>
        <w:t>Юрьево</w:t>
      </w:r>
      <w:r w:rsidRPr="00930B4B">
        <w:rPr>
          <w:rFonts w:cs="Arial"/>
        </w:rPr>
        <w:t>» Сухиничского района Калужской области.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2. Для целей настоящих Правил используются следующие основные понятия: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и) инженерные коммуникации - наземные, надземные и подземные коммуникации, включающие в себя сети, трассы водо-, тепло-, газо- и </w:t>
      </w:r>
      <w:r w:rsidRPr="00930B4B">
        <w:rPr>
          <w:rFonts w:cs="Arial"/>
        </w:rPr>
        <w:lastRenderedPageBreak/>
        <w:t>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н) смет - мусор, состоящий, как правило, из песка, пыли, листвы от уборки территорий;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5458A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804082" w:rsidRDefault="00804082" w:rsidP="0045458A">
      <w:pPr>
        <w:ind w:firstLine="709"/>
        <w:rPr>
          <w:rFonts w:cs="Arial"/>
          <w:bCs/>
          <w:color w:val="000000"/>
        </w:rPr>
      </w:pPr>
      <w:r w:rsidRPr="00A666EC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2" w:tooltip="от 06.10.2003 г. № 131-ФЗ" w:history="1">
        <w:r w:rsidRPr="00A666EC">
          <w:rPr>
            <w:rStyle w:val="a5"/>
          </w:rPr>
          <w:t>131-ФЗ</w:t>
        </w:r>
      </w:hyperlink>
      <w:r w:rsidRPr="00A666EC">
        <w:rPr>
          <w:rFonts w:cs="Arial"/>
          <w:bCs/>
          <w:color w:val="000000"/>
        </w:rPr>
        <w:t xml:space="preserve"> "</w:t>
      </w:r>
      <w:hyperlink r:id="rId13" w:tooltip="Об общих принципах организации местного самоуправления в Российской" w:history="1">
        <w:r w:rsidRPr="00A666EC">
          <w:rPr>
            <w:rStyle w:val="a5"/>
          </w:rPr>
          <w:t>Об общих принципах организации местного самоуправления в Российской</w:t>
        </w:r>
      </w:hyperlink>
      <w:r w:rsidRPr="00A666EC">
        <w:rPr>
          <w:rFonts w:cs="Arial"/>
          <w:bCs/>
          <w:color w:val="000000"/>
        </w:rPr>
        <w:t xml:space="preserve"> Федерации", правилами благоустройства </w:t>
      </w:r>
      <w:r w:rsidRPr="00A666EC">
        <w:rPr>
          <w:rFonts w:cs="Arial"/>
          <w:bCs/>
          <w:color w:val="000000"/>
        </w:rPr>
        <w:lastRenderedPageBreak/>
        <w:t>территории сельского поселения «Деревня Юрьево», могут регулироваться вопросы удаления борщевика Сосновского на землях населенных пунктов поселения</w:t>
      </w:r>
    </w:p>
    <w:p w:rsidR="00804082" w:rsidRDefault="00804082" w:rsidP="00804082">
      <w:pPr>
        <w:ind w:firstLine="709"/>
        <w:rPr>
          <w:rFonts w:cs="Arial"/>
        </w:rPr>
      </w:pPr>
      <w:r>
        <w:rPr>
          <w:rFonts w:cs="Arial"/>
        </w:rPr>
        <w:t xml:space="preserve">(в редакции от </w:t>
      </w:r>
      <w:hyperlink r:id="rId14" w:tgtFrame="Logical" w:history="1">
        <w:r w:rsidRPr="000703C3">
          <w:rPr>
            <w:rStyle w:val="a5"/>
            <w:rFonts w:cs="Arial"/>
          </w:rPr>
          <w:t>10.06.2020 №202</w:t>
        </w:r>
      </w:hyperlink>
      <w:r>
        <w:rPr>
          <w:rFonts w:cs="Arial"/>
        </w:rPr>
        <w:t>)</w:t>
      </w:r>
    </w:p>
    <w:p w:rsidR="00804082" w:rsidRPr="00930B4B" w:rsidRDefault="00804082" w:rsidP="0045458A">
      <w:pPr>
        <w:ind w:firstLine="709"/>
        <w:rPr>
          <w:rFonts w:cs="Arial"/>
        </w:rPr>
      </w:pP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3. Благоустройству в сельском поселении</w:t>
      </w:r>
      <w:r w:rsidR="00275EAE" w:rsidRPr="00930B4B">
        <w:rPr>
          <w:rFonts w:cs="Arial"/>
        </w:rPr>
        <w:t xml:space="preserve">«Деревня </w:t>
      </w:r>
      <w:r w:rsidR="00604E3A" w:rsidRPr="00930B4B">
        <w:rPr>
          <w:rFonts w:cs="Arial"/>
        </w:rPr>
        <w:t>Юрьево</w:t>
      </w:r>
      <w:r w:rsidR="00275EAE" w:rsidRPr="00930B4B">
        <w:rPr>
          <w:rFonts w:cs="Arial"/>
        </w:rPr>
        <w:t xml:space="preserve">» </w:t>
      </w:r>
      <w:r w:rsidRPr="00930B4B">
        <w:rPr>
          <w:rFonts w:cs="Arial"/>
        </w:rPr>
        <w:t>подлежат: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а) участки территорий общего пользования, занятые улицами, дорогами, площадями, набережными, инженерными коммуникациями, парками, лесопарками, </w:t>
      </w:r>
      <w:r w:rsidR="00457E11" w:rsidRPr="00930B4B">
        <w:rPr>
          <w:rFonts w:cs="Arial"/>
        </w:rPr>
        <w:t>скверами, водоемами</w:t>
      </w:r>
      <w:r w:rsidRPr="00930B4B">
        <w:rPr>
          <w:rFonts w:cs="Arial"/>
        </w:rPr>
        <w:t>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д) участки территорий, используемые в качестве мест (площадок) накопления твердых коммунальных отходов;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е) участки территорий, используемые для размещения кладбищ, сооружений инженерной защиты;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4. Благоустройству в сельск</w:t>
      </w:r>
      <w:r w:rsidR="00275EAE" w:rsidRPr="00930B4B">
        <w:rPr>
          <w:rFonts w:cs="Arial"/>
        </w:rPr>
        <w:t>ом</w:t>
      </w:r>
      <w:r w:rsidRPr="00930B4B">
        <w:rPr>
          <w:rFonts w:cs="Arial"/>
        </w:rPr>
        <w:t xml:space="preserve"> поселени</w:t>
      </w:r>
      <w:r w:rsidR="00275EAE" w:rsidRPr="00930B4B">
        <w:rPr>
          <w:rFonts w:cs="Arial"/>
        </w:rPr>
        <w:t xml:space="preserve">и «Деревня </w:t>
      </w:r>
      <w:r w:rsidR="00604E3A" w:rsidRPr="00930B4B">
        <w:rPr>
          <w:rFonts w:cs="Arial"/>
        </w:rPr>
        <w:t>Юрьево</w:t>
      </w:r>
      <w:r w:rsidR="00275EAE" w:rsidRPr="00930B4B">
        <w:rPr>
          <w:rFonts w:cs="Arial"/>
        </w:rPr>
        <w:t>»</w:t>
      </w:r>
      <w:r w:rsidRPr="00930B4B">
        <w:rPr>
          <w:rFonts w:cs="Arial"/>
        </w:rPr>
        <w:t xml:space="preserve"> также подлежат объекты, расположенные на участках территорий, перечисленных в пункте 3 настоящих Правил, в том числе: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зеленые насаждения искусственного и естественного происхождения;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инженерные сети и сооружения в области внешнего состояния и соблюдения чистоты и порядка;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оборудование для сбора мусора или отходов производства и потребления;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е) </w:t>
      </w:r>
      <w:r w:rsidR="00275EAE" w:rsidRPr="00930B4B">
        <w:rPr>
          <w:rFonts w:cs="Arial"/>
        </w:rPr>
        <w:t>у</w:t>
      </w:r>
      <w:r w:rsidRPr="00930B4B">
        <w:rPr>
          <w:rFonts w:cs="Arial"/>
        </w:rPr>
        <w:t>личная мебель, скамьи, беседки, объекты оборудования детских, спортивных и спортивно-игровых площадок;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ж) уличные общественные туалеты;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з) устройства, обеспечивающие доступ маломобильных групп населения к объектам инфраструктуры;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л) объекты культурного наследия;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lastRenderedPageBreak/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н) подземные и надземные переходы.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 w:rsidR="00275EAE" w:rsidRPr="00930B4B">
        <w:rPr>
          <w:rFonts w:cs="Arial"/>
        </w:rPr>
        <w:t xml:space="preserve">МО СП «Деревня </w:t>
      </w:r>
      <w:r w:rsidR="00604E3A" w:rsidRPr="00930B4B">
        <w:rPr>
          <w:rFonts w:cs="Arial"/>
        </w:rPr>
        <w:t>Юрьево</w:t>
      </w:r>
      <w:r w:rsidR="00275EAE" w:rsidRPr="00930B4B">
        <w:rPr>
          <w:rFonts w:cs="Arial"/>
        </w:rPr>
        <w:t>»</w:t>
      </w:r>
      <w:r w:rsidRPr="00930B4B">
        <w:rPr>
          <w:rFonts w:cs="Arial"/>
        </w:rPr>
        <w:t>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7. Орган местного самоуправления </w:t>
      </w:r>
      <w:r w:rsidR="00275EAE" w:rsidRPr="00930B4B">
        <w:rPr>
          <w:rFonts w:cs="Arial"/>
        </w:rPr>
        <w:t xml:space="preserve">СП «Деревня </w:t>
      </w:r>
      <w:r w:rsidR="00604E3A" w:rsidRPr="00930B4B">
        <w:rPr>
          <w:rFonts w:cs="Arial"/>
        </w:rPr>
        <w:t>Юрьево</w:t>
      </w:r>
      <w:r w:rsidR="00275EAE" w:rsidRPr="00930B4B">
        <w:rPr>
          <w:rFonts w:cs="Arial"/>
        </w:rPr>
        <w:t>»</w:t>
      </w:r>
      <w:r w:rsidRPr="00930B4B">
        <w:rPr>
          <w:rFonts w:cs="Arial"/>
        </w:rPr>
        <w:t xml:space="preserve"> за счет средств </w:t>
      </w:r>
      <w:r w:rsidR="00275EAE" w:rsidRPr="00930B4B">
        <w:rPr>
          <w:rFonts w:cs="Arial"/>
        </w:rPr>
        <w:t xml:space="preserve">местного </w:t>
      </w:r>
      <w:r w:rsidRPr="00930B4B">
        <w:rPr>
          <w:rFonts w:cs="Arial"/>
        </w:rPr>
        <w:t>бюджета обеспечива</w:t>
      </w:r>
      <w:r w:rsidR="00275EAE" w:rsidRPr="00930B4B">
        <w:rPr>
          <w:rFonts w:cs="Arial"/>
        </w:rPr>
        <w:t>е</w:t>
      </w:r>
      <w:r w:rsidRPr="00930B4B">
        <w:rPr>
          <w:rFonts w:cs="Arial"/>
        </w:rPr>
        <w:t>т: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ликвидацию стихийных свалок;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10. Жители сельск</w:t>
      </w:r>
      <w:r w:rsidR="00275EAE" w:rsidRPr="00930B4B">
        <w:rPr>
          <w:rFonts w:cs="Arial"/>
        </w:rPr>
        <w:t>ого</w:t>
      </w:r>
      <w:r w:rsidRPr="00930B4B">
        <w:rPr>
          <w:rFonts w:cs="Arial"/>
        </w:rPr>
        <w:t xml:space="preserve"> поселени</w:t>
      </w:r>
      <w:r w:rsidR="00275EAE" w:rsidRPr="00930B4B">
        <w:rPr>
          <w:rFonts w:cs="Arial"/>
        </w:rPr>
        <w:t xml:space="preserve">я «Деревня </w:t>
      </w:r>
      <w:r w:rsidR="00604E3A" w:rsidRPr="00930B4B">
        <w:rPr>
          <w:rFonts w:cs="Arial"/>
        </w:rPr>
        <w:t>Юрьево</w:t>
      </w:r>
      <w:r w:rsidR="00275EAE" w:rsidRPr="00930B4B">
        <w:rPr>
          <w:rFonts w:cs="Arial"/>
        </w:rPr>
        <w:t>»</w:t>
      </w:r>
      <w:r w:rsidRPr="00930B4B">
        <w:rPr>
          <w:rFonts w:cs="Arial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</w:t>
      </w:r>
      <w:r w:rsidR="00275EAE" w:rsidRPr="00930B4B">
        <w:rPr>
          <w:rFonts w:cs="Arial"/>
        </w:rPr>
        <w:t>а</w:t>
      </w:r>
      <w:r w:rsidRPr="00930B4B">
        <w:rPr>
          <w:rFonts w:cs="Arial"/>
        </w:rPr>
        <w:t xml:space="preserve"> местного самоуправления </w:t>
      </w:r>
      <w:r w:rsidR="00275EAE" w:rsidRPr="00930B4B">
        <w:rPr>
          <w:rFonts w:cs="Arial"/>
        </w:rPr>
        <w:t xml:space="preserve">МО СП «Деревня </w:t>
      </w:r>
      <w:r w:rsidR="00604E3A" w:rsidRPr="00930B4B">
        <w:rPr>
          <w:rFonts w:cs="Arial"/>
        </w:rPr>
        <w:t>Юрьево</w:t>
      </w:r>
      <w:r w:rsidR="00275EAE" w:rsidRPr="00930B4B">
        <w:rPr>
          <w:rFonts w:cs="Arial"/>
        </w:rPr>
        <w:t>» Сухиничского района</w:t>
      </w:r>
      <w:r w:rsidRPr="00930B4B">
        <w:rPr>
          <w:rFonts w:cs="Arial"/>
        </w:rPr>
        <w:t xml:space="preserve"> Калужской области.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12. На территори</w:t>
      </w:r>
      <w:r w:rsidR="001D4F49" w:rsidRPr="00930B4B">
        <w:rPr>
          <w:rFonts w:cs="Arial"/>
        </w:rPr>
        <w:t>и</w:t>
      </w:r>
      <w:r w:rsidRPr="00930B4B">
        <w:rPr>
          <w:rFonts w:cs="Arial"/>
        </w:rPr>
        <w:t xml:space="preserve"> сельск</w:t>
      </w:r>
      <w:r w:rsidR="001D4F49" w:rsidRPr="00930B4B">
        <w:rPr>
          <w:rFonts w:cs="Arial"/>
        </w:rPr>
        <w:t>ого</w:t>
      </w:r>
      <w:r w:rsidRPr="00930B4B">
        <w:rPr>
          <w:rFonts w:cs="Arial"/>
        </w:rPr>
        <w:t xml:space="preserve"> поселени</w:t>
      </w:r>
      <w:r w:rsidR="001D4F49" w:rsidRPr="00930B4B">
        <w:rPr>
          <w:rFonts w:cs="Arial"/>
        </w:rPr>
        <w:t xml:space="preserve">я «Деревня </w:t>
      </w:r>
      <w:r w:rsidR="00604E3A" w:rsidRPr="00930B4B">
        <w:rPr>
          <w:rFonts w:cs="Arial"/>
        </w:rPr>
        <w:t>Юрьево</w:t>
      </w:r>
      <w:r w:rsidR="001D4F49" w:rsidRPr="00930B4B">
        <w:rPr>
          <w:rFonts w:cs="Arial"/>
        </w:rPr>
        <w:t>»</w:t>
      </w:r>
      <w:r w:rsidRPr="00930B4B">
        <w:rPr>
          <w:rFonts w:cs="Arial"/>
        </w:rPr>
        <w:t xml:space="preserve"> запрещается: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сорить на улицах, площадях, на пляжах и в других общественных местах;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lastRenderedPageBreak/>
        <w:t>б) производить сброс на территорию муниципального образования неочищенных сточных вод;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и) сжигать мусор, листья, обрезки деревьев в контейнерах;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л) производить самовольную вырубку деревьев, кустарников;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lastRenderedPageBreak/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у) производить размещение уличного смета, грунта на газоны и цветники;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ч) производить самовольную установку временных (сезонных) объектов.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13. Уборка улиц и дорог на территории населенных пунктов производится регулярно в порядке, определяемом </w:t>
      </w:r>
      <w:r w:rsidR="00091888" w:rsidRPr="00930B4B">
        <w:rPr>
          <w:rFonts w:cs="Arial"/>
        </w:rPr>
        <w:t xml:space="preserve">администрацией СП «Деревня </w:t>
      </w:r>
      <w:r w:rsidR="00604E3A" w:rsidRPr="00930B4B">
        <w:rPr>
          <w:rFonts w:cs="Arial"/>
        </w:rPr>
        <w:t>Юрьево</w:t>
      </w:r>
      <w:r w:rsidR="00091888" w:rsidRPr="00930B4B">
        <w:rPr>
          <w:rFonts w:cs="Arial"/>
        </w:rPr>
        <w:t>»</w:t>
      </w:r>
      <w:r w:rsidRPr="00930B4B">
        <w:rPr>
          <w:rFonts w:cs="Arial"/>
        </w:rPr>
        <w:t>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14. Придомовые территории, внутридворовые проезды и тротуары, места массового посещения на территории населенных пунктов ежедневно подметаются </w:t>
      </w:r>
      <w:r w:rsidR="00604E3A" w:rsidRPr="00930B4B">
        <w:rPr>
          <w:rFonts w:cs="Arial"/>
        </w:rPr>
        <w:t>от смета</w:t>
      </w:r>
      <w:r w:rsidRPr="00930B4B">
        <w:rPr>
          <w:rFonts w:cs="Arial"/>
        </w:rPr>
        <w:t>, пыли и мелкого бытового мусора.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Прилегающая к инженерным коммуникациям территория должна содержаться в чистоте.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19. Несанкционированное проведение земляных работ в соответствии с законодательством не допускается.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lastRenderedPageBreak/>
        <w:t>20. Прокладка и переустройство подземных коммуникаций на улицах сельск</w:t>
      </w:r>
      <w:r w:rsidR="00091888" w:rsidRPr="00930B4B">
        <w:rPr>
          <w:rFonts w:cs="Arial"/>
        </w:rPr>
        <w:t>ого</w:t>
      </w:r>
      <w:r w:rsidRPr="00930B4B">
        <w:rPr>
          <w:rFonts w:cs="Arial"/>
        </w:rPr>
        <w:t xml:space="preserve"> поселени</w:t>
      </w:r>
      <w:r w:rsidR="00091888" w:rsidRPr="00930B4B">
        <w:rPr>
          <w:rFonts w:cs="Arial"/>
        </w:rPr>
        <w:t>я</w:t>
      </w:r>
      <w:r w:rsidRPr="00930B4B">
        <w:rPr>
          <w:rFonts w:cs="Arial"/>
        </w:rPr>
        <w:t>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45458A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Объекты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металл, сетка), или отдельных мест проникновения. При аварийном состоянии объекта, рекомендовать провести его демонтаж</w:t>
      </w:r>
      <w:r>
        <w:rPr>
          <w:rFonts w:cs="Arial"/>
        </w:rPr>
        <w:t>.</w:t>
      </w:r>
      <w:r w:rsidRPr="00460EEB">
        <w:rPr>
          <w:rFonts w:cs="Arial"/>
        </w:rPr>
        <w:t xml:space="preserve"> </w:t>
      </w:r>
      <w:r>
        <w:rPr>
          <w:rFonts w:cs="Arial"/>
        </w:rPr>
        <w:t xml:space="preserve">(в редакции от </w:t>
      </w:r>
      <w:hyperlink r:id="rId15" w:tgtFrame="Logical" w:history="1">
        <w:r w:rsidRPr="00460EEB">
          <w:rPr>
            <w:rStyle w:val="a5"/>
            <w:rFonts w:cs="Arial"/>
          </w:rPr>
          <w:t>17.04.2019 №152</w:t>
        </w:r>
      </w:hyperlink>
      <w:r>
        <w:rPr>
          <w:rFonts w:cs="Arial"/>
        </w:rPr>
        <w:t>)</w:t>
      </w:r>
    </w:p>
    <w:p w:rsidR="00804082" w:rsidRPr="00A666EC" w:rsidRDefault="00804082" w:rsidP="00804082">
      <w:pPr>
        <w:rPr>
          <w:rFonts w:cs="Arial"/>
        </w:rPr>
      </w:pPr>
      <w:r w:rsidRPr="00A666EC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804082" w:rsidRPr="00A666EC" w:rsidRDefault="00804082" w:rsidP="00804082">
      <w:pPr>
        <w:rPr>
          <w:rFonts w:cs="Arial"/>
        </w:rPr>
      </w:pPr>
      <w:r>
        <w:rPr>
          <w:rFonts w:cs="Arial"/>
        </w:rPr>
        <w:t xml:space="preserve"> </w:t>
      </w:r>
      <w:r w:rsidRPr="00A666EC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первоначальные свойства на период не менее одного года. </w:t>
      </w:r>
    </w:p>
    <w:p w:rsidR="00804082" w:rsidRDefault="00804082" w:rsidP="00804082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A666EC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804082" w:rsidRDefault="00804082" w:rsidP="00804082">
      <w:pPr>
        <w:ind w:firstLine="709"/>
        <w:rPr>
          <w:rFonts w:cs="Arial"/>
        </w:rPr>
      </w:pPr>
      <w:r>
        <w:rPr>
          <w:rFonts w:cs="Arial"/>
        </w:rPr>
        <w:t xml:space="preserve">(в редакции от </w:t>
      </w:r>
      <w:hyperlink r:id="rId16" w:tgtFrame="Logical" w:history="1">
        <w:r w:rsidRPr="000703C3">
          <w:rPr>
            <w:rStyle w:val="a5"/>
            <w:rFonts w:cs="Arial"/>
          </w:rPr>
          <w:t>10.06.2020 №202</w:t>
        </w:r>
      </w:hyperlink>
      <w:r>
        <w:rPr>
          <w:rFonts w:cs="Arial"/>
        </w:rPr>
        <w:t>)</w:t>
      </w:r>
    </w:p>
    <w:p w:rsidR="00804082" w:rsidRPr="00930B4B" w:rsidRDefault="00804082" w:rsidP="00804082">
      <w:pPr>
        <w:ind w:firstLine="709"/>
        <w:rPr>
          <w:rFonts w:cs="Arial"/>
        </w:rPr>
      </w:pP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lastRenderedPageBreak/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25. Здания и иные сооружения должны быть оборудованы адресными реквизитами.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Адресные реквизиты изготавливаются по форме, определяемой </w:t>
      </w:r>
      <w:r w:rsidR="00D875D6" w:rsidRPr="00930B4B">
        <w:rPr>
          <w:rFonts w:cs="Arial"/>
        </w:rPr>
        <w:t xml:space="preserve">администрацией СП «Деревня </w:t>
      </w:r>
      <w:r w:rsidR="00604E3A" w:rsidRPr="00930B4B">
        <w:rPr>
          <w:rFonts w:cs="Arial"/>
        </w:rPr>
        <w:t>Юрьево</w:t>
      </w:r>
      <w:r w:rsidR="00D875D6" w:rsidRPr="00930B4B">
        <w:rPr>
          <w:rFonts w:cs="Arial"/>
        </w:rPr>
        <w:t>»</w:t>
      </w:r>
      <w:r w:rsidRPr="00930B4B">
        <w:rPr>
          <w:rFonts w:cs="Arial"/>
        </w:rPr>
        <w:t>, и устанавливаются собственниками зданий и сооружений.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26. Территория населенных пунктов сельск</w:t>
      </w:r>
      <w:r w:rsidR="00D875D6" w:rsidRPr="00930B4B">
        <w:rPr>
          <w:rFonts w:cs="Arial"/>
        </w:rPr>
        <w:t>ого</w:t>
      </w:r>
      <w:r w:rsidRPr="00930B4B">
        <w:rPr>
          <w:rFonts w:cs="Arial"/>
        </w:rPr>
        <w:t xml:space="preserve"> поселени</w:t>
      </w:r>
      <w:r w:rsidR="00D875D6" w:rsidRPr="00930B4B">
        <w:rPr>
          <w:rFonts w:cs="Arial"/>
        </w:rPr>
        <w:t xml:space="preserve">я </w:t>
      </w:r>
      <w:r w:rsidRPr="00930B4B">
        <w:rPr>
          <w:rFonts w:cs="Arial"/>
        </w:rPr>
        <w:t>подлежит освещению в темное время суток.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Включение и отключение устройств наружного освещения осуществляется в соответствии с утвержденным </w:t>
      </w:r>
      <w:r w:rsidR="00D875D6" w:rsidRPr="00930B4B">
        <w:rPr>
          <w:rFonts w:cs="Arial"/>
        </w:rPr>
        <w:t xml:space="preserve">администрацией СП «Деревня </w:t>
      </w:r>
      <w:r w:rsidR="00604E3A" w:rsidRPr="00930B4B">
        <w:rPr>
          <w:rFonts w:cs="Arial"/>
        </w:rPr>
        <w:t>Юрьево</w:t>
      </w:r>
      <w:r w:rsidR="00D875D6" w:rsidRPr="00930B4B">
        <w:rPr>
          <w:rFonts w:cs="Arial"/>
        </w:rPr>
        <w:t>»</w:t>
      </w:r>
      <w:r w:rsidRPr="00930B4B">
        <w:rPr>
          <w:rFonts w:cs="Arial"/>
        </w:rPr>
        <w:t xml:space="preserve"> графиком, а приборов декоративного светового или праздничного оформления - по решению владельцев.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Места для установки средств размещения информации определяются </w:t>
      </w:r>
      <w:r w:rsidR="00D875D6" w:rsidRPr="00930B4B">
        <w:rPr>
          <w:rFonts w:cs="Arial"/>
        </w:rPr>
        <w:t xml:space="preserve">администрацией СП «Деревня </w:t>
      </w:r>
      <w:r w:rsidR="00604E3A" w:rsidRPr="00930B4B">
        <w:rPr>
          <w:rFonts w:cs="Arial"/>
        </w:rPr>
        <w:t>Юрьево</w:t>
      </w:r>
      <w:r w:rsidR="00D875D6" w:rsidRPr="00930B4B">
        <w:rPr>
          <w:rFonts w:cs="Arial"/>
        </w:rPr>
        <w:t>»</w:t>
      </w:r>
      <w:r w:rsidRPr="00930B4B">
        <w:rPr>
          <w:rFonts w:cs="Arial"/>
        </w:rPr>
        <w:t xml:space="preserve">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17" w:tooltip="от 13.03.2006 года № 38-ФЗ  &quot;О рекламе&quot; " w:history="1">
        <w:r w:rsidRPr="00C67174">
          <w:rPr>
            <w:rStyle w:val="a5"/>
            <w:rFonts w:cs="Arial"/>
          </w:rPr>
          <w:t>38-ФЗ</w:t>
        </w:r>
      </w:hyperlink>
      <w:r w:rsidRPr="00930B4B">
        <w:rPr>
          <w:rFonts w:cs="Arial"/>
        </w:rPr>
        <w:t xml:space="preserve"> "О рекламе".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29. Рекламные и информационные конструкции должны находиться в исправном состоянии, не иметь загрязнений, несанкционированных надписей, </w:t>
      </w:r>
      <w:r w:rsidRPr="00930B4B">
        <w:rPr>
          <w:rFonts w:cs="Arial"/>
        </w:rPr>
        <w:lastRenderedPageBreak/>
        <w:t>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45458A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29.1. На территориях сельских поселений размещаются следующие информационные конструкции: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а) указатели наименований улиц, площадей, скверов, аллей, указатели номеров домов;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29.3. Информационные конструкции размещаются: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lastRenderedPageBreak/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г) в иных местах, определенных правилами благоустройства территории сельского поселения.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29.4. При размещении информационных конструкций на зданиях, строениях и сооружениях не допускается: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а) нарушение требований к местам размещения информационных конструкций;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г) полное или частичное перекрытие оконных и дверных проемов, а также витражей и витрин;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е) перекрытие указателей наименований улиц и номеров домов;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lastRenderedPageBreak/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б) на крыше одного здания, строения, сооружения размещена только одна информационная конструкция;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б) внешний архитектурный облик сложившейся застройки сельских поселений;</w:t>
      </w:r>
    </w:p>
    <w:p w:rsidR="00460EEB" w:rsidRPr="00460EE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460EEB" w:rsidRPr="00930B4B" w:rsidRDefault="00460EEB" w:rsidP="00460EEB">
      <w:pPr>
        <w:ind w:firstLine="709"/>
        <w:rPr>
          <w:rFonts w:cs="Arial"/>
        </w:rPr>
      </w:pPr>
      <w:r w:rsidRPr="00460EEB">
        <w:rPr>
          <w:rFonts w:cs="Arial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«Сухиничский район»  Калужской области.</w:t>
      </w:r>
      <w:r>
        <w:rPr>
          <w:rFonts w:cs="Arial"/>
        </w:rPr>
        <w:t xml:space="preserve"> (в редакции от </w:t>
      </w:r>
      <w:hyperlink r:id="rId18" w:tgtFrame="Logical" w:history="1">
        <w:r w:rsidRPr="00460EEB">
          <w:rPr>
            <w:rStyle w:val="a5"/>
            <w:rFonts w:cs="Arial"/>
          </w:rPr>
          <w:t>17.04.2019 №152</w:t>
        </w:r>
      </w:hyperlink>
      <w:r>
        <w:rPr>
          <w:rFonts w:cs="Arial"/>
        </w:rPr>
        <w:t>)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32. Жители сельск</w:t>
      </w:r>
      <w:r w:rsidR="00D875D6" w:rsidRPr="00930B4B">
        <w:rPr>
          <w:rFonts w:cs="Arial"/>
        </w:rPr>
        <w:t>ого</w:t>
      </w:r>
      <w:r w:rsidRPr="00930B4B">
        <w:rPr>
          <w:rFonts w:cs="Arial"/>
        </w:rPr>
        <w:t xml:space="preserve"> поселени</w:t>
      </w:r>
      <w:r w:rsidR="00D875D6" w:rsidRPr="00930B4B">
        <w:rPr>
          <w:rFonts w:cs="Arial"/>
        </w:rPr>
        <w:t>я</w:t>
      </w:r>
      <w:r w:rsidRPr="00930B4B">
        <w:rPr>
          <w:rFonts w:cs="Arial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D875D6" w:rsidRPr="00930B4B">
        <w:rPr>
          <w:rFonts w:cs="Arial"/>
        </w:rPr>
        <w:t xml:space="preserve">администрации СП «Деревня </w:t>
      </w:r>
      <w:r w:rsidR="00604E3A" w:rsidRPr="00930B4B">
        <w:rPr>
          <w:rFonts w:cs="Arial"/>
        </w:rPr>
        <w:t>Юрьево</w:t>
      </w:r>
      <w:r w:rsidR="00D875D6" w:rsidRPr="00930B4B">
        <w:rPr>
          <w:rFonts w:cs="Arial"/>
        </w:rPr>
        <w:t>»</w:t>
      </w:r>
      <w:r w:rsidRPr="00930B4B">
        <w:rPr>
          <w:rFonts w:cs="Arial"/>
        </w:rPr>
        <w:t>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lastRenderedPageBreak/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36. Запрещается: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в) организовывать складирование (свалки) снега в местах, не установленных </w:t>
      </w:r>
      <w:r w:rsidR="00D875D6" w:rsidRPr="00930B4B">
        <w:rPr>
          <w:rFonts w:cs="Arial"/>
        </w:rPr>
        <w:t xml:space="preserve">администрацией СП «Деревня </w:t>
      </w:r>
      <w:r w:rsidR="00604E3A" w:rsidRPr="00930B4B">
        <w:rPr>
          <w:rFonts w:cs="Arial"/>
        </w:rPr>
        <w:t>Юрьево</w:t>
      </w:r>
      <w:r w:rsidR="00D875D6" w:rsidRPr="00930B4B">
        <w:rPr>
          <w:rFonts w:cs="Arial"/>
        </w:rPr>
        <w:t>»</w:t>
      </w:r>
      <w:r w:rsidRPr="00930B4B">
        <w:rPr>
          <w:rFonts w:cs="Arial"/>
        </w:rPr>
        <w:t>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38. Формирование снежных валов не допускается на перекрестках и </w:t>
      </w:r>
      <w:r w:rsidR="00E119CC" w:rsidRPr="00930B4B">
        <w:rPr>
          <w:rFonts w:cs="Arial"/>
        </w:rPr>
        <w:t>вблизи железнодорожных переездов,</w:t>
      </w:r>
      <w:r w:rsidRPr="00930B4B">
        <w:rPr>
          <w:rFonts w:cs="Arial"/>
        </w:rPr>
        <w:t xml:space="preserve"> и на тротуарах.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42. Период летней уборки устанавливается с 16 апреля по 31 октября текущего календарного года.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43. Запрещается: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45. Мойка дорожных покрытий площадей и улиц производится в ночное время.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lastRenderedPageBreak/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45458A" w:rsidRPr="00930B4B" w:rsidRDefault="0045458A" w:rsidP="0045458A">
      <w:pPr>
        <w:ind w:firstLine="709"/>
        <w:rPr>
          <w:rFonts w:cs="Arial"/>
          <w:color w:val="FF0000"/>
        </w:rPr>
      </w:pPr>
      <w:r w:rsidRPr="00930B4B">
        <w:rPr>
          <w:rFonts w:cs="Arial"/>
        </w:rPr>
        <w:t xml:space="preserve">48. Производство работ по сбору и вывозу мусора осуществляется уполномоченными организациями </w:t>
      </w:r>
      <w:r w:rsidRPr="00930B4B">
        <w:rPr>
          <w:rFonts w:cs="Arial"/>
          <w:color w:val="FF0000"/>
          <w:highlight w:val="yellow"/>
        </w:rPr>
        <w:t>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50. Переполнение контейнеров, бункеров-накопителей мусором не допускается.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</w:t>
      </w:r>
      <w:r w:rsidR="00E119CC" w:rsidRPr="00930B4B">
        <w:rPr>
          <w:rFonts w:cs="Arial"/>
        </w:rPr>
        <w:t>е</w:t>
      </w:r>
      <w:r w:rsidRPr="00930B4B">
        <w:rPr>
          <w:rFonts w:cs="Arial"/>
        </w:rPr>
        <w:t xml:space="preserve">тся </w:t>
      </w:r>
      <w:r w:rsidR="004129D2" w:rsidRPr="00930B4B">
        <w:rPr>
          <w:rFonts w:cs="Arial"/>
        </w:rPr>
        <w:t xml:space="preserve">администрацией СП «Деревня </w:t>
      </w:r>
      <w:r w:rsidR="00604E3A" w:rsidRPr="00930B4B">
        <w:rPr>
          <w:rFonts w:cs="Arial"/>
        </w:rPr>
        <w:t>Юрьево</w:t>
      </w:r>
      <w:r w:rsidR="004129D2" w:rsidRPr="00930B4B">
        <w:rPr>
          <w:rFonts w:cs="Arial"/>
        </w:rPr>
        <w:t>»</w:t>
      </w:r>
      <w:r w:rsidRPr="00930B4B">
        <w:rPr>
          <w:rFonts w:cs="Arial"/>
        </w:rPr>
        <w:t xml:space="preserve"> в соответствии с законодательством.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52. Запрещается самовольная установка контейнеров и бункеров-накопителей без согласования с </w:t>
      </w:r>
      <w:r w:rsidR="00E119CC" w:rsidRPr="00930B4B">
        <w:rPr>
          <w:rFonts w:cs="Arial"/>
        </w:rPr>
        <w:t xml:space="preserve">администрацией СП «Деревня </w:t>
      </w:r>
      <w:r w:rsidR="00604E3A" w:rsidRPr="00930B4B">
        <w:rPr>
          <w:rFonts w:cs="Arial"/>
        </w:rPr>
        <w:t>Юрьево</w:t>
      </w:r>
      <w:r w:rsidR="00E119CC" w:rsidRPr="00930B4B">
        <w:rPr>
          <w:rFonts w:cs="Arial"/>
        </w:rPr>
        <w:t>»</w:t>
      </w:r>
      <w:r w:rsidRPr="00930B4B">
        <w:rPr>
          <w:rFonts w:cs="Arial"/>
        </w:rPr>
        <w:t>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55. Очистка урн производится по мере их заполнения, но не реже одного раза в день.</w:t>
      </w:r>
    </w:p>
    <w:p w:rsidR="00D6523E" w:rsidRPr="00930B4B" w:rsidRDefault="00930B4B" w:rsidP="00D6523E">
      <w:pPr>
        <w:ind w:right="-143"/>
        <w:rPr>
          <w:rFonts w:cs="Arial"/>
        </w:rPr>
      </w:pPr>
      <w:r>
        <w:rPr>
          <w:rFonts w:cs="Arial"/>
        </w:rPr>
        <w:t xml:space="preserve"> </w:t>
      </w:r>
      <w:r w:rsidR="00D6523E" w:rsidRPr="00930B4B">
        <w:rPr>
          <w:rFonts w:cs="Arial"/>
        </w:rPr>
        <w:t>56. Границы прилегающей территории, подлежащей уборке юридическими и физическими лицами, определяются исходя из следующего:</w:t>
      </w:r>
    </w:p>
    <w:p w:rsidR="00D6523E" w:rsidRPr="00930B4B" w:rsidRDefault="00930B4B" w:rsidP="00D6523E">
      <w:pPr>
        <w:ind w:right="-143"/>
        <w:rPr>
          <w:rFonts w:cs="Arial"/>
        </w:rPr>
      </w:pPr>
      <w:r>
        <w:rPr>
          <w:rFonts w:cs="Arial"/>
        </w:rPr>
        <w:t xml:space="preserve"> </w:t>
      </w:r>
      <w:r w:rsidR="00D6523E" w:rsidRPr="00930B4B">
        <w:rPr>
          <w:rFonts w:cs="Arial"/>
        </w:rPr>
        <w:t>а) все владельцы объектов благоустройства убирают прилегающие к принадлежащим им объектам благоустройства территории на расстоянии в пределах 10 метров по периметру от границ земельного участка, принадлежащего им на соответствующем праве, за исключением следующих случаев:</w:t>
      </w:r>
    </w:p>
    <w:p w:rsidR="00D6523E" w:rsidRPr="00930B4B" w:rsidRDefault="00D6523E" w:rsidP="00D6523E">
      <w:pPr>
        <w:ind w:right="-143"/>
        <w:rPr>
          <w:rFonts w:cs="Arial"/>
        </w:rPr>
      </w:pPr>
      <w:r w:rsidRPr="00930B4B">
        <w:rPr>
          <w:rFonts w:cs="Arial"/>
        </w:rPr>
        <w:lastRenderedPageBreak/>
        <w:t>- владельцы рынков убирают прилегающие территории по периметру в пределах 20 метров;</w:t>
      </w:r>
      <w:r w:rsidRPr="00930B4B">
        <w:rPr>
          <w:rFonts w:cs="Arial"/>
        </w:rPr>
        <w:br/>
        <w:t> - владельцы стационарных средств размещения информации и рекламы (афишных тумб, информационных стендов, рекламных щитов и др.) убирают прилегающую территорию по периметру в пределах 5 метров;</w:t>
      </w:r>
    </w:p>
    <w:p w:rsidR="00D6523E" w:rsidRPr="00930B4B" w:rsidRDefault="00D6523E" w:rsidP="00D6523E">
      <w:pPr>
        <w:ind w:right="-143"/>
        <w:rPr>
          <w:rFonts w:cs="Arial"/>
        </w:rPr>
      </w:pPr>
      <w:r w:rsidRPr="00930B4B">
        <w:rPr>
          <w:rFonts w:cs="Arial"/>
        </w:rPr>
        <w:t>- гаражно-строительные кооперативы, садоводческие, дачные, огороднические товарищества, владельцы автостоянок, автозаправочных комплексов и предприятий по продаже, обслуживанию и ремонту автотранспорта убирают прилегающую территорию по периметру в пределах 20 метров;</w:t>
      </w:r>
    </w:p>
    <w:p w:rsidR="00D6523E" w:rsidRPr="00930B4B" w:rsidRDefault="00D6523E" w:rsidP="00D6523E">
      <w:pPr>
        <w:ind w:right="-143"/>
        <w:rPr>
          <w:rFonts w:cs="Arial"/>
        </w:rPr>
      </w:pPr>
      <w:r w:rsidRPr="00930B4B">
        <w:rPr>
          <w:rFonts w:cs="Arial"/>
        </w:rPr>
        <w:t>- владельцы контейнерных площадок убирают прилегающие территории по периметру в пределах 5 метров;</w:t>
      </w:r>
    </w:p>
    <w:p w:rsidR="00D6523E" w:rsidRPr="00930B4B" w:rsidRDefault="00D6523E" w:rsidP="00D6523E">
      <w:pPr>
        <w:ind w:right="-143"/>
        <w:rPr>
          <w:rFonts w:cs="Arial"/>
        </w:rPr>
      </w:pPr>
      <w:r w:rsidRPr="00930B4B">
        <w:rPr>
          <w:rFonts w:cs="Arial"/>
        </w:rPr>
        <w:t>- владельцы индивидуальных жилых домов убирают прилегающие территории по периметру в пределах 15 метров;</w:t>
      </w:r>
    </w:p>
    <w:p w:rsidR="00D6523E" w:rsidRPr="00930B4B" w:rsidRDefault="00D6523E" w:rsidP="00D6523E">
      <w:pPr>
        <w:ind w:right="-143"/>
        <w:rPr>
          <w:rFonts w:cs="Arial"/>
        </w:rPr>
      </w:pPr>
      <w:r w:rsidRPr="00930B4B">
        <w:rPr>
          <w:rFonts w:cs="Arial"/>
        </w:rPr>
        <w:t>- владельцы инфраструктуры железнодорожного транспорта убирают полосу отвода железных дорог;</w:t>
      </w:r>
    </w:p>
    <w:p w:rsidR="00D6523E" w:rsidRPr="00930B4B" w:rsidRDefault="00D6523E" w:rsidP="00D6523E">
      <w:pPr>
        <w:ind w:right="-143"/>
        <w:rPr>
          <w:rFonts w:cs="Arial"/>
        </w:rPr>
      </w:pPr>
      <w:r w:rsidRPr="00930B4B">
        <w:rPr>
          <w:rFonts w:cs="Arial"/>
        </w:rPr>
        <w:t>- владельцы объектов нестационарной торговой сети (прилавков, палаток, ларьков), владельцы временных сооружений общественного питания (летние кафе) убирают прилегающие территории по периметру в пределах 15 метров;</w:t>
      </w:r>
    </w:p>
    <w:p w:rsidR="00D6523E" w:rsidRPr="00930B4B" w:rsidRDefault="00D6523E" w:rsidP="00D6523E">
      <w:pPr>
        <w:ind w:right="-143"/>
        <w:rPr>
          <w:rFonts w:cs="Arial"/>
        </w:rPr>
      </w:pPr>
      <w:r w:rsidRPr="00930B4B">
        <w:rPr>
          <w:rFonts w:cs="Arial"/>
        </w:rPr>
        <w:t>- владельцы подземных пешеходных переходов убирают территории, прилегающие к входам в подземные пешеходные переходы в пределах 15 метров по периметру от границ наземной части подземного пешеходного перехода;</w:t>
      </w:r>
    </w:p>
    <w:p w:rsidR="00D6523E" w:rsidRPr="00930B4B" w:rsidRDefault="00D6523E" w:rsidP="00D6523E">
      <w:pPr>
        <w:ind w:right="-143"/>
        <w:rPr>
          <w:rFonts w:cs="Arial"/>
        </w:rPr>
      </w:pPr>
      <w:r w:rsidRPr="00930B4B">
        <w:rPr>
          <w:rFonts w:cs="Arial"/>
        </w:rPr>
        <w:t>- владельцы рекламных конструкций убирают прилегающие территории по периметру в пределах 5 метров.</w:t>
      </w:r>
    </w:p>
    <w:p w:rsidR="0045458A" w:rsidRPr="00930B4B" w:rsidRDefault="0045458A" w:rsidP="0045458A">
      <w:pPr>
        <w:ind w:firstLine="709"/>
        <w:rPr>
          <w:rFonts w:cs="Arial"/>
        </w:rPr>
      </w:pPr>
    </w:p>
    <w:p w:rsidR="00D6523E" w:rsidRPr="00930B4B" w:rsidRDefault="00D6523E" w:rsidP="0045458A">
      <w:pPr>
        <w:ind w:firstLine="709"/>
        <w:rPr>
          <w:rFonts w:cs="Arial"/>
        </w:rPr>
      </w:pPr>
    </w:p>
    <w:p w:rsidR="00D6523E" w:rsidRPr="00930B4B" w:rsidRDefault="00D6523E" w:rsidP="0045458A">
      <w:pPr>
        <w:ind w:firstLine="709"/>
        <w:rPr>
          <w:rFonts w:cs="Arial"/>
        </w:rPr>
      </w:pPr>
    </w:p>
    <w:p w:rsidR="00D6523E" w:rsidRPr="00930B4B" w:rsidRDefault="00D6523E" w:rsidP="0045458A">
      <w:pPr>
        <w:ind w:firstLine="709"/>
        <w:rPr>
          <w:rFonts w:cs="Arial"/>
        </w:rPr>
      </w:pPr>
    </w:p>
    <w:p w:rsidR="00D6523E" w:rsidRPr="00930B4B" w:rsidRDefault="00D6523E" w:rsidP="0045458A">
      <w:pPr>
        <w:ind w:firstLine="709"/>
        <w:rPr>
          <w:rFonts w:cs="Arial"/>
        </w:rPr>
      </w:pPr>
    </w:p>
    <w:p w:rsidR="0045458A" w:rsidRPr="00930B4B" w:rsidRDefault="00D6523E" w:rsidP="0045458A">
      <w:pPr>
        <w:ind w:firstLine="709"/>
        <w:rPr>
          <w:rFonts w:cs="Arial"/>
        </w:rPr>
      </w:pPr>
      <w:r w:rsidRPr="00930B4B">
        <w:rPr>
          <w:rFonts w:cs="Arial"/>
        </w:rPr>
        <w:t>57</w:t>
      </w:r>
      <w:r w:rsidR="0045458A" w:rsidRPr="00930B4B">
        <w:rPr>
          <w:rFonts w:cs="Arial"/>
        </w:rPr>
        <w:t>. Обязанности по организации и (или) производству работ в соответствии с законодательством возлагаются: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lastRenderedPageBreak/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45458A" w:rsidRPr="00930B4B" w:rsidRDefault="00D6523E" w:rsidP="0045458A">
      <w:pPr>
        <w:ind w:firstLine="709"/>
        <w:rPr>
          <w:rFonts w:cs="Arial"/>
        </w:rPr>
      </w:pPr>
      <w:r w:rsidRPr="00930B4B">
        <w:rPr>
          <w:rFonts w:cs="Arial"/>
        </w:rPr>
        <w:t>58</w:t>
      </w:r>
      <w:r w:rsidR="0045458A" w:rsidRPr="00930B4B">
        <w:rPr>
          <w:rFonts w:cs="Arial"/>
        </w:rPr>
        <w:t>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организации, осуществляющие управление многоквартирными домами;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в) собственники помещений, если они избрали непосредственную форму управления многоквартирным домом </w:t>
      </w:r>
      <w:r w:rsidR="00604E3A" w:rsidRPr="00930B4B">
        <w:rPr>
          <w:rFonts w:cs="Arial"/>
        </w:rPr>
        <w:t>и,</w:t>
      </w:r>
      <w:r w:rsidRPr="00930B4B">
        <w:rPr>
          <w:rFonts w:cs="Arial"/>
        </w:rPr>
        <w:t xml:space="preserve"> если иное не установлено договором.</w:t>
      </w:r>
    </w:p>
    <w:p w:rsidR="0045458A" w:rsidRPr="00930B4B" w:rsidRDefault="00D6523E" w:rsidP="0045458A">
      <w:pPr>
        <w:ind w:firstLine="709"/>
        <w:rPr>
          <w:rFonts w:cs="Arial"/>
        </w:rPr>
      </w:pPr>
      <w:r w:rsidRPr="00930B4B">
        <w:rPr>
          <w:rFonts w:cs="Arial"/>
        </w:rPr>
        <w:t>59</w:t>
      </w:r>
      <w:r w:rsidR="0045458A" w:rsidRPr="00930B4B">
        <w:rPr>
          <w:rFonts w:cs="Arial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45458A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производят уборку территории, находящейся у них в собственности, и прилегающей территории.</w:t>
      </w:r>
    </w:p>
    <w:p w:rsidR="00804082" w:rsidRPr="00A666EC" w:rsidRDefault="00804082" w:rsidP="00804082">
      <w:pPr>
        <w:rPr>
          <w:rFonts w:cs="Arial"/>
        </w:rPr>
      </w:pPr>
      <w:r w:rsidRPr="00A666EC">
        <w:rPr>
          <w:rFonts w:cs="Arial"/>
        </w:rPr>
        <w:t>59.1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</w:r>
    </w:p>
    <w:p w:rsidR="00804082" w:rsidRPr="00A666EC" w:rsidRDefault="00804082" w:rsidP="00804082">
      <w:pPr>
        <w:rPr>
          <w:rFonts w:cs="Arial"/>
        </w:rPr>
      </w:pPr>
      <w:r>
        <w:rPr>
          <w:rFonts w:cs="Arial"/>
        </w:rPr>
        <w:t xml:space="preserve"> </w:t>
      </w:r>
      <w:r w:rsidRPr="00A666EC">
        <w:rPr>
          <w:rFonts w:cs="Arial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804082" w:rsidRPr="00A666EC" w:rsidRDefault="00804082" w:rsidP="00804082">
      <w:pPr>
        <w:rPr>
          <w:rFonts w:cs="Arial"/>
        </w:rPr>
      </w:pPr>
      <w:r>
        <w:rPr>
          <w:rFonts w:cs="Arial"/>
        </w:rPr>
        <w:t xml:space="preserve"> </w:t>
      </w:r>
      <w:r w:rsidRPr="00A666EC">
        <w:rPr>
          <w:rFonts w:cs="Arial"/>
        </w:rPr>
        <w:t>Удаление Борщевика может осуществляться следующими способами:</w:t>
      </w:r>
    </w:p>
    <w:p w:rsidR="00804082" w:rsidRPr="00A666EC" w:rsidRDefault="00804082" w:rsidP="00804082">
      <w:pPr>
        <w:rPr>
          <w:rFonts w:cs="Arial"/>
        </w:rPr>
      </w:pPr>
      <w:r>
        <w:rPr>
          <w:rFonts w:cs="Arial"/>
        </w:rPr>
        <w:t xml:space="preserve"> </w:t>
      </w:r>
      <w:r w:rsidRPr="00A666EC">
        <w:rPr>
          <w:rFonts w:cs="Arial"/>
        </w:rPr>
        <w:t>а) механический-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 и начала цветения с интервалом 3-4 недели.</w:t>
      </w:r>
    </w:p>
    <w:p w:rsidR="00804082" w:rsidRPr="00A666EC" w:rsidRDefault="00804082" w:rsidP="00804082">
      <w:pPr>
        <w:rPr>
          <w:rFonts w:cs="Arial"/>
        </w:rPr>
      </w:pPr>
      <w:r>
        <w:rPr>
          <w:rFonts w:cs="Arial"/>
        </w:rPr>
        <w:lastRenderedPageBreak/>
        <w:t xml:space="preserve"> </w:t>
      </w:r>
      <w:r w:rsidRPr="00A666EC">
        <w:rPr>
          <w:rFonts w:cs="Arial"/>
        </w:rPr>
        <w:t>б) агротехнический:</w:t>
      </w:r>
    </w:p>
    <w:p w:rsidR="00804082" w:rsidRPr="00A666EC" w:rsidRDefault="00804082" w:rsidP="00804082">
      <w:pPr>
        <w:rPr>
          <w:rFonts w:cs="Arial"/>
        </w:rPr>
      </w:pPr>
      <w:r w:rsidRPr="00A666EC">
        <w:rPr>
          <w:rFonts w:cs="Arial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804082" w:rsidRPr="00A666EC" w:rsidRDefault="00804082" w:rsidP="00804082">
      <w:pPr>
        <w:rPr>
          <w:rFonts w:cs="Arial"/>
        </w:rPr>
      </w:pPr>
      <w:r w:rsidRPr="00A666EC">
        <w:rPr>
          <w:rFonts w:cs="Arial"/>
        </w:rPr>
        <w:t>- применение затеняющих материалов- прекращение доступа света к растению путем укрывания поверхности участка, занятого Борщевиком Сосновского светопоглощающим материалом;</w:t>
      </w:r>
    </w:p>
    <w:p w:rsidR="00804082" w:rsidRPr="00A666EC" w:rsidRDefault="00804082" w:rsidP="00804082">
      <w:pPr>
        <w:rPr>
          <w:rFonts w:cs="Arial"/>
        </w:rPr>
      </w:pPr>
      <w:r>
        <w:rPr>
          <w:rFonts w:cs="Arial"/>
        </w:rPr>
        <w:t xml:space="preserve"> </w:t>
      </w:r>
      <w:r w:rsidRPr="00A666EC">
        <w:rPr>
          <w:rFonts w:cs="Arial"/>
        </w:rPr>
        <w:t>в) химический-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</w:t>
      </w:r>
    </w:p>
    <w:p w:rsidR="00804082" w:rsidRDefault="00804082" w:rsidP="00804082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A666EC">
        <w:rPr>
          <w:rFonts w:cs="Arial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804082" w:rsidRDefault="00804082" w:rsidP="00804082">
      <w:pPr>
        <w:ind w:firstLine="709"/>
        <w:rPr>
          <w:rFonts w:cs="Arial"/>
        </w:rPr>
      </w:pPr>
      <w:r>
        <w:rPr>
          <w:rFonts w:cs="Arial"/>
        </w:rPr>
        <w:t xml:space="preserve">(в редакции от </w:t>
      </w:r>
      <w:hyperlink r:id="rId19" w:tgtFrame="Logical" w:history="1">
        <w:r w:rsidRPr="000703C3">
          <w:rPr>
            <w:rStyle w:val="a5"/>
            <w:rFonts w:cs="Arial"/>
          </w:rPr>
          <w:t>10.06.2020 №202</w:t>
        </w:r>
      </w:hyperlink>
      <w:r>
        <w:rPr>
          <w:rFonts w:cs="Arial"/>
        </w:rPr>
        <w:t>)</w:t>
      </w:r>
    </w:p>
    <w:p w:rsidR="00804082" w:rsidRPr="00930B4B" w:rsidRDefault="00804082" w:rsidP="00804082">
      <w:pPr>
        <w:ind w:firstLine="709"/>
        <w:rPr>
          <w:rFonts w:cs="Arial"/>
        </w:rPr>
      </w:pPr>
    </w:p>
    <w:p w:rsidR="0045458A" w:rsidRPr="00930B4B" w:rsidRDefault="00D6523E" w:rsidP="0045458A">
      <w:pPr>
        <w:ind w:firstLine="709"/>
        <w:rPr>
          <w:rFonts w:cs="Arial"/>
        </w:rPr>
      </w:pPr>
      <w:r w:rsidRPr="00930B4B">
        <w:rPr>
          <w:rFonts w:cs="Arial"/>
        </w:rPr>
        <w:t>60</w:t>
      </w:r>
      <w:r w:rsidR="0045458A" w:rsidRPr="00930B4B">
        <w:rPr>
          <w:rFonts w:cs="Arial"/>
        </w:rPr>
        <w:t>. Мероприятия по уборке прилегающих территорий в летний период включают в себя: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уборку и вывоз скошенной травы;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г) подметание прилегающих территорий от смета, пыли и мелкого бытового мусора, их мойка;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д) своевременный вывоз и размещение мусора, уличного смета, отходов в отведенных местах;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е) уборку бордюров от песка, мусора;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ж) сгребание и вывоз опавших листьев с прилегающих территорий в период листопада;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з) мойку дорожных покрытий площадей и улиц.</w:t>
      </w:r>
    </w:p>
    <w:p w:rsidR="0045458A" w:rsidRPr="00930B4B" w:rsidRDefault="00D6523E" w:rsidP="0045458A">
      <w:pPr>
        <w:ind w:firstLine="709"/>
        <w:rPr>
          <w:rFonts w:cs="Arial"/>
        </w:rPr>
      </w:pPr>
      <w:r w:rsidRPr="00930B4B">
        <w:rPr>
          <w:rFonts w:cs="Arial"/>
        </w:rPr>
        <w:t>61</w:t>
      </w:r>
      <w:r w:rsidR="0045458A" w:rsidRPr="00930B4B">
        <w:rPr>
          <w:rFonts w:cs="Arial"/>
        </w:rPr>
        <w:t>. Мероприятия по уборке прилегающих территорий в зимний период включают в себя: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уборку и своевременный вывоз, размещение мусора, уличного смета, отходов;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очистку от снега и льда тротуаров и пешеходных дорожек с грунтовым и твердым покрытием.</w:t>
      </w:r>
    </w:p>
    <w:p w:rsidR="0045458A" w:rsidRPr="00930B4B" w:rsidRDefault="00D6523E" w:rsidP="0045458A">
      <w:pPr>
        <w:ind w:firstLine="709"/>
        <w:rPr>
          <w:rFonts w:cs="Arial"/>
        </w:rPr>
      </w:pPr>
      <w:r w:rsidRPr="00930B4B">
        <w:rPr>
          <w:rFonts w:cs="Arial"/>
        </w:rPr>
        <w:t>62</w:t>
      </w:r>
      <w:r w:rsidR="0045458A" w:rsidRPr="00930B4B">
        <w:rPr>
          <w:rFonts w:cs="Arial"/>
        </w:rPr>
        <w:t>. Участниками деятельности по благоустройству могут быть: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 xml:space="preserve">б) </w:t>
      </w:r>
      <w:r w:rsidR="000E375D" w:rsidRPr="00930B4B">
        <w:rPr>
          <w:rFonts w:cs="Arial"/>
        </w:rPr>
        <w:t xml:space="preserve">администрация СП «Деревня </w:t>
      </w:r>
      <w:r w:rsidR="00604E3A" w:rsidRPr="00930B4B">
        <w:rPr>
          <w:rFonts w:cs="Arial"/>
        </w:rPr>
        <w:t>Юрьево</w:t>
      </w:r>
      <w:r w:rsidR="000E375D" w:rsidRPr="00930B4B">
        <w:rPr>
          <w:rFonts w:cs="Arial"/>
        </w:rPr>
        <w:t>»</w:t>
      </w:r>
      <w:r w:rsidRPr="00930B4B">
        <w:rPr>
          <w:rFonts w:cs="Arial"/>
        </w:rPr>
        <w:t xml:space="preserve"> (формиру</w:t>
      </w:r>
      <w:r w:rsidR="000E375D" w:rsidRPr="00930B4B">
        <w:rPr>
          <w:rFonts w:cs="Arial"/>
        </w:rPr>
        <w:t>е</w:t>
      </w:r>
      <w:r w:rsidRPr="00930B4B">
        <w:rPr>
          <w:rFonts w:cs="Arial"/>
        </w:rPr>
        <w:t>т техническое задание, выбира</w:t>
      </w:r>
      <w:r w:rsidR="000E375D" w:rsidRPr="00930B4B">
        <w:rPr>
          <w:rFonts w:cs="Arial"/>
        </w:rPr>
        <w:t>е</w:t>
      </w:r>
      <w:r w:rsidRPr="00930B4B">
        <w:rPr>
          <w:rFonts w:cs="Arial"/>
        </w:rPr>
        <w:t>т исполнителей и обеспечива</w:t>
      </w:r>
      <w:r w:rsidR="000E375D" w:rsidRPr="00930B4B">
        <w:rPr>
          <w:rFonts w:cs="Arial"/>
        </w:rPr>
        <w:t>е</w:t>
      </w:r>
      <w:r w:rsidRPr="00930B4B">
        <w:rPr>
          <w:rFonts w:cs="Arial"/>
        </w:rPr>
        <w:t>т финансирование);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lastRenderedPageBreak/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д) исполнители работ, в том числе строители, производители малых архитектурных форм.</w:t>
      </w:r>
    </w:p>
    <w:p w:rsidR="0045458A" w:rsidRPr="00930B4B" w:rsidRDefault="00D6523E" w:rsidP="0045458A">
      <w:pPr>
        <w:ind w:firstLine="709"/>
        <w:rPr>
          <w:rFonts w:cs="Arial"/>
        </w:rPr>
      </w:pPr>
      <w:r w:rsidRPr="00930B4B">
        <w:rPr>
          <w:rFonts w:cs="Arial"/>
        </w:rPr>
        <w:t>63</w:t>
      </w:r>
      <w:r w:rsidR="0045458A" w:rsidRPr="00930B4B">
        <w:rPr>
          <w:rFonts w:cs="Arial"/>
        </w:rPr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45458A" w:rsidRPr="00930B4B" w:rsidRDefault="00D6523E" w:rsidP="0045458A">
      <w:pPr>
        <w:ind w:firstLine="709"/>
        <w:rPr>
          <w:rFonts w:cs="Arial"/>
        </w:rPr>
      </w:pPr>
      <w:r w:rsidRPr="00930B4B">
        <w:rPr>
          <w:rFonts w:cs="Arial"/>
        </w:rPr>
        <w:t>64</w:t>
      </w:r>
      <w:r w:rsidR="0045458A" w:rsidRPr="00930B4B">
        <w:rPr>
          <w:rFonts w:cs="Arial"/>
        </w:rPr>
        <w:t xml:space="preserve">. Форма участия определяется </w:t>
      </w:r>
      <w:r w:rsidR="000E375D" w:rsidRPr="00930B4B">
        <w:rPr>
          <w:rFonts w:cs="Arial"/>
        </w:rPr>
        <w:t xml:space="preserve">администрацией СП «Деревня </w:t>
      </w:r>
      <w:r w:rsidR="00604E3A" w:rsidRPr="00930B4B">
        <w:rPr>
          <w:rFonts w:cs="Arial"/>
        </w:rPr>
        <w:t>Юрьево</w:t>
      </w:r>
      <w:r w:rsidR="000E375D" w:rsidRPr="00930B4B">
        <w:rPr>
          <w:rFonts w:cs="Arial"/>
        </w:rPr>
        <w:t>»</w:t>
      </w:r>
      <w:r w:rsidR="0045458A" w:rsidRPr="00930B4B">
        <w:rPr>
          <w:rFonts w:cs="Arial"/>
        </w:rPr>
        <w:t xml:space="preserve"> в зависимости от особенностей проекта по благоустройству муниципального образования и включает в себя: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совместное определение целей и задач по развитию территории;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определение основных видов активности, функциональных зон общественных пространств;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д) участие в разработке проекта (дизайн-проекта);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е) одобрение проектных решений участниками процесса проектирования и будущими пользователями;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45458A" w:rsidRPr="00930B4B" w:rsidRDefault="00D6523E" w:rsidP="0045458A">
      <w:pPr>
        <w:ind w:firstLine="709"/>
        <w:rPr>
          <w:rFonts w:cs="Arial"/>
        </w:rPr>
      </w:pPr>
      <w:r w:rsidRPr="00930B4B">
        <w:rPr>
          <w:rFonts w:cs="Arial"/>
        </w:rPr>
        <w:t>65</w:t>
      </w:r>
      <w:r w:rsidR="0045458A" w:rsidRPr="00930B4B">
        <w:rPr>
          <w:rFonts w:cs="Arial"/>
        </w:rPr>
        <w:t>. К механизмам участия в деятельности по благоустройству относятся: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45458A" w:rsidRPr="00930B4B" w:rsidRDefault="0045458A" w:rsidP="0045458A">
      <w:pPr>
        <w:ind w:firstLine="709"/>
        <w:rPr>
          <w:rFonts w:cs="Arial"/>
        </w:rPr>
      </w:pPr>
      <w:r w:rsidRPr="00930B4B">
        <w:rPr>
          <w:rFonts w:cs="Arial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45458A" w:rsidRPr="00930B4B" w:rsidRDefault="00D6523E" w:rsidP="0045458A">
      <w:pPr>
        <w:ind w:firstLine="709"/>
        <w:rPr>
          <w:rFonts w:cs="Arial"/>
        </w:rPr>
      </w:pPr>
      <w:r w:rsidRPr="00930B4B">
        <w:rPr>
          <w:rFonts w:cs="Arial"/>
        </w:rPr>
        <w:t>66</w:t>
      </w:r>
      <w:r w:rsidR="0045458A" w:rsidRPr="00930B4B">
        <w:rPr>
          <w:rFonts w:cs="Arial"/>
        </w:rPr>
        <w:t>. Виновные в нарушении настоящих Правил привлекаются к ответственности в соответствии с законодательством.</w:t>
      </w:r>
    </w:p>
    <w:p w:rsidR="0045458A" w:rsidRPr="00930B4B" w:rsidRDefault="00D6523E" w:rsidP="0045458A">
      <w:pPr>
        <w:ind w:firstLine="709"/>
        <w:rPr>
          <w:rFonts w:cs="Arial"/>
        </w:rPr>
      </w:pPr>
      <w:r w:rsidRPr="00930B4B">
        <w:rPr>
          <w:rFonts w:cs="Arial"/>
        </w:rPr>
        <w:t>67</w:t>
      </w:r>
      <w:r w:rsidR="0045458A" w:rsidRPr="00930B4B">
        <w:rPr>
          <w:rFonts w:cs="Arial"/>
        </w:rPr>
        <w:t xml:space="preserve">. Контроль за соблюдением настоящих Правил осуществляется </w:t>
      </w:r>
      <w:r w:rsidR="000E375D" w:rsidRPr="00930B4B">
        <w:rPr>
          <w:rFonts w:cs="Arial"/>
        </w:rPr>
        <w:t xml:space="preserve">администрацией СП «Деревня </w:t>
      </w:r>
      <w:r w:rsidR="00604E3A" w:rsidRPr="00930B4B">
        <w:rPr>
          <w:rFonts w:cs="Arial"/>
        </w:rPr>
        <w:t>Юрьево</w:t>
      </w:r>
      <w:r w:rsidR="000E375D" w:rsidRPr="00930B4B">
        <w:rPr>
          <w:rFonts w:cs="Arial"/>
        </w:rPr>
        <w:t>»</w:t>
      </w:r>
      <w:r w:rsidR="0045458A" w:rsidRPr="00930B4B">
        <w:rPr>
          <w:rFonts w:cs="Arial"/>
        </w:rPr>
        <w:t>, за исключением случаев, предусмотренных законодательством.</w:t>
      </w:r>
    </w:p>
    <w:p w:rsidR="00730EB2" w:rsidRPr="00930B4B" w:rsidRDefault="00FE5D5E">
      <w:pPr>
        <w:rPr>
          <w:rFonts w:cs="Arial"/>
        </w:rPr>
      </w:pPr>
    </w:p>
    <w:sectPr w:rsidR="00730EB2" w:rsidRPr="00930B4B" w:rsidSect="00A441C6">
      <w:pgSz w:w="11906" w:h="16838" w:code="9"/>
      <w:pgMar w:top="709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639A"/>
    <w:multiLevelType w:val="hybridMultilevel"/>
    <w:tmpl w:val="8B54B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8A"/>
    <w:rsid w:val="00037297"/>
    <w:rsid w:val="000703C3"/>
    <w:rsid w:val="00091888"/>
    <w:rsid w:val="000E375D"/>
    <w:rsid w:val="00140C80"/>
    <w:rsid w:val="001D4F49"/>
    <w:rsid w:val="00275EAE"/>
    <w:rsid w:val="00333D4C"/>
    <w:rsid w:val="00385F16"/>
    <w:rsid w:val="004129D2"/>
    <w:rsid w:val="0045458A"/>
    <w:rsid w:val="00457E11"/>
    <w:rsid w:val="00460EEB"/>
    <w:rsid w:val="004F01E2"/>
    <w:rsid w:val="004F1E02"/>
    <w:rsid w:val="005805ED"/>
    <w:rsid w:val="005A2722"/>
    <w:rsid w:val="00604E3A"/>
    <w:rsid w:val="00612086"/>
    <w:rsid w:val="00650F38"/>
    <w:rsid w:val="00687380"/>
    <w:rsid w:val="006C0808"/>
    <w:rsid w:val="007E3855"/>
    <w:rsid w:val="00804082"/>
    <w:rsid w:val="00815B7F"/>
    <w:rsid w:val="00824A28"/>
    <w:rsid w:val="00881362"/>
    <w:rsid w:val="008A6E07"/>
    <w:rsid w:val="008D2252"/>
    <w:rsid w:val="00930B4B"/>
    <w:rsid w:val="009438E3"/>
    <w:rsid w:val="00946CE0"/>
    <w:rsid w:val="00955B60"/>
    <w:rsid w:val="00981855"/>
    <w:rsid w:val="00A441C6"/>
    <w:rsid w:val="00C5784E"/>
    <w:rsid w:val="00C62928"/>
    <w:rsid w:val="00C67174"/>
    <w:rsid w:val="00C75438"/>
    <w:rsid w:val="00CC41C9"/>
    <w:rsid w:val="00CF2B6B"/>
    <w:rsid w:val="00D6523E"/>
    <w:rsid w:val="00D875D6"/>
    <w:rsid w:val="00D95BA2"/>
    <w:rsid w:val="00E119CC"/>
    <w:rsid w:val="00E6110F"/>
    <w:rsid w:val="00E97EB8"/>
    <w:rsid w:val="00EE7062"/>
    <w:rsid w:val="00FB092D"/>
    <w:rsid w:val="00FE0B8F"/>
    <w:rsid w:val="00FE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1E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F1E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1E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1E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1E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50F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30B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0B4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30B4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F1E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F1E0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930B4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F1E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F1E02"/>
    <w:rPr>
      <w:color w:val="0000FF"/>
      <w:u w:val="none"/>
    </w:rPr>
  </w:style>
  <w:style w:type="paragraph" w:customStyle="1" w:styleId="Application">
    <w:name w:val="Application!Приложение"/>
    <w:rsid w:val="004F1E0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F1E0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F1E0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F1E0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F1E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1E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F1E0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1E0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1E0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1E0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50F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30B4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0B4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30B4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F1E0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F1E0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930B4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F1E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F1E02"/>
    <w:rPr>
      <w:color w:val="0000FF"/>
      <w:u w:val="none"/>
    </w:rPr>
  </w:style>
  <w:style w:type="paragraph" w:customStyle="1" w:styleId="Application">
    <w:name w:val="Application!Приложение"/>
    <w:rsid w:val="004F1E0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F1E0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F1E0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F1E0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F1E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hyperlink" Target="http://nla-service.minjust.ru:8080/rnla-links/ws/content/act/96e20c02-1b12-465a-b64c-24aa92270007.html" TargetMode="External"/><Relationship Id="rId18" Type="http://schemas.openxmlformats.org/officeDocument/2006/relationships/hyperlink" Target="http://bd-registr2:8081/content/act/e8b30a6e-69ca-4e5c-b3d8-d0b7e34bfbcc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d-registr2:8081/content/act/29bf5fa3-46fb-4a5e-be0e-542fd82a5d92.doc" TargetMode="External"/><Relationship Id="rId12" Type="http://schemas.openxmlformats.org/officeDocument/2006/relationships/hyperlink" Target="http://nla-service.minjust.ru:8080/rnla-links/ws/content/act/96e20c02-1b12-465a-b64c-24aa92270007.html" TargetMode="External"/><Relationship Id="rId17" Type="http://schemas.openxmlformats.org/officeDocument/2006/relationships/hyperlink" Target="http://nla-service.minjust.ru:8080/rnla-links/ws/content/act/14eb0f9e-ff4c-49c8-bfc5-3ede32af8a5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29bf5fa3-46fb-4a5e-be0e-542fd82a5d92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e8b30a6e-69ca-4e5c-b3d8-d0b7e34bfbcc.doc" TargetMode="External"/><Relationship Id="rId11" Type="http://schemas.openxmlformats.org/officeDocument/2006/relationships/hyperlink" Target="http://bd-registr2:8081/content/act/35bfc439-3790-4dee-9a87-16e7d893cfc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e8b30a6e-69ca-4e5c-b3d8-d0b7e34bfbcc.doc" TargetMode="External"/><Relationship Id="rId10" Type="http://schemas.openxmlformats.org/officeDocument/2006/relationships/hyperlink" Target="http://nla-service.minjust.ru:8080/rnla-links/ws/content/act/1e9fc300-5e28-43d6-bda3-dea7e8f77b33.html" TargetMode="External"/><Relationship Id="rId19" Type="http://schemas.openxmlformats.org/officeDocument/2006/relationships/hyperlink" Target="http://bd-registr2:8081/content/act/29bf5fa3-46fb-4a5e-be0e-542fd82a5d9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hyperlink" Target="http://bd-registr2:8081/content/act/29bf5fa3-46fb-4a5e-be0e-542fd82a5d9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18</Pages>
  <Words>8557</Words>
  <Characters>48778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57221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2</cp:revision>
  <cp:lastPrinted>2018-12-26T06:10:00Z</cp:lastPrinted>
  <dcterms:created xsi:type="dcterms:W3CDTF">2021-07-14T09:48:00Z</dcterms:created>
  <dcterms:modified xsi:type="dcterms:W3CDTF">2021-07-14T09:48:00Z</dcterms:modified>
</cp:coreProperties>
</file>