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21" w:rsidRPr="00F07781" w:rsidRDefault="00647E21" w:rsidP="00F07781">
      <w:pPr>
        <w:autoSpaceDE w:val="0"/>
        <w:autoSpaceDN w:val="0"/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F07781">
        <w:rPr>
          <w:rFonts w:cs="Arial"/>
          <w:b/>
          <w:bCs/>
          <w:kern w:val="28"/>
          <w:sz w:val="32"/>
          <w:szCs w:val="32"/>
        </w:rPr>
        <w:t>КАЛУЖСКАЯ ОБЛАСТЬ</w:t>
      </w:r>
    </w:p>
    <w:p w:rsidR="00647E21" w:rsidRPr="00F07781" w:rsidRDefault="00647E21" w:rsidP="00F07781">
      <w:pPr>
        <w:autoSpaceDE w:val="0"/>
        <w:autoSpaceDN w:val="0"/>
        <w:jc w:val="center"/>
        <w:rPr>
          <w:rFonts w:cs="Arial"/>
          <w:b/>
          <w:bCs/>
          <w:kern w:val="28"/>
          <w:sz w:val="32"/>
          <w:szCs w:val="32"/>
        </w:rPr>
      </w:pPr>
      <w:r w:rsidRPr="00F07781">
        <w:rPr>
          <w:rFonts w:cs="Arial"/>
          <w:b/>
          <w:bCs/>
          <w:kern w:val="28"/>
          <w:sz w:val="32"/>
          <w:szCs w:val="32"/>
        </w:rPr>
        <w:t>СУХИНИЧСКИЙ РАЙОН</w:t>
      </w:r>
    </w:p>
    <w:p w:rsidR="00647E21" w:rsidRPr="00F07781" w:rsidRDefault="00647E21" w:rsidP="00F07781">
      <w:pPr>
        <w:autoSpaceDE w:val="0"/>
        <w:autoSpaceDN w:val="0"/>
        <w:jc w:val="center"/>
        <w:rPr>
          <w:rFonts w:cs="Arial"/>
          <w:b/>
          <w:bCs/>
          <w:kern w:val="28"/>
          <w:sz w:val="32"/>
          <w:szCs w:val="32"/>
        </w:rPr>
      </w:pPr>
      <w:r w:rsidRPr="00F07781">
        <w:rPr>
          <w:rFonts w:cs="Arial"/>
          <w:b/>
          <w:bCs/>
          <w:kern w:val="28"/>
          <w:sz w:val="32"/>
          <w:szCs w:val="32"/>
        </w:rPr>
        <w:t>СЕЛЬСКАЯ ДУМА</w:t>
      </w:r>
    </w:p>
    <w:p w:rsidR="00647E21" w:rsidRPr="00F07781" w:rsidRDefault="00647E21" w:rsidP="00F07781">
      <w:pPr>
        <w:autoSpaceDE w:val="0"/>
        <w:autoSpaceDN w:val="0"/>
        <w:jc w:val="center"/>
        <w:rPr>
          <w:rFonts w:cs="Arial"/>
          <w:b/>
          <w:bCs/>
          <w:kern w:val="28"/>
          <w:sz w:val="32"/>
          <w:szCs w:val="32"/>
        </w:rPr>
      </w:pPr>
      <w:r w:rsidRPr="00F07781">
        <w:rPr>
          <w:rFonts w:cs="Arial"/>
          <w:b/>
          <w:bCs/>
          <w:kern w:val="28"/>
          <w:sz w:val="32"/>
          <w:szCs w:val="32"/>
        </w:rPr>
        <w:t>СЕЛЬСКОГО ПОСЕЛЕНИЯ</w:t>
      </w:r>
    </w:p>
    <w:p w:rsidR="00647E21" w:rsidRPr="00F07781" w:rsidRDefault="00647E21" w:rsidP="00F07781">
      <w:pPr>
        <w:autoSpaceDE w:val="0"/>
        <w:autoSpaceDN w:val="0"/>
        <w:jc w:val="center"/>
        <w:rPr>
          <w:rFonts w:cs="Arial"/>
          <w:b/>
          <w:kern w:val="28"/>
          <w:sz w:val="32"/>
          <w:szCs w:val="32"/>
        </w:rPr>
      </w:pPr>
      <w:r w:rsidRPr="00F07781">
        <w:rPr>
          <w:rFonts w:cs="Arial"/>
          <w:b/>
          <w:kern w:val="28"/>
          <w:sz w:val="32"/>
          <w:szCs w:val="32"/>
        </w:rPr>
        <w:t>«СЕЛО БОГДАНОВЫ КОЛОДЕЗИ»</w:t>
      </w:r>
    </w:p>
    <w:p w:rsidR="00647E21" w:rsidRPr="00F07781" w:rsidRDefault="00647E21" w:rsidP="00F07781">
      <w:pPr>
        <w:autoSpaceDE w:val="0"/>
        <w:autoSpaceDN w:val="0"/>
        <w:jc w:val="center"/>
        <w:rPr>
          <w:rFonts w:cs="Arial"/>
          <w:b/>
          <w:bCs/>
          <w:kern w:val="28"/>
          <w:sz w:val="32"/>
          <w:szCs w:val="32"/>
        </w:rPr>
      </w:pPr>
      <w:r w:rsidRPr="00F07781">
        <w:rPr>
          <w:rFonts w:cs="Arial"/>
          <w:b/>
          <w:kern w:val="28"/>
          <w:sz w:val="32"/>
          <w:szCs w:val="32"/>
        </w:rPr>
        <w:t>РЕШЕНИЕ</w:t>
      </w:r>
    </w:p>
    <w:p w:rsidR="00647E21" w:rsidRPr="00F07781" w:rsidRDefault="00647E21" w:rsidP="00647E21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647E21" w:rsidRPr="00F07781" w:rsidRDefault="00647E21" w:rsidP="00F07781">
      <w:pPr>
        <w:widowControl w:val="0"/>
        <w:autoSpaceDE w:val="0"/>
        <w:autoSpaceDN w:val="0"/>
        <w:adjustRightInd w:val="0"/>
        <w:jc w:val="center"/>
        <w:rPr>
          <w:rFonts w:cs="Arial"/>
          <w:bCs/>
          <w:kern w:val="28"/>
          <w:szCs w:val="32"/>
        </w:rPr>
      </w:pPr>
      <w:r w:rsidRPr="00F07781">
        <w:rPr>
          <w:rFonts w:cs="Arial"/>
          <w:bCs/>
          <w:kern w:val="28"/>
          <w:szCs w:val="32"/>
        </w:rPr>
        <w:t>От 24.12.2018 года</w:t>
      </w:r>
      <w:r w:rsidR="00F07781" w:rsidRPr="00F07781">
        <w:rPr>
          <w:rFonts w:cs="Arial"/>
          <w:bCs/>
          <w:kern w:val="28"/>
          <w:szCs w:val="32"/>
        </w:rPr>
        <w:t xml:space="preserve"> </w:t>
      </w:r>
      <w:r w:rsidR="00F07781">
        <w:rPr>
          <w:rFonts w:cs="Arial"/>
          <w:bCs/>
          <w:kern w:val="28"/>
          <w:szCs w:val="32"/>
        </w:rPr>
        <w:t xml:space="preserve">                                                                                                </w:t>
      </w:r>
      <w:r w:rsidRPr="00F07781">
        <w:rPr>
          <w:rFonts w:cs="Arial"/>
          <w:bCs/>
          <w:kern w:val="28"/>
          <w:szCs w:val="32"/>
        </w:rPr>
        <w:t>№ 164</w:t>
      </w:r>
    </w:p>
    <w:p w:rsidR="00647E21" w:rsidRPr="00F07781" w:rsidRDefault="00647E21" w:rsidP="00647E21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</w:p>
    <w:p w:rsidR="00647E21" w:rsidRDefault="00647E21" w:rsidP="00F0778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F07781">
        <w:rPr>
          <w:rFonts w:cs="Arial"/>
          <w:b/>
          <w:bCs/>
          <w:kern w:val="28"/>
          <w:sz w:val="32"/>
          <w:szCs w:val="32"/>
        </w:rPr>
        <w:t>Об утверждении Правил благоустройства</w:t>
      </w:r>
      <w:r w:rsidR="00F07781" w:rsidRPr="00F07781">
        <w:rPr>
          <w:rFonts w:cs="Arial"/>
          <w:b/>
          <w:bCs/>
          <w:kern w:val="28"/>
          <w:sz w:val="32"/>
          <w:szCs w:val="32"/>
        </w:rPr>
        <w:t xml:space="preserve"> </w:t>
      </w:r>
      <w:r w:rsidRPr="00F07781">
        <w:rPr>
          <w:rFonts w:cs="Arial"/>
          <w:b/>
          <w:bCs/>
          <w:kern w:val="28"/>
          <w:sz w:val="32"/>
          <w:szCs w:val="32"/>
        </w:rPr>
        <w:t>территории сельского</w:t>
      </w:r>
      <w:r w:rsidR="00F07781" w:rsidRPr="00F07781">
        <w:rPr>
          <w:rFonts w:cs="Arial"/>
          <w:b/>
          <w:bCs/>
          <w:kern w:val="28"/>
          <w:sz w:val="32"/>
          <w:szCs w:val="32"/>
        </w:rPr>
        <w:t xml:space="preserve"> </w:t>
      </w:r>
      <w:r w:rsidRPr="00F07781">
        <w:rPr>
          <w:rFonts w:cs="Arial"/>
          <w:b/>
          <w:bCs/>
          <w:kern w:val="28"/>
          <w:sz w:val="32"/>
          <w:szCs w:val="32"/>
        </w:rPr>
        <w:t xml:space="preserve">поселения «Село Богдановы Колодези» </w:t>
      </w:r>
      <w:r w:rsidR="00F07781" w:rsidRPr="00F07781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B37263" w:rsidRDefault="00B37263" w:rsidP="00F07781">
      <w:pPr>
        <w:jc w:val="center"/>
        <w:rPr>
          <w:rFonts w:cs="Arial"/>
        </w:rPr>
      </w:pPr>
      <w:r>
        <w:rPr>
          <w:rFonts w:cs="Arial"/>
        </w:rPr>
        <w:t xml:space="preserve">(в редакции от </w:t>
      </w:r>
      <w:hyperlink r:id="rId5" w:tgtFrame="Logical" w:history="1">
        <w:r w:rsidRPr="00B37263">
          <w:rPr>
            <w:rStyle w:val="a5"/>
            <w:rFonts w:cs="Arial"/>
          </w:rPr>
          <w:t>15.04.2019 №178</w:t>
        </w:r>
      </w:hyperlink>
      <w:r>
        <w:rPr>
          <w:rFonts w:cs="Arial"/>
        </w:rPr>
        <w:t>)</w:t>
      </w:r>
    </w:p>
    <w:p w:rsidR="00950F57" w:rsidRDefault="00950F57" w:rsidP="00F07781">
      <w:pPr>
        <w:jc w:val="center"/>
        <w:rPr>
          <w:rFonts w:cs="Arial"/>
        </w:rPr>
      </w:pPr>
      <w:r>
        <w:rPr>
          <w:rFonts w:cs="Arial"/>
        </w:rPr>
        <w:t xml:space="preserve">(в редакции от </w:t>
      </w:r>
      <w:hyperlink r:id="rId6" w:tgtFrame="Logical" w:history="1">
        <w:r w:rsidRPr="00950F57">
          <w:rPr>
            <w:rStyle w:val="a5"/>
            <w:rFonts w:cs="Arial"/>
          </w:rPr>
          <w:t>10.06.2020 №244</w:t>
        </w:r>
      </w:hyperlink>
      <w:r>
        <w:rPr>
          <w:rFonts w:cs="Arial"/>
        </w:rPr>
        <w:t>)</w:t>
      </w:r>
    </w:p>
    <w:p w:rsidR="00950F57" w:rsidRPr="00F07781" w:rsidRDefault="00950F57" w:rsidP="00F07781">
      <w:pPr>
        <w:jc w:val="center"/>
      </w:pPr>
    </w:p>
    <w:p w:rsidR="00647E21" w:rsidRPr="00F07781" w:rsidRDefault="00647E21" w:rsidP="00647E21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F07781">
        <w:rPr>
          <w:rFonts w:cs="Arial"/>
          <w:color w:val="000000"/>
        </w:rPr>
        <w:t xml:space="preserve">Руководствуясь Федеральным </w:t>
      </w:r>
      <w:r w:rsidRPr="00F07781">
        <w:rPr>
          <w:rFonts w:cs="Arial"/>
          <w:color w:val="000000"/>
          <w:u w:val="single"/>
        </w:rPr>
        <w:t>законом</w:t>
      </w:r>
      <w:r w:rsidRPr="00F07781">
        <w:rPr>
          <w:rFonts w:cs="Arial"/>
          <w:color w:val="000000"/>
        </w:rPr>
        <w:t xml:space="preserve"> от 06.10.2003 N </w:t>
      </w:r>
      <w:hyperlink r:id="rId7" w:tooltip="от 06.10.2003 г. № 131-ФЗ" w:history="1">
        <w:r w:rsidRPr="00F07781">
          <w:rPr>
            <w:rStyle w:val="a5"/>
            <w:rFonts w:cs="Arial"/>
          </w:rPr>
          <w:t>131-ФЗ</w:t>
        </w:r>
      </w:hyperlink>
      <w:r w:rsidRPr="00F07781">
        <w:rPr>
          <w:rFonts w:cs="Arial"/>
          <w:color w:val="000000"/>
        </w:rPr>
        <w:t xml:space="preserve"> "</w:t>
      </w:r>
      <w:hyperlink r:id="rId8" w:tooltip="Об общих принципах организации местного самоуправления в Российской" w:history="1">
        <w:r w:rsidRPr="00F07781">
          <w:rPr>
            <w:rStyle w:val="a5"/>
            <w:rFonts w:cs="Arial"/>
          </w:rPr>
          <w:t>Об общих принципах организации местного самоуправления в Российской</w:t>
        </w:r>
      </w:hyperlink>
      <w:r w:rsidRPr="00F07781">
        <w:rPr>
          <w:rFonts w:cs="Arial"/>
          <w:color w:val="000000"/>
        </w:rPr>
        <w:t xml:space="preserve"> Федерации</w:t>
      </w:r>
      <w:r w:rsidRPr="00F07781">
        <w:rPr>
          <w:rFonts w:cs="Arial"/>
        </w:rPr>
        <w:t>"</w:t>
      </w:r>
      <w:r w:rsidRPr="00F07781">
        <w:rPr>
          <w:rFonts w:cs="Arial"/>
          <w:color w:val="000000"/>
        </w:rPr>
        <w:t>, Уставом СП «</w:t>
      </w:r>
      <w:r w:rsidRPr="00F07781">
        <w:rPr>
          <w:rFonts w:cs="Arial"/>
        </w:rPr>
        <w:t>Село Богдановы Колодези",</w:t>
      </w:r>
      <w:r w:rsidR="00F07781" w:rsidRPr="00F07781">
        <w:rPr>
          <w:rFonts w:cs="Arial"/>
          <w:color w:val="000000"/>
        </w:rPr>
        <w:t xml:space="preserve"> </w:t>
      </w:r>
      <w:r w:rsidRPr="00F07781">
        <w:rPr>
          <w:rFonts w:cs="Arial"/>
        </w:rPr>
        <w:t>Сельская</w:t>
      </w:r>
      <w:r w:rsidR="00F07781" w:rsidRPr="00F07781">
        <w:rPr>
          <w:rFonts w:cs="Arial"/>
        </w:rPr>
        <w:t xml:space="preserve"> </w:t>
      </w:r>
      <w:r w:rsidRPr="00F07781">
        <w:rPr>
          <w:rFonts w:cs="Arial"/>
        </w:rPr>
        <w:t>Дума СП</w:t>
      </w:r>
      <w:r w:rsidR="00F07781" w:rsidRPr="00F07781">
        <w:rPr>
          <w:rFonts w:cs="Arial"/>
        </w:rPr>
        <w:t xml:space="preserve"> </w:t>
      </w:r>
      <w:r w:rsidRPr="00F07781">
        <w:rPr>
          <w:rFonts w:cs="Arial"/>
        </w:rPr>
        <w:t xml:space="preserve">"Село Богдановы Колодези" </w:t>
      </w:r>
      <w:r w:rsidRPr="00F07781">
        <w:rPr>
          <w:rFonts w:cs="Arial"/>
          <w:b/>
        </w:rPr>
        <w:t>РЕШИЛА</w:t>
      </w:r>
      <w:r w:rsidRPr="00F07781">
        <w:rPr>
          <w:rFonts w:cs="Arial"/>
        </w:rPr>
        <w:t>:</w:t>
      </w:r>
    </w:p>
    <w:p w:rsidR="00647E21" w:rsidRPr="00F07781" w:rsidRDefault="00647E21" w:rsidP="00647E21">
      <w:pPr>
        <w:widowControl w:val="0"/>
        <w:autoSpaceDE w:val="0"/>
        <w:autoSpaceDN w:val="0"/>
        <w:adjustRightInd w:val="0"/>
        <w:ind w:firstLine="540"/>
        <w:rPr>
          <w:rFonts w:cs="Arial"/>
          <w:color w:val="000000"/>
        </w:rPr>
      </w:pPr>
      <w:r w:rsidRPr="00F07781">
        <w:rPr>
          <w:rFonts w:cs="Arial"/>
        </w:rPr>
        <w:t xml:space="preserve"> </w:t>
      </w:r>
      <w:r w:rsidRPr="00F07781">
        <w:rPr>
          <w:rFonts w:cs="Arial"/>
          <w:color w:val="000000"/>
        </w:rPr>
        <w:t xml:space="preserve">1. Утвердить </w:t>
      </w:r>
      <w:hyperlink r:id="rId9" w:anchor="Par34" w:history="1">
        <w:r w:rsidRPr="00F07781">
          <w:rPr>
            <w:rFonts w:cs="Arial"/>
            <w:color w:val="000000"/>
            <w:u w:val="single"/>
          </w:rPr>
          <w:t>Правила</w:t>
        </w:r>
      </w:hyperlink>
      <w:r w:rsidRPr="00F07781">
        <w:rPr>
          <w:rFonts w:cs="Arial"/>
          <w:color w:val="000000"/>
        </w:rPr>
        <w:t xml:space="preserve"> благоустройства</w:t>
      </w:r>
      <w:r w:rsidR="00F07781" w:rsidRPr="00F07781">
        <w:rPr>
          <w:rFonts w:cs="Arial"/>
          <w:color w:val="000000"/>
        </w:rPr>
        <w:t xml:space="preserve"> </w:t>
      </w:r>
      <w:r w:rsidRPr="00F07781">
        <w:rPr>
          <w:rFonts w:cs="Arial"/>
          <w:color w:val="000000"/>
        </w:rPr>
        <w:t>территорий сельского поселения "Село Богдановы Колодези" (приложение N 1).</w:t>
      </w:r>
    </w:p>
    <w:p w:rsidR="00647E21" w:rsidRPr="00F07781" w:rsidRDefault="00F07781" w:rsidP="00647E2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2</w:t>
      </w:r>
      <w:r w:rsidR="00647E21" w:rsidRPr="00F07781">
        <w:rPr>
          <w:rFonts w:cs="Arial"/>
        </w:rPr>
        <w:t xml:space="preserve">. </w:t>
      </w:r>
      <w:r w:rsidR="00C51774" w:rsidRPr="00C51774">
        <w:rPr>
          <w:rFonts w:cs="Arial"/>
        </w:rPr>
        <w:t>Настоящее Решение вступает в силу с 01.01.2019г после его официального обнародования.</w:t>
      </w:r>
    </w:p>
    <w:p w:rsidR="00647E21" w:rsidRPr="00F07781" w:rsidRDefault="00F07781" w:rsidP="00647E21">
      <w:pPr>
        <w:widowControl w:val="0"/>
        <w:autoSpaceDE w:val="0"/>
        <w:autoSpaceDN w:val="0"/>
        <w:adjustRightInd w:val="0"/>
        <w:rPr>
          <w:rFonts w:cs="Arial"/>
        </w:rPr>
      </w:pPr>
      <w:r w:rsidRPr="00F07781">
        <w:rPr>
          <w:rFonts w:cs="Arial"/>
        </w:rPr>
        <w:t xml:space="preserve"> </w:t>
      </w:r>
      <w:r>
        <w:rPr>
          <w:rFonts w:cs="Arial"/>
        </w:rPr>
        <w:t>3</w:t>
      </w:r>
      <w:r w:rsidR="00647E21" w:rsidRPr="00F07781">
        <w:rPr>
          <w:rFonts w:cs="Arial"/>
        </w:rPr>
        <w:t>.Контроль за исполнением настоящего Решения возложить на администрацию СП "Село Богдановы Колодези".</w:t>
      </w:r>
    </w:p>
    <w:p w:rsidR="00647E21" w:rsidRPr="00F07781" w:rsidRDefault="00647E21" w:rsidP="00647E21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</w:p>
    <w:p w:rsidR="00647E21" w:rsidRPr="00F07781" w:rsidRDefault="00647E21" w:rsidP="00647E21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</w:p>
    <w:p w:rsidR="00647E21" w:rsidRPr="00F07781" w:rsidRDefault="00647E21" w:rsidP="00647E21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F07781">
        <w:rPr>
          <w:rFonts w:cs="Arial"/>
          <w:b/>
        </w:rPr>
        <w:t xml:space="preserve"> Глава сельского поселения</w:t>
      </w:r>
    </w:p>
    <w:p w:rsidR="00647E21" w:rsidRPr="00F07781" w:rsidRDefault="00647E21" w:rsidP="00647E21">
      <w:pPr>
        <w:widowControl w:val="0"/>
        <w:autoSpaceDE w:val="0"/>
        <w:autoSpaceDN w:val="0"/>
        <w:adjustRightInd w:val="0"/>
        <w:rPr>
          <w:rFonts w:cs="Arial"/>
        </w:rPr>
      </w:pPr>
      <w:r w:rsidRPr="00F07781">
        <w:rPr>
          <w:rFonts w:cs="Arial"/>
          <w:b/>
        </w:rPr>
        <w:t>"Село Богдановы Колодези"</w:t>
      </w:r>
      <w:r w:rsidR="00F07781" w:rsidRPr="00F07781">
        <w:rPr>
          <w:rFonts w:cs="Arial"/>
          <w:b/>
        </w:rPr>
        <w:t xml:space="preserve"> </w:t>
      </w:r>
      <w:proofErr w:type="spellStart"/>
      <w:r w:rsidRPr="00F07781">
        <w:rPr>
          <w:rFonts w:cs="Arial"/>
          <w:b/>
        </w:rPr>
        <w:t>О.Н.Парфенова</w:t>
      </w:r>
      <w:proofErr w:type="spellEnd"/>
    </w:p>
    <w:p w:rsidR="00647E21" w:rsidRPr="00F07781" w:rsidRDefault="00647E21" w:rsidP="00647E21">
      <w:pPr>
        <w:widowControl w:val="0"/>
        <w:autoSpaceDE w:val="0"/>
        <w:autoSpaceDN w:val="0"/>
        <w:adjustRightInd w:val="0"/>
        <w:rPr>
          <w:rFonts w:cs="Arial"/>
        </w:rPr>
      </w:pPr>
    </w:p>
    <w:p w:rsidR="00647E21" w:rsidRPr="00F07781" w:rsidRDefault="00647E21" w:rsidP="00647E21">
      <w:pPr>
        <w:widowControl w:val="0"/>
        <w:autoSpaceDE w:val="0"/>
        <w:autoSpaceDN w:val="0"/>
        <w:adjustRightInd w:val="0"/>
        <w:rPr>
          <w:rFonts w:cs="Arial"/>
        </w:rPr>
      </w:pPr>
    </w:p>
    <w:p w:rsidR="00647E21" w:rsidRPr="00F07781" w:rsidRDefault="00647E21" w:rsidP="00647E21">
      <w:pPr>
        <w:widowControl w:val="0"/>
        <w:autoSpaceDE w:val="0"/>
        <w:autoSpaceDN w:val="0"/>
        <w:adjustRightInd w:val="0"/>
        <w:rPr>
          <w:rFonts w:cs="Arial"/>
        </w:rPr>
      </w:pPr>
    </w:p>
    <w:p w:rsidR="00647E21" w:rsidRPr="00F07781" w:rsidRDefault="00647E21" w:rsidP="00647E21">
      <w:pPr>
        <w:widowControl w:val="0"/>
        <w:autoSpaceDE w:val="0"/>
        <w:autoSpaceDN w:val="0"/>
        <w:adjustRightInd w:val="0"/>
        <w:rPr>
          <w:rFonts w:cs="Arial"/>
        </w:rPr>
      </w:pPr>
    </w:p>
    <w:p w:rsidR="00647E21" w:rsidRPr="00F07781" w:rsidRDefault="00647E21" w:rsidP="00F07781">
      <w:pPr>
        <w:autoSpaceDE w:val="0"/>
        <w:autoSpaceDN w:val="0"/>
        <w:jc w:val="right"/>
        <w:rPr>
          <w:rFonts w:cs="Arial"/>
          <w:b/>
          <w:bCs/>
          <w:kern w:val="28"/>
          <w:sz w:val="32"/>
          <w:szCs w:val="32"/>
        </w:rPr>
      </w:pPr>
      <w:r w:rsidRPr="00F07781">
        <w:rPr>
          <w:rFonts w:cs="Arial"/>
          <w:b/>
          <w:bCs/>
          <w:kern w:val="28"/>
          <w:sz w:val="32"/>
          <w:szCs w:val="32"/>
        </w:rPr>
        <w:t xml:space="preserve">Приложение к Решению </w:t>
      </w:r>
    </w:p>
    <w:p w:rsidR="00647E21" w:rsidRPr="00F07781" w:rsidRDefault="00647E21" w:rsidP="00F07781">
      <w:pPr>
        <w:autoSpaceDE w:val="0"/>
        <w:autoSpaceDN w:val="0"/>
        <w:jc w:val="right"/>
        <w:rPr>
          <w:rFonts w:cs="Arial"/>
          <w:b/>
          <w:bCs/>
          <w:kern w:val="28"/>
          <w:sz w:val="32"/>
          <w:szCs w:val="32"/>
        </w:rPr>
      </w:pPr>
      <w:r w:rsidRPr="00F07781">
        <w:rPr>
          <w:rFonts w:cs="Arial"/>
          <w:b/>
          <w:bCs/>
          <w:kern w:val="28"/>
          <w:sz w:val="32"/>
          <w:szCs w:val="32"/>
        </w:rPr>
        <w:t xml:space="preserve">сельской Думы СП «Село Богдановы Колодези» </w:t>
      </w:r>
    </w:p>
    <w:p w:rsidR="00647E21" w:rsidRPr="00F07781" w:rsidRDefault="00647E21" w:rsidP="00F07781">
      <w:pPr>
        <w:autoSpaceDE w:val="0"/>
        <w:autoSpaceDN w:val="0"/>
        <w:jc w:val="right"/>
        <w:rPr>
          <w:rFonts w:cs="Arial"/>
          <w:b/>
          <w:bCs/>
          <w:kern w:val="28"/>
          <w:sz w:val="32"/>
          <w:szCs w:val="32"/>
        </w:rPr>
      </w:pPr>
      <w:r w:rsidRPr="00F07781">
        <w:rPr>
          <w:rFonts w:cs="Arial"/>
          <w:b/>
          <w:bCs/>
          <w:kern w:val="28"/>
          <w:sz w:val="32"/>
          <w:szCs w:val="32"/>
        </w:rPr>
        <w:t>от</w:t>
      </w:r>
      <w:r w:rsidR="00F07781" w:rsidRPr="00F07781">
        <w:rPr>
          <w:rFonts w:cs="Arial"/>
          <w:b/>
          <w:bCs/>
          <w:kern w:val="28"/>
          <w:sz w:val="32"/>
          <w:szCs w:val="32"/>
        </w:rPr>
        <w:t xml:space="preserve"> </w:t>
      </w:r>
      <w:r w:rsidRPr="00F07781">
        <w:rPr>
          <w:rFonts w:cs="Arial"/>
          <w:b/>
          <w:bCs/>
          <w:kern w:val="28"/>
          <w:sz w:val="32"/>
          <w:szCs w:val="32"/>
        </w:rPr>
        <w:t>24.12.2018 г. №158</w:t>
      </w:r>
      <w:r w:rsidR="00F07781" w:rsidRPr="00F07781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647E21" w:rsidRPr="00F07781" w:rsidRDefault="00647E21" w:rsidP="00647E21">
      <w:pPr>
        <w:autoSpaceDE w:val="0"/>
        <w:autoSpaceDN w:val="0"/>
        <w:jc w:val="center"/>
        <w:rPr>
          <w:rFonts w:cs="Arial"/>
          <w:b/>
        </w:rPr>
      </w:pPr>
    </w:p>
    <w:p w:rsidR="00647E21" w:rsidRPr="00F07781" w:rsidRDefault="00647E21" w:rsidP="00647E21">
      <w:pPr>
        <w:autoSpaceDE w:val="0"/>
        <w:autoSpaceDN w:val="0"/>
        <w:jc w:val="center"/>
        <w:rPr>
          <w:rFonts w:cs="Arial"/>
          <w:b/>
        </w:rPr>
      </w:pPr>
      <w:r w:rsidRPr="00F07781">
        <w:rPr>
          <w:rFonts w:cs="Arial"/>
          <w:b/>
        </w:rPr>
        <w:t xml:space="preserve"> </w:t>
      </w:r>
    </w:p>
    <w:p w:rsidR="00647E21" w:rsidRPr="00F07781" w:rsidRDefault="00647E21" w:rsidP="00647E21">
      <w:pPr>
        <w:autoSpaceDE w:val="0"/>
        <w:autoSpaceDN w:val="0"/>
        <w:ind w:firstLine="709"/>
        <w:jc w:val="center"/>
        <w:rPr>
          <w:rFonts w:cs="Arial"/>
          <w:b/>
        </w:rPr>
      </w:pPr>
    </w:p>
    <w:p w:rsidR="00647E21" w:rsidRPr="00F07781" w:rsidRDefault="00647E21" w:rsidP="00647E21">
      <w:pPr>
        <w:autoSpaceDE w:val="0"/>
        <w:autoSpaceDN w:val="0"/>
        <w:ind w:firstLine="709"/>
        <w:jc w:val="center"/>
        <w:rPr>
          <w:rFonts w:cs="Arial"/>
          <w:b/>
        </w:rPr>
      </w:pPr>
      <w:r w:rsidRPr="00F07781">
        <w:rPr>
          <w:rFonts w:cs="Arial"/>
          <w:b/>
        </w:rPr>
        <w:t>ПРАВИЛА БЛАГОУСТРОЙСТВА ТЕРРИТОРИИ</w:t>
      </w:r>
    </w:p>
    <w:p w:rsidR="00647E21" w:rsidRPr="00F07781" w:rsidRDefault="00647E21" w:rsidP="00647E21">
      <w:pPr>
        <w:autoSpaceDE w:val="0"/>
        <w:autoSpaceDN w:val="0"/>
        <w:ind w:firstLine="709"/>
        <w:jc w:val="center"/>
        <w:rPr>
          <w:rFonts w:cs="Arial"/>
          <w:b/>
        </w:rPr>
      </w:pPr>
      <w:r w:rsidRPr="00F07781">
        <w:rPr>
          <w:rFonts w:cs="Arial"/>
          <w:b/>
        </w:rPr>
        <w:t xml:space="preserve">СЕЛЬСКОГО ПОСЕЛЕНИЯ «СЕЛО БОГДАНОВЫ КОЛОДЕЗИ» </w:t>
      </w:r>
    </w:p>
    <w:p w:rsidR="00647E21" w:rsidRPr="00F07781" w:rsidRDefault="00647E21" w:rsidP="00647E21">
      <w:pPr>
        <w:autoSpaceDE w:val="0"/>
        <w:autoSpaceDN w:val="0"/>
        <w:ind w:firstLine="709"/>
        <w:jc w:val="center"/>
        <w:rPr>
          <w:rFonts w:cs="Arial"/>
          <w:b/>
        </w:rPr>
      </w:pPr>
      <w:r w:rsidRPr="00F07781">
        <w:rPr>
          <w:rFonts w:cs="Arial"/>
          <w:b/>
        </w:rPr>
        <w:t>СУХИНИЧСКОГО РАЙОНА КАЛУЖСКОЙ ОБЛАСТИ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1. Настоящие правила благоустройства территорий сельского поселения «Село Богдановы Колодези» Сухиничского района Калужской области (далее - Правила) разработаны с целью регулирования вопросов в сфере благоустройства территорий и расположенных на них объектов и направлены на поддержание санитарного порядка, повышение безопасности и комфортности проживания населения сельского поселения «Село Богдановы Колодези» Сухиничского района Калужской области.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2. Для целей настоящих Правил используются следующие основные понятия: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lastRenderedPageBreak/>
        <w:t>а) благоустройство территорий сельского поселения 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 xml:space="preserve">б) территории, на которых осуществляется деятельность по благоустройству,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автостоянок, улицы (в том числе пешеходные) и дороги, парки, скверы, иные зеленые зоны, площади, набережные и другие территории, технические зоны транспортных, инженерных коммуникаций, </w:t>
      </w:r>
      <w:proofErr w:type="spellStart"/>
      <w:r w:rsidRPr="00F07781">
        <w:rPr>
          <w:rFonts w:cs="Arial"/>
        </w:rPr>
        <w:t>водоохранные</w:t>
      </w:r>
      <w:proofErr w:type="spellEnd"/>
      <w:r w:rsidRPr="00F07781">
        <w:rPr>
          <w:rFonts w:cs="Arial"/>
        </w:rPr>
        <w:t xml:space="preserve"> зоны, контейнерные площадки и площадки для складирования отдельных групп коммунальных отходов;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в)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г) содержание элемента благоустройства - обеспечение чистоты, надлежащего состояния и безопасности территорий, на которых осуществляется деятельность по благоустройству;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д)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 в соответствии с порядком, установленным законом Калужской области;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е) адресные реквизиты - указатели, устанавливаемые на объектах адресации, содержащие информацию о номере здания или сооружения, наименовании улицы, проспекта, переулка, аллеи, бульвара, проезда, площади, набережной, шоссе;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ж) зеленые насаждения - древесная, древесно-кустарниковая, кустарниковая и травянистая растительность естественного или искусственного происхождения;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з)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сетей,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 xml:space="preserve">и) инженерные коммуникации - наземные, надземные и подземные коммуникации, включающие в себя сети, трассы водо-, тепло-, газо-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</w:t>
      </w:r>
      <w:proofErr w:type="spellStart"/>
      <w:r w:rsidRPr="00F07781">
        <w:rPr>
          <w:rFonts w:cs="Arial"/>
        </w:rPr>
        <w:t>дождеприемных</w:t>
      </w:r>
      <w:proofErr w:type="spellEnd"/>
      <w:r w:rsidRPr="00F07781">
        <w:rPr>
          <w:rFonts w:cs="Arial"/>
        </w:rPr>
        <w:t xml:space="preserve"> и вентиляционных решеток, различного вспомогательного оборудования и агрегатов, уличные водоразборные колонки);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lastRenderedPageBreak/>
        <w:t xml:space="preserve">к)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</w:t>
      </w:r>
      <w:proofErr w:type="spellStart"/>
      <w:r w:rsidRPr="00F07781">
        <w:rPr>
          <w:rFonts w:cs="Arial"/>
        </w:rPr>
        <w:t>отмостки</w:t>
      </w:r>
      <w:proofErr w:type="spellEnd"/>
      <w:r w:rsidRPr="00F07781">
        <w:rPr>
          <w:rFonts w:cs="Arial"/>
        </w:rPr>
        <w:t xml:space="preserve"> для отвода дождевых и талых вод, входные двери и окна;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л) контейнерная площадка - место накопления твердых коммунальных отходов, предназначенное для размещения контейнеров и бункеров;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м) мусор - мелкие неоднородные сухие или влажные отходы производства и потребления, включая твердые коммунальные отходы;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н) смет - мусор, состоящий, как правило, из песка, пыли, листвы от уборки территорий;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о) оборудование для сбора и хранения мусора, отходов производства и потребления - контейнеры, бункеры-накопители, урны;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п)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р) 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с)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т) твердое покрытие - покрытие, выполняемое из асфальта, бетона, природного камня и других искусственных и природных материалов;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у) 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ф)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647E2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 xml:space="preserve">х) малые архитектурные формы - искусственные элементы садово-парковой композиции: беседки, ротонды, </w:t>
      </w:r>
      <w:proofErr w:type="spellStart"/>
      <w:r w:rsidRPr="00F07781">
        <w:rPr>
          <w:rFonts w:cs="Arial"/>
        </w:rPr>
        <w:t>перголы</w:t>
      </w:r>
      <w:proofErr w:type="spellEnd"/>
      <w:r w:rsidRPr="00F07781">
        <w:rPr>
          <w:rFonts w:cs="Arial"/>
        </w:rPr>
        <w:t>, трельяжи, скамейки, арки, скульптуры из растений, киоски, павильоны, оборудование детских площадок, навесы, цветочницы, вазоны и другие.</w:t>
      </w:r>
    </w:p>
    <w:p w:rsidR="00734C56" w:rsidRDefault="00734C56" w:rsidP="00647E21">
      <w:pPr>
        <w:autoSpaceDE w:val="0"/>
        <w:autoSpaceDN w:val="0"/>
        <w:ind w:firstLine="709"/>
        <w:rPr>
          <w:rFonts w:cs="Arial"/>
          <w:bCs/>
          <w:color w:val="000000"/>
        </w:rPr>
      </w:pPr>
      <w:r w:rsidRPr="009954CF">
        <w:rPr>
          <w:rFonts w:cs="Arial"/>
          <w:bCs/>
          <w:color w:val="000000"/>
        </w:rPr>
        <w:t xml:space="preserve">2.1. Помимо вопросов, перечисленных в части 2 статьи 45.1 Федерального закона от 6 октября 2003 года N </w:t>
      </w:r>
      <w:hyperlink r:id="rId10" w:tooltip="от 06.10.2003 г. № 131-ФЗ" w:history="1">
        <w:r w:rsidRPr="009954CF">
          <w:rPr>
            <w:rStyle w:val="a5"/>
          </w:rPr>
          <w:t>131-ФЗ</w:t>
        </w:r>
      </w:hyperlink>
      <w:r w:rsidRPr="009954CF">
        <w:rPr>
          <w:rFonts w:cs="Arial"/>
          <w:bCs/>
          <w:color w:val="000000"/>
        </w:rPr>
        <w:t xml:space="preserve"> "</w:t>
      </w:r>
      <w:hyperlink r:id="rId11" w:tooltip="Об общих принципах организации местного самоуправления в Российской" w:history="1">
        <w:r w:rsidRPr="009954CF">
          <w:rPr>
            <w:rStyle w:val="a5"/>
          </w:rPr>
          <w:t>Об общих принципах организации местного самоуправления в Российской</w:t>
        </w:r>
      </w:hyperlink>
      <w:r w:rsidRPr="009954CF">
        <w:rPr>
          <w:rFonts w:cs="Arial"/>
          <w:bCs/>
          <w:color w:val="000000"/>
        </w:rPr>
        <w:t xml:space="preserve"> Федерации", правилами благоустройства территории сельского поселения «Село Богдановы Колодези», могут регулироваться вопросы удаления борщевика Сосновского на землях населенных пунктов поселения»</w:t>
      </w:r>
    </w:p>
    <w:p w:rsidR="00734C56" w:rsidRDefault="00734C56" w:rsidP="00734C56">
      <w:pPr>
        <w:rPr>
          <w:rFonts w:cs="Arial"/>
        </w:rPr>
      </w:pPr>
      <w:r>
        <w:rPr>
          <w:rFonts w:cs="Arial"/>
        </w:rPr>
        <w:t xml:space="preserve">(в редакции от </w:t>
      </w:r>
      <w:hyperlink r:id="rId12" w:tgtFrame="Logical" w:history="1">
        <w:r w:rsidRPr="00950F57">
          <w:rPr>
            <w:rStyle w:val="a5"/>
            <w:rFonts w:cs="Arial"/>
          </w:rPr>
          <w:t>10.06.2020 №244</w:t>
        </w:r>
      </w:hyperlink>
      <w:r>
        <w:rPr>
          <w:rFonts w:cs="Arial"/>
        </w:rPr>
        <w:t>)</w:t>
      </w:r>
    </w:p>
    <w:p w:rsidR="00734C56" w:rsidRPr="00F07781" w:rsidRDefault="00734C56" w:rsidP="00647E21">
      <w:pPr>
        <w:autoSpaceDE w:val="0"/>
        <w:autoSpaceDN w:val="0"/>
        <w:ind w:firstLine="709"/>
        <w:rPr>
          <w:rFonts w:cs="Arial"/>
        </w:rPr>
      </w:pP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3. Благоустройству в сельском поселении «Село Богдановы Колодези» подлежат: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lastRenderedPageBreak/>
        <w:t>а) участки территорий общего пользования, занятые улицами, дорогами, площадями, набережными, инженерными коммуникациями, парками, лесопарками, скверами, водоемами, пляжами,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б) 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в)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г)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д) участки территорий, используемые в качестве мест (площадок) накопления твердых коммунальных отходов;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е) участки территорий, используемые для размещения кладбищ, сооружений инженерной защиты;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4. Благоустройству в сельском поселении «Село Богдановы Колодези» также подлежат объекты, расположенные на участках территорий, перечисленных в пункте 3 настоящих Правил, в том числе: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а) зеленые насаждения искусственного и естественного происхождения;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б) инженерные сети и сооружения в области внешнего состояния и соблюдения чистоты и порядка;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в) оборудование для сбора мусора или отходов производства и потребления;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г)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д)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е) уличная мебель, скамьи, беседки, объекты оборудования детских, спортивных и спортивно-игровых площадок;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ж) уличные общественные туалеты;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з) устройства, обеспечивающие доступ маломобильных групп населения к объектам инфраструктуры;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и) фасады зданий, строений, сооружений, конструктивные и внешние элементы фасадов в части их внешнего состояния;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к) фонтаны, произведения монументально-декоративного искусства и малые архитектурные формы, декоративные ограды, архитектурные элементы мемориальных комплексов, памятные доски;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л) объекты культурного наследия;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м) элементы праздничного оформления, устройства наружного освещения, уличные и информационно-коммуникационные указатели;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н) подземные и надземные переходы.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5. Установка новых объектов на участках территорий, указанных в пункте 3 настоящих Правил, осуществляется в соответствии с настоящими Правилами.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lastRenderedPageBreak/>
        <w:t>6. 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МО СП «Село Богдановы Колодези».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7. Орган местного самоуправления СП «Село Богдановы Колодези» за счет средств местного бюджета обеспечивает: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а) содержание проезжей части улиц,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б) содержание территорий, на которых осуществляется деятельность по благоустройству, являющихся собственностью муниципального образования, содержание в соответствии с законодательством иных территорий до определения их принадлежности и оформления права собственности, а также до определения в установленном порядке границ прилегающих территорий;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в) ликвидацию стихийных свалок;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г) проведение иных мероприятий по благоустройству и озеленению в соответствии с законодательством и настоящими Правилами.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8. 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принадлежащего им на соответствующем праве, и участвовать, в том числе финансово, в содержании прилегающих территорий, границы которых определяются в соответствии с порядком, установленным законом Калужской области, в случаях и порядке, предусмотренными правилами благоустройства территории муниципального образования.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9. В случае если земельный участок не оформлен в установленном порядке, собственники и (или) иные законные владельцы зданий, строений, сооружений, земельных участков обязаны в соответствии с законодательством обеспечивать уборку территории, прилегающей непосредственно к объекту благоустройства, в порядке, установленном настоящими Правилами.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10. Жители сельского поселения «Село Богдановы Колодези» могут принимать участие в проведении мероприятий по благоустройству в порядке, установленном законодательством.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11. Содержание домашних животных осуществляется в соответствии с правилами и нормами, установленными федеральным законодательством, законодательством Калужской области и правовыми актами органа местного самоуправления МО СП «Село Богдановы Колодези» Сухиничского района Калужской области.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12. На территории сельского поселения «Село Богдановы Колодези» запрещается: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а) сорить на улицах, площадях, на пляжах и в других общественных местах;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б) производить сброс на территорию муниципального образования неочищенных сточных вод;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lastRenderedPageBreak/>
        <w:t>в)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г)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 очищенными от грязи колесами, вынос грунта и грязи автотранспортом, выезжающим с указанных объектов, на территорию поселения;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д) стоянка (парковка) механических транспортных средств на детских и спортивных 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е) вывозить и складировать твердые и жидкие бытовые отходы, строительный мусор в местах, не отведенных для их временного хранения для последующего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 вне отведенных для этих целей мест;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ж) откачивать воду на проезжую часть дорог и тротуары при производстве строительных и ремонтных работ;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з)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и) сжигать мусор, листья, обрезки деревьев в контейнерах;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к) мыть автомобили, посуду, купать животных, стирать в неустановленных местах (у водопроводных колонок, во дворах многоквартирных жилых домов и т.д.);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л) производить самовольную вырубку деревьев, кустарников;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н)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 исполнения государственного или муниципального контракта);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о) 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п)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р) осуществлять мелкорозничную уличную торговлю в неустановленных местах, а также при отсутствии у продавца урны для сбора мусора;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с) ходить по газонам и клумбам, разрушать клумбы, срывать цветы, наносить повреждения деревьям и кустарникам;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lastRenderedPageBreak/>
        <w:t>т) размещать на газонах временные (сезонные) объекты (торговые киоски, летние кафе, аттракционы и прочие объекты);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у) производить размещение уличного смета, грунта на газоны и цветники;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ф) заезжать на всех видах транспорта на газоны и другие участки с зелеными насаждениями и осуществлять на них стоянку;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 xml:space="preserve">х) засыпать инженерные коммуникации и прилегающую к ним территорию мусором, грунтом и другими предметами, покрывать крышки люков смотровых и </w:t>
      </w:r>
      <w:proofErr w:type="spellStart"/>
      <w:r w:rsidRPr="00F07781">
        <w:rPr>
          <w:rFonts w:cs="Arial"/>
        </w:rPr>
        <w:t>дождеприемных</w:t>
      </w:r>
      <w:proofErr w:type="spellEnd"/>
      <w:r w:rsidRPr="00F07781">
        <w:rPr>
          <w:rFonts w:cs="Arial"/>
        </w:rPr>
        <w:t xml:space="preserve"> колодцев асфальтом или иным твердым покрытием;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ч) производить самовольную установку временных (сезонных) объектов.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13. Уборка улиц и дорог на территории населенных пунктов производится регулярно в порядке, определяемом администрацией СП «Село Богдановы Колодези»: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 xml:space="preserve">14. Придомовые территории, </w:t>
      </w:r>
      <w:proofErr w:type="spellStart"/>
      <w:r w:rsidRPr="00F07781">
        <w:rPr>
          <w:rFonts w:cs="Arial"/>
        </w:rPr>
        <w:t>внутридворовые</w:t>
      </w:r>
      <w:proofErr w:type="spellEnd"/>
      <w:r w:rsidRPr="00F07781">
        <w:rPr>
          <w:rFonts w:cs="Arial"/>
        </w:rPr>
        <w:t xml:space="preserve"> проезды и тротуары, места массового посещения на территории населенных пунктов ежедневно подметаются от смета, пыли и мелкого бытового мусора.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15.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 xml:space="preserve">Обследование смотровых и </w:t>
      </w:r>
      <w:proofErr w:type="spellStart"/>
      <w:r w:rsidRPr="00F07781">
        <w:rPr>
          <w:rFonts w:cs="Arial"/>
        </w:rPr>
        <w:t>дождеприемных</w:t>
      </w:r>
      <w:proofErr w:type="spellEnd"/>
      <w:r w:rsidRPr="00F07781">
        <w:rPr>
          <w:rFonts w:cs="Arial"/>
        </w:rPr>
        <w:t xml:space="preserve"> колодцев ливневой канализации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16. 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Водоотводные (ливневые) сооружения должны своевременно очищаться от накопившегося мусора, осадков и обеспечивать прием и пропуск воды (жидкостей), исключающие подтопление территории.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Прилегающая к инженерным коммуникациям территория должна содержаться в чистоте.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 xml:space="preserve">17. Не допускается подтопление дорог, улиц, внутриквартальных, </w:t>
      </w:r>
      <w:proofErr w:type="spellStart"/>
      <w:r w:rsidRPr="00F07781">
        <w:rPr>
          <w:rFonts w:cs="Arial"/>
        </w:rPr>
        <w:t>внутридворовых</w:t>
      </w:r>
      <w:proofErr w:type="spellEnd"/>
      <w:r w:rsidRPr="00F07781">
        <w:rPr>
          <w:rFonts w:cs="Arial"/>
        </w:rPr>
        <w:t xml:space="preserve"> и иных территорий, исключающее движение пешеходов и транспорта.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18.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Складирование отходов асфальтобетона на газонах или участках с зелеными насаждениями запрещается.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19. Несанкционированное проведение земляных работ в соответствии с законодательством не допускается.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20. Прокладка и переустройство подземных коммуникаций на улицах сельского поселения,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 xml:space="preserve">21. Собственники и (или) иные законные владельцы зданий, строений, сооружений, земельных 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проезжей части дорог, тротуаров, от </w:t>
      </w:r>
      <w:r w:rsidRPr="00F07781">
        <w:rPr>
          <w:rFonts w:cs="Arial"/>
        </w:rPr>
        <w:lastRenderedPageBreak/>
        <w:t>токоведущих проводов, фасадов жилых и производственных зданий в соответствии с законодательством.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22. Здания, сооружения, их конструктивные элементы и произведения монументально-декоративного искусства должны содержаться в чистоте и состоянии, исключающем их преждевременный износ и разрушение.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преобладающего колористического решения.</w:t>
      </w:r>
    </w:p>
    <w:p w:rsidR="00647E2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Местные разрушения или повреждения облицовки, штукатурки, кладки, внешних элементов фасадов зданий и произведений монументально-декоративного искусства, а также несанкционированные надписи, рисунки, графические изображения (граффити) должны своевременно устраняться.</w:t>
      </w:r>
    </w:p>
    <w:p w:rsidR="00B37263" w:rsidRDefault="00B37263" w:rsidP="00647E21">
      <w:pPr>
        <w:autoSpaceDE w:val="0"/>
        <w:autoSpaceDN w:val="0"/>
        <w:ind w:firstLine="709"/>
        <w:rPr>
          <w:rFonts w:cs="Arial"/>
        </w:rPr>
      </w:pPr>
      <w:proofErr w:type="spellStart"/>
      <w:r w:rsidRPr="00B37263">
        <w:rPr>
          <w:rFonts w:cs="Arial"/>
        </w:rPr>
        <w:t>Обьекты</w:t>
      </w:r>
      <w:proofErr w:type="spellEnd"/>
      <w:r w:rsidRPr="00B37263">
        <w:rPr>
          <w:rFonts w:cs="Arial"/>
        </w:rPr>
        <w:t xml:space="preserve"> благоустройства (фасады зданий, колодцы инженерных коммуникаций, опоры линий электропередач, деревья и т.д.), имеющие значительные признаки ненадлежащего состояния и способствующие этим состоянием причинить вред жизни и здоровью людей, животному миру, должны в течение трех суток с момента обнаружения опасности, иметь ограничения в доступе, в виде сплошного ограждения данного земельного участка (доски, </w:t>
      </w:r>
      <w:proofErr w:type="spellStart"/>
      <w:r w:rsidRPr="00B37263">
        <w:rPr>
          <w:rFonts w:cs="Arial"/>
        </w:rPr>
        <w:t>металл,сетка</w:t>
      </w:r>
      <w:proofErr w:type="spellEnd"/>
      <w:r w:rsidRPr="00B37263">
        <w:rPr>
          <w:rFonts w:cs="Arial"/>
        </w:rPr>
        <w:t xml:space="preserve">), или отдельных мест </w:t>
      </w:r>
      <w:proofErr w:type="spellStart"/>
      <w:r w:rsidRPr="00B37263">
        <w:rPr>
          <w:rFonts w:cs="Arial"/>
        </w:rPr>
        <w:t>проникновения.При</w:t>
      </w:r>
      <w:proofErr w:type="spellEnd"/>
      <w:r w:rsidRPr="00B37263">
        <w:rPr>
          <w:rFonts w:cs="Arial"/>
        </w:rPr>
        <w:t xml:space="preserve"> аварийном</w:t>
      </w:r>
      <w:r>
        <w:rPr>
          <w:rFonts w:cs="Arial"/>
        </w:rPr>
        <w:t xml:space="preserve">. (в редакции от </w:t>
      </w:r>
      <w:hyperlink r:id="rId13" w:tgtFrame="Logical" w:history="1">
        <w:r w:rsidRPr="00B37263">
          <w:rPr>
            <w:rStyle w:val="a5"/>
            <w:rFonts w:cs="Arial"/>
          </w:rPr>
          <w:t>15.04.2019 №178</w:t>
        </w:r>
      </w:hyperlink>
      <w:r>
        <w:rPr>
          <w:rFonts w:cs="Arial"/>
        </w:rPr>
        <w:t>)</w:t>
      </w:r>
    </w:p>
    <w:p w:rsidR="00734C56" w:rsidRPr="009954CF" w:rsidRDefault="00734C56" w:rsidP="00734C56">
      <w:pPr>
        <w:rPr>
          <w:rFonts w:cs="Arial"/>
        </w:rPr>
      </w:pPr>
      <w:r w:rsidRPr="009954CF">
        <w:rPr>
          <w:rFonts w:cs="Arial"/>
        </w:rPr>
        <w:t>22.1. Фасады неэксплуатируемых зданий и сооружений, требующих капитального ремонта (реконструкции), иные объекты капитального строительства, на которых производство строительных (ремонтных) работ прекращено на срок более шести месяцев, а также объекты капитального строительства в период их реконструкции, реставрации или капитального ремонта огораживаются навесным декоративным пылезащитным ограждением.</w:t>
      </w:r>
    </w:p>
    <w:p w:rsidR="00734C56" w:rsidRPr="009954CF" w:rsidRDefault="00734C56" w:rsidP="00734C56">
      <w:pPr>
        <w:rPr>
          <w:rFonts w:cs="Arial"/>
        </w:rPr>
      </w:pPr>
      <w:r>
        <w:rPr>
          <w:rFonts w:cs="Arial"/>
        </w:rPr>
        <w:t xml:space="preserve"> </w:t>
      </w:r>
      <w:r w:rsidRPr="009954CF">
        <w:rPr>
          <w:rFonts w:cs="Arial"/>
        </w:rPr>
        <w:t xml:space="preserve">Ограждения могут быть выполнены из сеток, тентов из армированной пленки, из синтетической ткани, иных материалов, пригодных по своим декоративным, прочностным и </w:t>
      </w:r>
      <w:proofErr w:type="spellStart"/>
      <w:r w:rsidRPr="009954CF">
        <w:rPr>
          <w:rFonts w:cs="Arial"/>
        </w:rPr>
        <w:t>пожаробезопасным</w:t>
      </w:r>
      <w:proofErr w:type="spellEnd"/>
      <w:r w:rsidRPr="009954CF">
        <w:rPr>
          <w:rFonts w:cs="Arial"/>
        </w:rPr>
        <w:t xml:space="preserve"> характеристикам, сохраняющим первоначальные свойства на период не менее одного года. </w:t>
      </w:r>
    </w:p>
    <w:p w:rsidR="00734C56" w:rsidRPr="009954CF" w:rsidRDefault="00734C56" w:rsidP="00734C56">
      <w:pPr>
        <w:rPr>
          <w:rFonts w:cs="Arial"/>
        </w:rPr>
      </w:pPr>
      <w:r>
        <w:rPr>
          <w:rFonts w:cs="Arial"/>
        </w:rPr>
        <w:t xml:space="preserve"> </w:t>
      </w:r>
      <w:r w:rsidRPr="009954CF">
        <w:rPr>
          <w:rFonts w:cs="Arial"/>
        </w:rPr>
        <w:t>При размещении декоративного ограждения не допускается наличие значительных искривлений и провисаний, придающих поверхности экрана ограждения неопрятный вид.</w:t>
      </w:r>
    </w:p>
    <w:p w:rsidR="00734C56" w:rsidRPr="00F07781" w:rsidRDefault="00734C56" w:rsidP="00734C56">
      <w:pPr>
        <w:rPr>
          <w:rFonts w:cs="Arial"/>
        </w:rPr>
      </w:pPr>
      <w:r>
        <w:rPr>
          <w:rFonts w:cs="Arial"/>
        </w:rPr>
        <w:t xml:space="preserve">(в редакции от </w:t>
      </w:r>
      <w:hyperlink r:id="rId14" w:tgtFrame="Logical" w:history="1">
        <w:r w:rsidRPr="00950F57">
          <w:rPr>
            <w:rStyle w:val="a5"/>
            <w:rFonts w:cs="Arial"/>
          </w:rPr>
          <w:t>10.06.2020 №244</w:t>
        </w:r>
      </w:hyperlink>
      <w:r>
        <w:rPr>
          <w:rFonts w:cs="Arial"/>
        </w:rPr>
        <w:t>)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23. В случае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содержанию фасадов, в том числе по очистке кровли от грязи, в зимний период - от наледи и сосулек, соразмерно со своей долей в праве собственности, арендаторы объектов капитального строительства - в соответствии с условиями договора аренды.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24. Ограждения зданий, строений, сооружений, в том числе домовладений, должны содержаться в чистоте и состоянии, исключающем их преждевременный износ и разрушение.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Обязанность по содержанию ограждений в соответствии с требованиями законодательства возлагается на собственников.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Ограждение должно располагаться не далее 10 см от края газона и иметь нейтральный цвет или естественный цвет используемого материала.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25. Здания и иные сооружения должны быть оборудованы адресными реквизитами.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 xml:space="preserve">Адресные реквизиты, присвоенные в установленном порядке зданиям и иным сооружениям, должны содержаться в чистоте и исправном состоянии, при отсутствии </w:t>
      </w:r>
      <w:r w:rsidRPr="00F07781">
        <w:rPr>
          <w:rFonts w:cs="Arial"/>
        </w:rPr>
        <w:lastRenderedPageBreak/>
        <w:t>внутреннего подсвета освещаться в темное время суток посредством других устройств наружного освещения.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Адресные реквизиты изготавливаются по форме, определяемой администрацией СП «Село Богдановы Колодези», и устанавливаются собственниками зданий и сооружений.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26. Территория населенных пунктов сельского поселения подлежит освещению в темное время суток.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Включение и отключение устройств наружного освещения осуществляется в соответствии с утвержденным администрацией СП «Село Богдановы Колодези» графиком, а приборов декоративного светового или праздничного оформления - по решению владельцев.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27.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Места для установки средств размещения информации определяются администрацией СП «Село Богдановы Колодези» по согласованию с собственниками земельных участков, зданий или иного недвижимого имущества, на которых предполагается оборудование таких мест.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информационных и агитационных материалов.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 xml:space="preserve">28. Установка рекламных конструкций осуществляется согласно схемам размещения рекламных конструкций, утверждаемым в соответствии с частью 5.8 статьи 19 Федерального закона от 13 марта 2006 года N </w:t>
      </w:r>
      <w:hyperlink r:id="rId15" w:tooltip="от 13.03.2006 года № 38-ФЗ  &quot;О рекламе&quot; " w:history="1">
        <w:r w:rsidRPr="00F07781">
          <w:rPr>
            <w:rStyle w:val="a5"/>
            <w:rFonts w:cs="Arial"/>
          </w:rPr>
          <w:t>38-ФЗ</w:t>
        </w:r>
      </w:hyperlink>
      <w:r w:rsidRPr="00F07781">
        <w:rPr>
          <w:rFonts w:cs="Arial"/>
        </w:rPr>
        <w:t xml:space="preserve"> "О рекламе".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29. Рекламные и информационные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Не допускается наличие внешних повреждений информационного поля рекламной конструкции.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 xml:space="preserve">Организации, эксплуатирующие световые рекламы и вывески, обеспечивают своевременную замену перегоревших </w:t>
      </w:r>
      <w:proofErr w:type="spellStart"/>
      <w:r w:rsidRPr="00F07781">
        <w:rPr>
          <w:rFonts w:cs="Arial"/>
        </w:rPr>
        <w:t>газосветовых</w:t>
      </w:r>
      <w:proofErr w:type="spellEnd"/>
      <w:r w:rsidRPr="00F07781">
        <w:rPr>
          <w:rFonts w:cs="Arial"/>
        </w:rPr>
        <w:t xml:space="preserve"> трубок и электроламп. Вывески и </w:t>
      </w:r>
      <w:r w:rsidRPr="00F07781">
        <w:rPr>
          <w:rFonts w:cs="Arial"/>
        </w:rPr>
        <w:lastRenderedPageBreak/>
        <w:t>реклама не должны перекрывать архитектурные элементы зданий (оконные проемы, колонны, орнамент и прочие).</w:t>
      </w:r>
    </w:p>
    <w:p w:rsidR="00647E2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Мойка и чистка рекламных конструкций и информационных указателей, вывесок производятся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</w:t>
      </w:r>
    </w:p>
    <w:p w:rsidR="00B37263" w:rsidRPr="00B37263" w:rsidRDefault="00B37263" w:rsidP="00B37263">
      <w:pPr>
        <w:autoSpaceDE w:val="0"/>
        <w:autoSpaceDN w:val="0"/>
        <w:ind w:firstLine="709"/>
        <w:rPr>
          <w:rFonts w:cs="Arial"/>
        </w:rPr>
      </w:pPr>
      <w:r w:rsidRPr="00B37263">
        <w:rPr>
          <w:rFonts w:cs="Arial"/>
        </w:rPr>
        <w:t>29.1. На территориях сельских поселений размещаются следующие информационные конструкции:</w:t>
      </w:r>
    </w:p>
    <w:p w:rsidR="00B37263" w:rsidRPr="00B37263" w:rsidRDefault="00B37263" w:rsidP="00B37263">
      <w:pPr>
        <w:autoSpaceDE w:val="0"/>
        <w:autoSpaceDN w:val="0"/>
        <w:ind w:firstLine="709"/>
        <w:rPr>
          <w:rFonts w:cs="Arial"/>
        </w:rPr>
      </w:pPr>
      <w:r w:rsidRPr="00B37263">
        <w:rPr>
          <w:rFonts w:cs="Arial"/>
        </w:rPr>
        <w:t>а) указатели наименований улиц, площадей, скверов, аллей, указатели номеров домов;</w:t>
      </w:r>
    </w:p>
    <w:p w:rsidR="00B37263" w:rsidRPr="00B37263" w:rsidRDefault="00B37263" w:rsidP="00B37263">
      <w:pPr>
        <w:autoSpaceDE w:val="0"/>
        <w:autoSpaceDN w:val="0"/>
        <w:ind w:firstLine="709"/>
        <w:rPr>
          <w:rFonts w:cs="Arial"/>
        </w:rPr>
      </w:pPr>
      <w:r w:rsidRPr="00B37263">
        <w:rPr>
          <w:rFonts w:cs="Arial"/>
        </w:rPr>
        <w:t>б) указатели маршрутов (схемы) движения и расписания автомобильного транспорта и городского наземного электрического транспорта, осуществляющего регулярные перевозки пассажиров;</w:t>
      </w:r>
    </w:p>
    <w:p w:rsidR="00B37263" w:rsidRPr="00B37263" w:rsidRDefault="00B37263" w:rsidP="00B37263">
      <w:pPr>
        <w:autoSpaceDE w:val="0"/>
        <w:autoSpaceDN w:val="0"/>
        <w:ind w:firstLine="709"/>
        <w:rPr>
          <w:rFonts w:cs="Arial"/>
        </w:rPr>
      </w:pPr>
      <w:r w:rsidRPr="00B37263">
        <w:rPr>
          <w:rFonts w:cs="Arial"/>
        </w:rPr>
        <w:t>в) указатели (вывески) местоположения органов государственной власти и органов местного самоуправления, государственных и муниципальных предприятий и учреждений;</w:t>
      </w:r>
    </w:p>
    <w:p w:rsidR="00B37263" w:rsidRPr="00B37263" w:rsidRDefault="00B37263" w:rsidP="00B37263">
      <w:pPr>
        <w:autoSpaceDE w:val="0"/>
        <w:autoSpaceDN w:val="0"/>
        <w:ind w:firstLine="709"/>
        <w:rPr>
          <w:rFonts w:cs="Arial"/>
        </w:rPr>
      </w:pPr>
      <w:r w:rsidRPr="00B37263">
        <w:rPr>
          <w:rFonts w:cs="Arial"/>
        </w:rPr>
        <w:t>г) информационные конструкции, размещаемые на фасадах или иных внешних поверхностях (внешних ограждающих конструкциях) зданий, строений, сооружений,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предпринимателя, не содержащие рекламную информацию, а также не относящиеся к вывескам, предусмотренным законодательством в области защиты прав потребителей;</w:t>
      </w:r>
    </w:p>
    <w:p w:rsidR="00B37263" w:rsidRPr="00B37263" w:rsidRDefault="00B37263" w:rsidP="00B37263">
      <w:pPr>
        <w:autoSpaceDE w:val="0"/>
        <w:autoSpaceDN w:val="0"/>
        <w:ind w:firstLine="709"/>
        <w:rPr>
          <w:rFonts w:cs="Arial"/>
        </w:rPr>
      </w:pPr>
      <w:r w:rsidRPr="00B37263">
        <w:rPr>
          <w:rFonts w:cs="Arial"/>
        </w:rPr>
        <w:t>д) информационные конструкции, содержащие сведения, предусмотренные законодательством в области защиты прав потребителей;</w:t>
      </w:r>
    </w:p>
    <w:p w:rsidR="00B37263" w:rsidRPr="00B37263" w:rsidRDefault="00B37263" w:rsidP="00B37263">
      <w:pPr>
        <w:autoSpaceDE w:val="0"/>
        <w:autoSpaceDN w:val="0"/>
        <w:ind w:firstLine="709"/>
        <w:rPr>
          <w:rFonts w:cs="Arial"/>
        </w:rPr>
      </w:pPr>
      <w:r w:rsidRPr="00B37263">
        <w:rPr>
          <w:rFonts w:cs="Arial"/>
        </w:rPr>
        <w:t>е) иные информационные конструкции, которые определяются правилами благоустройства территории муниципального образования.</w:t>
      </w:r>
    </w:p>
    <w:p w:rsidR="00B37263" w:rsidRPr="00B37263" w:rsidRDefault="00B37263" w:rsidP="00B37263">
      <w:pPr>
        <w:autoSpaceDE w:val="0"/>
        <w:autoSpaceDN w:val="0"/>
        <w:ind w:firstLine="709"/>
        <w:rPr>
          <w:rFonts w:cs="Arial"/>
        </w:rPr>
      </w:pPr>
      <w:r w:rsidRPr="00B37263">
        <w:rPr>
          <w:rFonts w:cs="Arial"/>
        </w:rPr>
        <w:t>29.2. При размещении на зданиях, строениях и сооружениях информационных конструкций должны учитываться архитектурно-композиционные решения фасада здания, строения, сооружения на которых будет размещена информационная конструкция, а также внешний архитектурный облик сложившейся застройки сельских поселений.</w:t>
      </w:r>
    </w:p>
    <w:p w:rsidR="00B37263" w:rsidRPr="00B37263" w:rsidRDefault="00B37263" w:rsidP="00B37263">
      <w:pPr>
        <w:autoSpaceDE w:val="0"/>
        <w:autoSpaceDN w:val="0"/>
        <w:ind w:firstLine="709"/>
        <w:rPr>
          <w:rFonts w:cs="Arial"/>
        </w:rPr>
      </w:pPr>
      <w:r w:rsidRPr="00B37263">
        <w:rPr>
          <w:rFonts w:cs="Arial"/>
        </w:rPr>
        <w:t>Информационные конструкции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размещению.</w:t>
      </w:r>
    </w:p>
    <w:p w:rsidR="00B37263" w:rsidRPr="00B37263" w:rsidRDefault="00B37263" w:rsidP="00B37263">
      <w:pPr>
        <w:autoSpaceDE w:val="0"/>
        <w:autoSpaceDN w:val="0"/>
        <w:ind w:firstLine="709"/>
        <w:rPr>
          <w:rFonts w:cs="Arial"/>
        </w:rPr>
      </w:pPr>
      <w:r w:rsidRPr="00B37263">
        <w:rPr>
          <w:rFonts w:cs="Arial"/>
        </w:rPr>
        <w:t>29.3. Информационные конструкции размещаются:</w:t>
      </w:r>
    </w:p>
    <w:p w:rsidR="00B37263" w:rsidRPr="00B37263" w:rsidRDefault="00B37263" w:rsidP="00B37263">
      <w:pPr>
        <w:autoSpaceDE w:val="0"/>
        <w:autoSpaceDN w:val="0"/>
        <w:ind w:firstLine="709"/>
        <w:rPr>
          <w:rFonts w:cs="Arial"/>
        </w:rPr>
      </w:pPr>
      <w:r w:rsidRPr="00B37263">
        <w:rPr>
          <w:rFonts w:cs="Arial"/>
        </w:rPr>
        <w:t>а) на плоских участках фасада здания, строения, сооружения, свободных от архитектурных элементов, навесах ("козырьках") входных групп;</w:t>
      </w:r>
    </w:p>
    <w:p w:rsidR="00B37263" w:rsidRPr="00B37263" w:rsidRDefault="00B37263" w:rsidP="00B37263">
      <w:pPr>
        <w:autoSpaceDE w:val="0"/>
        <w:autoSpaceDN w:val="0"/>
        <w:ind w:firstLine="709"/>
        <w:rPr>
          <w:rFonts w:cs="Arial"/>
        </w:rPr>
      </w:pPr>
      <w:r w:rsidRPr="00B37263">
        <w:rPr>
          <w:rFonts w:cs="Arial"/>
        </w:rPr>
        <w:t>б) не выше линии второго этажа (линии перекрытий между первым и вторым этажами) для нежилых зданий, строений, сооружений, а также для жилых домов (в том числе многоквартирных домов), первые этажи которых заняты нежилыми помещениями;</w:t>
      </w:r>
    </w:p>
    <w:p w:rsidR="00B37263" w:rsidRPr="00B37263" w:rsidRDefault="00B37263" w:rsidP="00B37263">
      <w:pPr>
        <w:autoSpaceDE w:val="0"/>
        <w:autoSpaceDN w:val="0"/>
        <w:ind w:firstLine="709"/>
        <w:rPr>
          <w:rFonts w:cs="Arial"/>
        </w:rPr>
      </w:pPr>
      <w:r w:rsidRPr="00B37263">
        <w:rPr>
          <w:rFonts w:cs="Arial"/>
        </w:rPr>
        <w:t>в) непосредственно у главного входа или над входом в здание, строение, сооружение или помещение, в котором фактически находится (осуществляет деятельность) организация, индивидуальный предприниматель, сведения о котором содержатся на информационной конструкции;</w:t>
      </w:r>
    </w:p>
    <w:p w:rsidR="00B37263" w:rsidRPr="00B37263" w:rsidRDefault="00B37263" w:rsidP="00B37263">
      <w:pPr>
        <w:autoSpaceDE w:val="0"/>
        <w:autoSpaceDN w:val="0"/>
        <w:ind w:firstLine="709"/>
        <w:rPr>
          <w:rFonts w:cs="Arial"/>
        </w:rPr>
      </w:pPr>
      <w:r w:rsidRPr="00B37263">
        <w:rPr>
          <w:rFonts w:cs="Arial"/>
        </w:rPr>
        <w:lastRenderedPageBreak/>
        <w:t>г) в иных местах, определенных правилами благоустройства территории сельского поселения.</w:t>
      </w:r>
    </w:p>
    <w:p w:rsidR="00B37263" w:rsidRPr="00B37263" w:rsidRDefault="00B37263" w:rsidP="00B37263">
      <w:pPr>
        <w:autoSpaceDE w:val="0"/>
        <w:autoSpaceDN w:val="0"/>
        <w:ind w:firstLine="709"/>
        <w:rPr>
          <w:rFonts w:cs="Arial"/>
        </w:rPr>
      </w:pPr>
      <w:r w:rsidRPr="00B37263">
        <w:rPr>
          <w:rFonts w:cs="Arial"/>
        </w:rPr>
        <w:t>29.4. При размещении информационных конструкций на зданиях, строениях и сооружениях не допускается:</w:t>
      </w:r>
    </w:p>
    <w:p w:rsidR="00B37263" w:rsidRPr="00B37263" w:rsidRDefault="00B37263" w:rsidP="00B37263">
      <w:pPr>
        <w:autoSpaceDE w:val="0"/>
        <w:autoSpaceDN w:val="0"/>
        <w:ind w:firstLine="709"/>
        <w:rPr>
          <w:rFonts w:cs="Arial"/>
        </w:rPr>
      </w:pPr>
      <w:r w:rsidRPr="00B37263">
        <w:rPr>
          <w:rFonts w:cs="Arial"/>
        </w:rPr>
        <w:t>а) нарушение требований к местам размещения информационных конструкций;</w:t>
      </w:r>
    </w:p>
    <w:p w:rsidR="00B37263" w:rsidRPr="00B37263" w:rsidRDefault="00B37263" w:rsidP="00B37263">
      <w:pPr>
        <w:autoSpaceDE w:val="0"/>
        <w:autoSpaceDN w:val="0"/>
        <w:ind w:firstLine="709"/>
        <w:rPr>
          <w:rFonts w:cs="Arial"/>
        </w:rPr>
      </w:pPr>
      <w:r w:rsidRPr="00B37263">
        <w:rPr>
          <w:rFonts w:cs="Arial"/>
        </w:rPr>
        <w:t>б) нарушение вертикального порядка расположения букв на информационном поле информационной конструкции;</w:t>
      </w:r>
    </w:p>
    <w:p w:rsidR="00B37263" w:rsidRPr="00B37263" w:rsidRDefault="00B37263" w:rsidP="00B37263">
      <w:pPr>
        <w:autoSpaceDE w:val="0"/>
        <w:autoSpaceDN w:val="0"/>
        <w:ind w:firstLine="709"/>
        <w:rPr>
          <w:rFonts w:cs="Arial"/>
        </w:rPr>
      </w:pPr>
      <w:r w:rsidRPr="00B37263">
        <w:rPr>
          <w:rFonts w:cs="Arial"/>
        </w:rPr>
        <w:t>в) использование в текстах (надписях), размещаемых на информационных конструкциях, указанных в подпункте "г" пункта 29.1 настоящих Правил, товарных знаков и знаков обслуживания, в том числе на иностранных языках, не зарегистрированных в установленном порядке на территории Российской Федерации;</w:t>
      </w:r>
    </w:p>
    <w:p w:rsidR="00B37263" w:rsidRPr="00B37263" w:rsidRDefault="00B37263" w:rsidP="00B37263">
      <w:pPr>
        <w:autoSpaceDE w:val="0"/>
        <w:autoSpaceDN w:val="0"/>
        <w:ind w:firstLine="709"/>
        <w:rPr>
          <w:rFonts w:cs="Arial"/>
        </w:rPr>
      </w:pPr>
      <w:r w:rsidRPr="00B37263">
        <w:rPr>
          <w:rFonts w:cs="Arial"/>
        </w:rPr>
        <w:t>г) полное или частичное перекрытие оконных и дверных проемов, а также витражей и витрин;</w:t>
      </w:r>
    </w:p>
    <w:p w:rsidR="00B37263" w:rsidRPr="00B37263" w:rsidRDefault="00B37263" w:rsidP="00B37263">
      <w:pPr>
        <w:autoSpaceDE w:val="0"/>
        <w:autoSpaceDN w:val="0"/>
        <w:ind w:firstLine="709"/>
        <w:rPr>
          <w:rFonts w:cs="Arial"/>
        </w:rPr>
      </w:pPr>
      <w:r w:rsidRPr="00B37263">
        <w:rPr>
          <w:rFonts w:cs="Arial"/>
        </w:rPr>
        <w:t>д) размещение информационных конструкций в границах жилых помещений, на глухих торцах фасадов и на кровлях многоквартирных жилых домов, лоджиях и балконах, на архитектурных деталях фасадов объектов (в том числе на колоннах, пилястрах, орнаментах, лепнине);</w:t>
      </w:r>
    </w:p>
    <w:p w:rsidR="00B37263" w:rsidRPr="00B37263" w:rsidRDefault="00B37263" w:rsidP="00B37263">
      <w:pPr>
        <w:autoSpaceDE w:val="0"/>
        <w:autoSpaceDN w:val="0"/>
        <w:ind w:firstLine="709"/>
        <w:rPr>
          <w:rFonts w:cs="Arial"/>
        </w:rPr>
      </w:pPr>
      <w:r w:rsidRPr="00B37263">
        <w:rPr>
          <w:rFonts w:cs="Arial"/>
        </w:rPr>
        <w:t>е) перекрытие указателей наименований улиц и номеров домов;</w:t>
      </w:r>
    </w:p>
    <w:p w:rsidR="00B37263" w:rsidRPr="00B37263" w:rsidRDefault="00B37263" w:rsidP="00B37263">
      <w:pPr>
        <w:autoSpaceDE w:val="0"/>
        <w:autoSpaceDN w:val="0"/>
        <w:ind w:firstLine="709"/>
        <w:rPr>
          <w:rFonts w:cs="Arial"/>
        </w:rPr>
      </w:pPr>
      <w:r w:rsidRPr="00B37263">
        <w:rPr>
          <w:rFonts w:cs="Arial"/>
        </w:rPr>
        <w:t>ж) размещение информационных конструкций в иных случаях, определенных правилами благоустройства территории сельского поселения.</w:t>
      </w:r>
    </w:p>
    <w:p w:rsidR="00B37263" w:rsidRPr="00B37263" w:rsidRDefault="00B37263" w:rsidP="00B37263">
      <w:pPr>
        <w:autoSpaceDE w:val="0"/>
        <w:autoSpaceDN w:val="0"/>
        <w:ind w:firstLine="709"/>
        <w:rPr>
          <w:rFonts w:cs="Arial"/>
        </w:rPr>
      </w:pPr>
      <w:r w:rsidRPr="00B37263">
        <w:rPr>
          <w:rFonts w:cs="Arial"/>
        </w:rPr>
        <w:t>29.5. В случае если в здании, строении, сооружении располагается несколько организаций и (или) индивидуальных предпринимателей, имеющих общий вход, собственнику или иному законному владельцу соответствующего недвижимого имущества либо владельцу информационной конструкции необходимо:</w:t>
      </w:r>
    </w:p>
    <w:p w:rsidR="00B37263" w:rsidRPr="00B37263" w:rsidRDefault="00B37263" w:rsidP="00B37263">
      <w:pPr>
        <w:autoSpaceDE w:val="0"/>
        <w:autoSpaceDN w:val="0"/>
        <w:ind w:firstLine="709"/>
        <w:rPr>
          <w:rFonts w:cs="Arial"/>
        </w:rPr>
      </w:pPr>
      <w:r w:rsidRPr="00B37263">
        <w:rPr>
          <w:rFonts w:cs="Arial"/>
        </w:rPr>
        <w:t>а) учитывать архитектурно-композиционные решения и размер ранее установленных информационных конструкций и располагать их в один высотный ряд не выше линии второго этажа (линии перекрытий между первым и вторым этажами);</w:t>
      </w:r>
    </w:p>
    <w:p w:rsidR="00B37263" w:rsidRPr="00B37263" w:rsidRDefault="00B37263" w:rsidP="00B37263">
      <w:pPr>
        <w:autoSpaceDE w:val="0"/>
        <w:autoSpaceDN w:val="0"/>
        <w:ind w:firstLine="709"/>
        <w:rPr>
          <w:rFonts w:cs="Arial"/>
        </w:rPr>
      </w:pPr>
      <w:r w:rsidRPr="00B37263">
        <w:rPr>
          <w:rFonts w:cs="Arial"/>
        </w:rPr>
        <w:t>б) формировать из нескольких информационных конструкций общую художественную композицию, соразмерную с входной группой, при необходимости располагающуюся по обе стороны от нее (в случае, если информационные конструкции расположены у входа в здание, строение, сооружение).</w:t>
      </w:r>
    </w:p>
    <w:p w:rsidR="00B37263" w:rsidRPr="00B37263" w:rsidRDefault="00B37263" w:rsidP="00B37263">
      <w:pPr>
        <w:autoSpaceDE w:val="0"/>
        <w:autoSpaceDN w:val="0"/>
        <w:ind w:firstLine="709"/>
        <w:rPr>
          <w:rFonts w:cs="Arial"/>
        </w:rPr>
      </w:pPr>
      <w:r w:rsidRPr="00B37263">
        <w:rPr>
          <w:rFonts w:cs="Arial"/>
        </w:rPr>
        <w:t>Типовые варианты размещения информационных конструкций (в виде рисунков, графических схем и т.д.) устанавливаются правилами благоустройства территории сельского поселения.</w:t>
      </w:r>
    </w:p>
    <w:p w:rsidR="00B37263" w:rsidRPr="00B37263" w:rsidRDefault="00B37263" w:rsidP="00B37263">
      <w:pPr>
        <w:autoSpaceDE w:val="0"/>
        <w:autoSpaceDN w:val="0"/>
        <w:ind w:firstLine="709"/>
        <w:rPr>
          <w:rFonts w:cs="Arial"/>
        </w:rPr>
      </w:pPr>
      <w:r w:rsidRPr="00B37263">
        <w:rPr>
          <w:rFonts w:cs="Arial"/>
        </w:rPr>
        <w:t>29.6. На зданиях общественных, общественно-деловых, торговых, торгово-выставочных, спортивных и развлекательных центров информационные конструкции располагаются на глухих поверхностях наружных стен (без проемов и архитектурных деталей).</w:t>
      </w:r>
    </w:p>
    <w:p w:rsidR="00B37263" w:rsidRPr="00B37263" w:rsidRDefault="00B37263" w:rsidP="00B37263">
      <w:pPr>
        <w:autoSpaceDE w:val="0"/>
        <w:autoSpaceDN w:val="0"/>
        <w:ind w:firstLine="709"/>
        <w:rPr>
          <w:rFonts w:cs="Arial"/>
        </w:rPr>
      </w:pPr>
      <w:r w:rsidRPr="00B37263">
        <w:rPr>
          <w:rFonts w:cs="Arial"/>
        </w:rPr>
        <w:t>29.7. Размещение информационных конструкций на крышах нежилых зданий, строений и сооружений допускается при одновременном соблюдении следующих условий:</w:t>
      </w:r>
    </w:p>
    <w:p w:rsidR="00B37263" w:rsidRPr="00B37263" w:rsidRDefault="00B37263" w:rsidP="00B37263">
      <w:pPr>
        <w:autoSpaceDE w:val="0"/>
        <w:autoSpaceDN w:val="0"/>
        <w:ind w:firstLine="709"/>
        <w:rPr>
          <w:rFonts w:cs="Arial"/>
        </w:rPr>
      </w:pPr>
      <w:r w:rsidRPr="00B37263">
        <w:rPr>
          <w:rFonts w:cs="Arial"/>
        </w:rPr>
        <w:t>а) единственным собственником (правообладателем) здания, строения, сооружения является организация, индивидуальный предприниматель, сведения о котором содержатся в данной информационной конструкции и в месте фактического нахождения (месте осуществления деятельности) которого размещается указанная информационная конструкция;</w:t>
      </w:r>
    </w:p>
    <w:p w:rsidR="00B37263" w:rsidRPr="00B37263" w:rsidRDefault="00B37263" w:rsidP="00B37263">
      <w:pPr>
        <w:autoSpaceDE w:val="0"/>
        <w:autoSpaceDN w:val="0"/>
        <w:ind w:firstLine="709"/>
        <w:rPr>
          <w:rFonts w:cs="Arial"/>
        </w:rPr>
      </w:pPr>
      <w:r w:rsidRPr="00B37263">
        <w:rPr>
          <w:rFonts w:cs="Arial"/>
        </w:rPr>
        <w:t>б) на крыше одного здания, строения, сооружения размещена только одна информационная конструкция;</w:t>
      </w:r>
    </w:p>
    <w:p w:rsidR="00B37263" w:rsidRPr="00B37263" w:rsidRDefault="00B37263" w:rsidP="00B37263">
      <w:pPr>
        <w:autoSpaceDE w:val="0"/>
        <w:autoSpaceDN w:val="0"/>
        <w:ind w:firstLine="709"/>
        <w:rPr>
          <w:rFonts w:cs="Arial"/>
        </w:rPr>
      </w:pPr>
      <w:r w:rsidRPr="00B37263">
        <w:rPr>
          <w:rFonts w:cs="Arial"/>
        </w:rPr>
        <w:t xml:space="preserve">в) информационное поле конструкции располагается параллельно к поверхности фасада здания, строения, сооружения, по отношению к которому она установлена, выше линии карниза, парапета объекта или его </w:t>
      </w:r>
      <w:proofErr w:type="spellStart"/>
      <w:r w:rsidRPr="00B37263">
        <w:rPr>
          <w:rFonts w:cs="Arial"/>
        </w:rPr>
        <w:t>стилобатной</w:t>
      </w:r>
      <w:proofErr w:type="spellEnd"/>
      <w:r w:rsidRPr="00B37263">
        <w:rPr>
          <w:rFonts w:cs="Arial"/>
        </w:rPr>
        <w:t xml:space="preserve"> части.</w:t>
      </w:r>
    </w:p>
    <w:p w:rsidR="00B37263" w:rsidRPr="00B37263" w:rsidRDefault="00B37263" w:rsidP="00B37263">
      <w:pPr>
        <w:autoSpaceDE w:val="0"/>
        <w:autoSpaceDN w:val="0"/>
        <w:ind w:firstLine="709"/>
        <w:rPr>
          <w:rFonts w:cs="Arial"/>
        </w:rPr>
      </w:pPr>
      <w:r w:rsidRPr="00B37263">
        <w:rPr>
          <w:rFonts w:cs="Arial"/>
        </w:rPr>
        <w:lastRenderedPageBreak/>
        <w:t>29.8. На зданиях, строениях, сооружениях, имеющих статус объектов культурного наследия, выявленных объектов культурного наследия, информационные конструкции устанавливаются в соответствии с законодательством.</w:t>
      </w:r>
    </w:p>
    <w:p w:rsidR="00B37263" w:rsidRPr="00B37263" w:rsidRDefault="00B37263" w:rsidP="00B37263">
      <w:pPr>
        <w:autoSpaceDE w:val="0"/>
        <w:autoSpaceDN w:val="0"/>
        <w:ind w:firstLine="709"/>
        <w:rPr>
          <w:rFonts w:cs="Arial"/>
        </w:rPr>
      </w:pPr>
      <w:r w:rsidRPr="00B37263">
        <w:rPr>
          <w:rFonts w:cs="Arial"/>
        </w:rPr>
        <w:t>29.9. В случае размещения информационных конструкций на зданиях, строениях, сооружениях по индивидуальным проектам и архитектурно-художественным концепциям необходимо учитывать:</w:t>
      </w:r>
    </w:p>
    <w:p w:rsidR="00B37263" w:rsidRPr="00B37263" w:rsidRDefault="00B37263" w:rsidP="00B37263">
      <w:pPr>
        <w:autoSpaceDE w:val="0"/>
        <w:autoSpaceDN w:val="0"/>
        <w:ind w:firstLine="709"/>
        <w:rPr>
          <w:rFonts w:cs="Arial"/>
        </w:rPr>
      </w:pPr>
      <w:r w:rsidRPr="00B37263">
        <w:rPr>
          <w:rFonts w:cs="Arial"/>
        </w:rPr>
        <w:t>а) архитектурно-композиционные решения фасада здания, строения, сооружения на которых будет размещена информационная конструкция;</w:t>
      </w:r>
    </w:p>
    <w:p w:rsidR="00B37263" w:rsidRPr="00B37263" w:rsidRDefault="00B37263" w:rsidP="00B37263">
      <w:pPr>
        <w:autoSpaceDE w:val="0"/>
        <w:autoSpaceDN w:val="0"/>
        <w:ind w:firstLine="709"/>
        <w:rPr>
          <w:rFonts w:cs="Arial"/>
        </w:rPr>
      </w:pPr>
      <w:r w:rsidRPr="00B37263">
        <w:rPr>
          <w:rFonts w:cs="Arial"/>
        </w:rPr>
        <w:t>б) внешний архитектурный облик сложившейся застройки сельских поселений;</w:t>
      </w:r>
    </w:p>
    <w:p w:rsidR="00B37263" w:rsidRPr="00B37263" w:rsidRDefault="00B37263" w:rsidP="00B37263">
      <w:pPr>
        <w:autoSpaceDE w:val="0"/>
        <w:autoSpaceDN w:val="0"/>
        <w:ind w:firstLine="709"/>
        <w:rPr>
          <w:rFonts w:cs="Arial"/>
        </w:rPr>
      </w:pPr>
      <w:r w:rsidRPr="00B37263">
        <w:rPr>
          <w:rFonts w:cs="Arial"/>
        </w:rPr>
        <w:t>в) наличие в застройке уникальных зданий, строений, сооружений, архитектурных ансамблей, имеющих доминантное значение в архитектурно-планировочной структуре сельских поселений, а также объектов высокого общественного и социального значения.</w:t>
      </w:r>
    </w:p>
    <w:p w:rsidR="00B37263" w:rsidRPr="00F07781" w:rsidRDefault="00B37263" w:rsidP="00B37263">
      <w:pPr>
        <w:autoSpaceDE w:val="0"/>
        <w:autoSpaceDN w:val="0"/>
        <w:ind w:firstLine="709"/>
        <w:rPr>
          <w:rFonts w:cs="Arial"/>
        </w:rPr>
      </w:pPr>
      <w:r w:rsidRPr="00B37263">
        <w:rPr>
          <w:rFonts w:cs="Arial"/>
        </w:rPr>
        <w:t>29.10. Информационные конструкции, не соответствующие требованиям правил благоустройства территории сельского поселения, подлежат демонтажу в порядке, определенном органом местного самоуправления муниципального района «Сухиничский район»  Калужской области</w:t>
      </w:r>
      <w:r>
        <w:rPr>
          <w:rFonts w:cs="Arial"/>
        </w:rPr>
        <w:t xml:space="preserve">. (в редакции от </w:t>
      </w:r>
      <w:hyperlink r:id="rId16" w:tgtFrame="Logical" w:history="1">
        <w:r w:rsidRPr="00B37263">
          <w:rPr>
            <w:rStyle w:val="a5"/>
            <w:rFonts w:cs="Arial"/>
          </w:rPr>
          <w:t>15.04.2019 №178</w:t>
        </w:r>
      </w:hyperlink>
      <w:r>
        <w:rPr>
          <w:rFonts w:cs="Arial"/>
        </w:rPr>
        <w:t>)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30. 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Расстояние от окон жилых домов и общественных зданий до границ детских площадок дошкольного возраста принимаются не менее 10 м, младшего и среднего школьного возраста - не менее 10 м, комплексных игровых площадок - не менее 40 м, спортивно-игровых комплексов - не менее 100 м.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31. 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Сооружения предприятий мелкорозничной торговли, бытового обслуживания и питания размещаются на территориях пешеходных зон, в парках, садах, на бульварах населенного пункта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32. Жители сельского поселения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32.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администрации СП «Село Богдановы Колодези».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33.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 xml:space="preserve">34. В период зимней уборки </w:t>
      </w:r>
      <w:proofErr w:type="spellStart"/>
      <w:r w:rsidRPr="00F07781">
        <w:rPr>
          <w:rFonts w:cs="Arial"/>
        </w:rPr>
        <w:t>внутридворовые</w:t>
      </w:r>
      <w:proofErr w:type="spellEnd"/>
      <w:r w:rsidRPr="00F07781">
        <w:rPr>
          <w:rFonts w:cs="Arial"/>
        </w:rPr>
        <w:t xml:space="preserve"> проезды должны очищаться от снега. Дорожки и площадки парков, скверов, бульваров должны быть убраны от снега и посыпаны </w:t>
      </w:r>
      <w:proofErr w:type="spellStart"/>
      <w:r w:rsidRPr="00F07781">
        <w:rPr>
          <w:rFonts w:cs="Arial"/>
        </w:rPr>
        <w:t>противогололедным</w:t>
      </w:r>
      <w:proofErr w:type="spellEnd"/>
      <w:r w:rsidRPr="00F07781">
        <w:rPr>
          <w:rFonts w:cs="Arial"/>
        </w:rPr>
        <w:t xml:space="preserve"> материалом в случае гололеда.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35. При уборке дорожек в парках, скверах,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36. Запрещается: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lastRenderedPageBreak/>
        <w:t>а)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в) организовывать складирование (свалки) снега в местах, не установленных администрацией СП «Село Богдановы Колодези».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37.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38. Формирование снежных валов не допускается на перекрестках и вблизи железнодорожных переездов, и на тротуарах.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39. Вывоз снега с улиц и проездов осуществляется в первую очередь от остановок общественного пассажирского транспорта, наземных пешеходных переходов, с мостов и путепроводов, мест массового посещения граждан и других социально значимых объектов в течение суток после окончания снегопада.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40. Места временного складирования снега после снеготаяния должны быть очищены от мусора и благоустроены.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41. В зимнее время должна быть организована своевременная очистка кровель зданий от снега и ледовых образований.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42. Период летней уборки устанавливается с 16 апреля по 31 октября текущего календарного года.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43. Запрещается: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а) выдвигать или перемещать на проезжую часть улиц, дорог, внутриквартальных проездов отходы производства и потребления, смет, счищаемый с придомовых территорий, тротуаров и внутриквартальных проездов;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б) сжигать листву, производственные отходы на территориях хозяйствующих субъектов и частных домовладений;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в) выбрасывать жидкие бытовые, пищевые и другие виды отходов, а также закапывать или сжигать их в не предназначенных для этих целей местах.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44. В период листопада производятся сгребание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45. Мойка дорожных покрытий площадей и улиц производится в ночное время.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46. Смет и мусор, выбитые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другие объекты подлежат уборке лицом, осуществляющим уборку проезжей части.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47. Тротуары и расположенные на них остановки должны быть очищены от грунтово-песчаных наносов, видимого мусора и промыты.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48. Производство работ по сбору и вывозу мусора осуществляется уполномоченными организациями муниципального образования Калужской области, собственниками и пользователями зданий, строений, сооружений, земельных участков самостоятельно или на основании договоров со специализированными организациями, а после заключения соглашения между органом исполнительной власти Калужской области и региональным оператором по обращению с ТКО, а также утвержденного единого тарифа на услугу по обращению с ТКО на территории Калужской области - исполнителем коммунальной услуги по обращению с твердыми коммунальными отходами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49.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lastRenderedPageBreak/>
        <w:t>50. Переполнение контейнеров, бункеров-накопителей мусором не допускается.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51.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определяется администрацией СП «Село Богдановы Колодези» в соответствии с законодательством.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Расстановка контейнеров и бункеров-накопителей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 на остановках общественного транспорта.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Количество и объем контейнеров определяются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52. Запрещается самовольная установка контейнеров и бункеров-накопителей без согласования с администрацией СП «Село Богдановы Колодези».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53.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54. 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55. Очистка урн производится по мере их заполнения, но не реже одного раза в день.</w:t>
      </w:r>
    </w:p>
    <w:p w:rsidR="00647E21" w:rsidRPr="00F07781" w:rsidRDefault="00647E21" w:rsidP="00647E21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F07781">
        <w:rPr>
          <w:rFonts w:cs="Arial"/>
        </w:rPr>
        <w:t>56.</w:t>
      </w:r>
      <w:r w:rsidR="00F07781" w:rsidRPr="00F07781">
        <w:rPr>
          <w:rFonts w:cs="Arial"/>
        </w:rPr>
        <w:t xml:space="preserve"> </w:t>
      </w:r>
      <w:r w:rsidRPr="00F07781">
        <w:rPr>
          <w:rFonts w:cs="Arial"/>
        </w:rPr>
        <w:t>Границы территорий, подлежащих благоустройству с целью их санитарного содержания, закрепляются следующим образом:</w:t>
      </w:r>
    </w:p>
    <w:p w:rsidR="00647E21" w:rsidRPr="00F07781" w:rsidRDefault="00647E21" w:rsidP="00647E21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F07781">
        <w:rPr>
          <w:rFonts w:cs="Arial"/>
        </w:rPr>
        <w:t xml:space="preserve">а) </w:t>
      </w:r>
      <w:proofErr w:type="spellStart"/>
      <w:r w:rsidRPr="00F07781">
        <w:rPr>
          <w:rFonts w:cs="Arial"/>
        </w:rPr>
        <w:t>Внутридворовые</w:t>
      </w:r>
      <w:proofErr w:type="spellEnd"/>
      <w:r w:rsidRPr="00F07781">
        <w:rPr>
          <w:rFonts w:cs="Arial"/>
        </w:rPr>
        <w:t xml:space="preserve"> территории микрорайонов многоэтажной застройки в целом закрепляются за жилищно-коммунальными предприятиями (управляющими и обслуживающими организациями), ТСЖ, обслуживающими данный жилищный фонд.</w:t>
      </w:r>
      <w:r w:rsidR="00F07781" w:rsidRPr="00F07781">
        <w:rPr>
          <w:rFonts w:cs="Arial"/>
        </w:rPr>
        <w:t xml:space="preserve"> </w:t>
      </w:r>
    </w:p>
    <w:p w:rsidR="00647E21" w:rsidRPr="00F07781" w:rsidRDefault="00647E21" w:rsidP="00647E21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F07781">
        <w:rPr>
          <w:rFonts w:cs="Arial"/>
        </w:rPr>
        <w:t>б) Территории отдельно стоящих жилых домов - в пределах 10 метров от жилого дома (со стороны улицы - до проезжей части дороги) при отсутствии соседних землепользователей.</w:t>
      </w:r>
    </w:p>
    <w:p w:rsidR="00647E21" w:rsidRPr="00F07781" w:rsidRDefault="00647E21" w:rsidP="00647E21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F07781">
        <w:rPr>
          <w:rFonts w:cs="Arial"/>
        </w:rPr>
        <w:t xml:space="preserve">в) За учреждениями </w:t>
      </w:r>
      <w:proofErr w:type="spellStart"/>
      <w:r w:rsidRPr="00F07781">
        <w:rPr>
          <w:rFonts w:cs="Arial"/>
        </w:rPr>
        <w:t>соцсферы</w:t>
      </w:r>
      <w:proofErr w:type="spellEnd"/>
      <w:r w:rsidRPr="00F07781">
        <w:rPr>
          <w:rFonts w:cs="Arial"/>
        </w:rPr>
        <w:t xml:space="preserve"> (школы, дошкольные учреждения, учреждения культуры, здравоохранения, физкультуры и спорта) закрепляются участки в пределах землеотвода, а также прилегающие территории шириной 15 метров (со стороны улицы - до проезжей части дороги) при отсутствии соседних землепользователей.</w:t>
      </w:r>
    </w:p>
    <w:p w:rsidR="00647E21" w:rsidRPr="00F07781" w:rsidRDefault="00647E21" w:rsidP="00647E21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F07781">
        <w:rPr>
          <w:rFonts w:cs="Arial"/>
        </w:rPr>
        <w:t>За уборку и содержание территорий учреждений социальной сферы, расположенных во встроенных зданиях, несут ответственность предприятия, в ведении которых находятся данные строения.</w:t>
      </w:r>
    </w:p>
    <w:p w:rsidR="00647E21" w:rsidRPr="00F07781" w:rsidRDefault="00647E21" w:rsidP="00647E21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F07781">
        <w:rPr>
          <w:rFonts w:cs="Arial"/>
        </w:rPr>
        <w:t>г) За предприятиями промышленности, торговли и общественного питания, транспорта, заправочными станциями - участки в пределах землеотвода, а также прилегающая территория шириной 15 м (со стороны улицы - до проезжей части дороги) при отсутствии соседних землепользователей.</w:t>
      </w:r>
    </w:p>
    <w:p w:rsidR="00647E21" w:rsidRPr="00F07781" w:rsidRDefault="00647E21" w:rsidP="00647E21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F07781">
        <w:rPr>
          <w:rFonts w:cs="Arial"/>
        </w:rPr>
        <w:t xml:space="preserve">д). За частными домовладениями (домовладельцами) - участки в границах землеотвода, а также прилегающая территория шириной 10 м (со стороны улицы - до </w:t>
      </w:r>
      <w:r w:rsidRPr="00F07781">
        <w:rPr>
          <w:rFonts w:cs="Arial"/>
        </w:rPr>
        <w:lastRenderedPageBreak/>
        <w:t>проезжей части дороги) при отсутствии соседних землепользователей.</w:t>
      </w:r>
    </w:p>
    <w:p w:rsidR="00647E21" w:rsidRPr="00F07781" w:rsidRDefault="00647E21" w:rsidP="00647E21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F07781">
        <w:rPr>
          <w:rFonts w:cs="Arial"/>
        </w:rPr>
        <w:t>е). За предприятиями мелкорозничной торговли (ларьки, киоски, павильоны, летние кафе и другие объекты временной уличной торговли) - земельные участки в пределах 10 метров от торговой точки (со стороны улицы - до проезжей части дороги).</w:t>
      </w:r>
    </w:p>
    <w:p w:rsidR="00647E21" w:rsidRPr="00F07781" w:rsidRDefault="00647E21" w:rsidP="00647E21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F07781">
        <w:rPr>
          <w:rFonts w:cs="Arial"/>
        </w:rPr>
        <w:t>ё) За рынками, предприятиями торговли и общественного питания, заправочными станциями, расположенными на автомагистралях, - участки в пределах землеотвода и прилегающей территории шириной не менее 15 м при отсутствии соседних землепользователей.</w:t>
      </w:r>
    </w:p>
    <w:p w:rsidR="00647E21" w:rsidRPr="00F07781" w:rsidRDefault="00647E21" w:rsidP="00647E21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F07781">
        <w:rPr>
          <w:rFonts w:cs="Arial"/>
        </w:rPr>
        <w:t>ж). За гаражными кооперативами - земельные участки в пределах землеотвода и 20-метровой прилегающей территории (со стороны улицы - до проезжей части дороги).</w:t>
      </w:r>
    </w:p>
    <w:p w:rsidR="00647E21" w:rsidRPr="00F07781" w:rsidRDefault="00647E21" w:rsidP="00647E21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F07781">
        <w:rPr>
          <w:rFonts w:cs="Arial"/>
        </w:rPr>
        <w:t>З) За садовыми товариществами и дачными кооперативами - земельные участки в пределах землеотвода и 10-метровой прилегающей территории.</w:t>
      </w:r>
    </w:p>
    <w:p w:rsidR="00647E21" w:rsidRPr="00F07781" w:rsidRDefault="00647E21" w:rsidP="00647E21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F07781">
        <w:rPr>
          <w:rFonts w:cs="Arial"/>
        </w:rPr>
        <w:t xml:space="preserve">к). Территории отдельно стоящих производственных сооружений коммунального назначения (ЦТП, котельные, </w:t>
      </w:r>
      <w:proofErr w:type="spellStart"/>
      <w:r w:rsidRPr="00F07781">
        <w:rPr>
          <w:rFonts w:cs="Arial"/>
        </w:rPr>
        <w:t>энергослужбы</w:t>
      </w:r>
      <w:proofErr w:type="spellEnd"/>
      <w:r w:rsidRPr="00F07781">
        <w:rPr>
          <w:rFonts w:cs="Arial"/>
        </w:rPr>
        <w:t>, газовые службы, воздушные трубопроводы и т.п.) - за организациями, в ведении которых они находятся, в пределах 15 м от стен сооружения или ограждения участка.</w:t>
      </w:r>
    </w:p>
    <w:p w:rsidR="00647E21" w:rsidRPr="00F07781" w:rsidRDefault="00647E21" w:rsidP="00647E21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F07781">
        <w:rPr>
          <w:rFonts w:cs="Arial"/>
        </w:rPr>
        <w:t>л). Кладбище - за организацией, осуществляющей обслуживание объекта, в пределах землеотвода и 10-метровой прилегающей территории (со стороны улицы - до проезжей части дороги).</w:t>
      </w:r>
    </w:p>
    <w:p w:rsidR="00647E21" w:rsidRPr="00F07781" w:rsidRDefault="00647E21" w:rsidP="00647E21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F07781">
        <w:rPr>
          <w:rFonts w:cs="Arial"/>
        </w:rPr>
        <w:t xml:space="preserve">м). Контейнерные площадки и прилегающая территория в радиусе 10 метров - за организациями, занимающимися вывозом мусора. 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57. Обязанности по организации и (или) производству работ в соответствии с законодательством возлагаются: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- на заказчиков и (или) производителей работ;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расположены, а также прилегающей территории;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- на собственников, владельцев или пользователей объектов торговли;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 xml:space="preserve">г) по уборке и содержанию неиспользуемых и </w:t>
      </w:r>
      <w:proofErr w:type="spellStart"/>
      <w:r w:rsidRPr="00F07781">
        <w:rPr>
          <w:rFonts w:cs="Arial"/>
        </w:rPr>
        <w:t>неосваиваемых</w:t>
      </w:r>
      <w:proofErr w:type="spellEnd"/>
      <w:r w:rsidRPr="00F07781">
        <w:rPr>
          <w:rFonts w:cs="Arial"/>
        </w:rPr>
        <w:t xml:space="preserve">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д)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е) по уборке и содержанию территорий юридических лиц (индивидуальных предпринимателей), физических лиц и прилегающей территории - на собственника, владельца или пользователя указанной территории;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ж)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lastRenderedPageBreak/>
        <w:t>з)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- на собственников, владельцев или пользователей указанных объектов;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и) по содержанию прилегающих территорий к полосам отвода автомобильных и железных дорог, опорам линий электропередачи, линий связи, трубопроводов, - на собственников, владельцев автомобильных и железных дорог, линий электропередачи, линий связи, трубопроводов;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к) по благоустройству и содержанию родников и водных источников, уборке прилегающей территории - на собственников, владельцев, пользователей земельных участков, на которых они расположены.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58. В соответствии с законодательством на прилегающих территориях многоквартирных домов (в соответствии с пунктом 56 настоящих Правил) ответственными за благоустройство прилегающей территории являются: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а) организации, осуществляющие управление многоквартирными домами;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в) собственники помещений, если они избрали непосредственную форму управления многоквартирным домом и, если иное не установлено договором.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59. Собственники и (или) иные законные владельцы зданий, строений, сооружений, земельных участков в соответствии с законодательством: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а) 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б) на территории, находящейся у них в собственности, и прилегающей территории обеспечивают сохранность зеленых насаждений; обеспечивают 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конструкций; производят комплексный уход за газонами, систематический покос газонов и иной травянистой растительности;</w:t>
      </w:r>
    </w:p>
    <w:p w:rsidR="00647E2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в) производят уборку территории, находящейся у них в собственности, и прилегающей территории.</w:t>
      </w:r>
    </w:p>
    <w:p w:rsidR="00734C56" w:rsidRPr="009954CF" w:rsidRDefault="00734C56" w:rsidP="00734C56">
      <w:pPr>
        <w:rPr>
          <w:rFonts w:cs="Arial"/>
        </w:rPr>
      </w:pPr>
      <w:r w:rsidRPr="009954CF">
        <w:rPr>
          <w:rFonts w:cs="Arial"/>
        </w:rPr>
        <w:t>59.1 Нарушение требований по скашиванию и уборке дикорастущей травы, корчеванию и удалению дикорастущего кустарника, удалению борщевика Сосновского.</w:t>
      </w:r>
    </w:p>
    <w:p w:rsidR="00734C56" w:rsidRPr="009954CF" w:rsidRDefault="00734C56" w:rsidP="00734C56">
      <w:pPr>
        <w:rPr>
          <w:rFonts w:cs="Arial"/>
        </w:rPr>
      </w:pPr>
      <w:r>
        <w:rPr>
          <w:rFonts w:cs="Arial"/>
        </w:rPr>
        <w:t xml:space="preserve"> </w:t>
      </w:r>
      <w:r w:rsidRPr="009954CF">
        <w:rPr>
          <w:rFonts w:cs="Arial"/>
        </w:rPr>
        <w:t>Собственники и (или) иные законные владельцы земельных участков, в пределах таких земельных участков, а также на прилегающих территориях принимаются меры по удалению Борщевика Сосновского (травянистое растение рода Борщевик семейства Зонтичные).</w:t>
      </w:r>
    </w:p>
    <w:p w:rsidR="00734C56" w:rsidRPr="009954CF" w:rsidRDefault="00734C56" w:rsidP="00734C56">
      <w:pPr>
        <w:rPr>
          <w:rFonts w:cs="Arial"/>
        </w:rPr>
      </w:pPr>
      <w:r>
        <w:rPr>
          <w:rFonts w:cs="Arial"/>
        </w:rPr>
        <w:t xml:space="preserve"> </w:t>
      </w:r>
      <w:r w:rsidRPr="009954CF">
        <w:rPr>
          <w:rFonts w:cs="Arial"/>
        </w:rPr>
        <w:t>Удаление Борщевика может осуществляться следующими способами:</w:t>
      </w:r>
    </w:p>
    <w:p w:rsidR="00734C56" w:rsidRPr="009954CF" w:rsidRDefault="00734C56" w:rsidP="00734C56">
      <w:pPr>
        <w:rPr>
          <w:rFonts w:cs="Arial"/>
        </w:rPr>
      </w:pPr>
      <w:r>
        <w:rPr>
          <w:rFonts w:cs="Arial"/>
        </w:rPr>
        <w:t xml:space="preserve"> </w:t>
      </w:r>
      <w:r w:rsidRPr="009954CF">
        <w:rPr>
          <w:rFonts w:cs="Arial"/>
        </w:rPr>
        <w:t xml:space="preserve">а) механический- применяется для уничтожения Борщевика Сосновского на небольших площадях и заключается в обрезке цветков в период </w:t>
      </w:r>
      <w:proofErr w:type="spellStart"/>
      <w:r w:rsidRPr="009954CF">
        <w:rPr>
          <w:rFonts w:cs="Arial"/>
        </w:rPr>
        <w:t>бутонизации</w:t>
      </w:r>
      <w:proofErr w:type="spellEnd"/>
      <w:r w:rsidRPr="009954CF">
        <w:rPr>
          <w:rFonts w:cs="Arial"/>
        </w:rPr>
        <w:t xml:space="preserve"> и начала цветения, которые подлежат уничтожению, либо периодическом скашивании Борщевика Сосновского до его </w:t>
      </w:r>
      <w:proofErr w:type="spellStart"/>
      <w:r w:rsidRPr="009954CF">
        <w:rPr>
          <w:rFonts w:cs="Arial"/>
        </w:rPr>
        <w:t>бутонизаци</w:t>
      </w:r>
      <w:proofErr w:type="spellEnd"/>
      <w:r w:rsidRPr="009954CF">
        <w:rPr>
          <w:rFonts w:cs="Arial"/>
        </w:rPr>
        <w:t xml:space="preserve"> и начала цветения с интервалом 3-4 недели.</w:t>
      </w:r>
    </w:p>
    <w:p w:rsidR="00734C56" w:rsidRPr="009954CF" w:rsidRDefault="00734C56" w:rsidP="00734C56">
      <w:pPr>
        <w:rPr>
          <w:rFonts w:cs="Arial"/>
        </w:rPr>
      </w:pPr>
      <w:r>
        <w:rPr>
          <w:rFonts w:cs="Arial"/>
        </w:rPr>
        <w:t xml:space="preserve"> </w:t>
      </w:r>
      <w:r w:rsidRPr="009954CF">
        <w:rPr>
          <w:rFonts w:cs="Arial"/>
        </w:rPr>
        <w:t>б) агротехнический:</w:t>
      </w:r>
    </w:p>
    <w:p w:rsidR="00734C56" w:rsidRPr="009954CF" w:rsidRDefault="00734C56" w:rsidP="00734C56">
      <w:pPr>
        <w:rPr>
          <w:rFonts w:cs="Arial"/>
        </w:rPr>
      </w:pPr>
      <w:r w:rsidRPr="009954CF">
        <w:rPr>
          <w:rFonts w:cs="Arial"/>
        </w:rPr>
        <w:t>- выкапывание корневой системы Борщевика Сосновского ниже корневой шейки на ранних фазах его развития и ее уничтожение;</w:t>
      </w:r>
    </w:p>
    <w:p w:rsidR="00734C56" w:rsidRPr="009954CF" w:rsidRDefault="00734C56" w:rsidP="00734C56">
      <w:pPr>
        <w:rPr>
          <w:rFonts w:cs="Arial"/>
        </w:rPr>
      </w:pPr>
      <w:r w:rsidRPr="009954CF">
        <w:rPr>
          <w:rFonts w:cs="Arial"/>
        </w:rPr>
        <w:t xml:space="preserve">- применение затеняющих материалов- прекращение доступа света к растению путем укрывания поверхности участка, занятого Борщевиком Сосновского </w:t>
      </w:r>
      <w:proofErr w:type="spellStart"/>
      <w:r w:rsidRPr="009954CF">
        <w:rPr>
          <w:rFonts w:cs="Arial"/>
        </w:rPr>
        <w:t>светопоглощающим</w:t>
      </w:r>
      <w:proofErr w:type="spellEnd"/>
      <w:r w:rsidRPr="009954CF">
        <w:rPr>
          <w:rFonts w:cs="Arial"/>
        </w:rPr>
        <w:t xml:space="preserve"> материалом;</w:t>
      </w:r>
    </w:p>
    <w:p w:rsidR="00734C56" w:rsidRPr="009954CF" w:rsidRDefault="00734C56" w:rsidP="00734C56">
      <w:pPr>
        <w:rPr>
          <w:rFonts w:cs="Arial"/>
        </w:rPr>
      </w:pPr>
      <w:r>
        <w:rPr>
          <w:rFonts w:cs="Arial"/>
        </w:rPr>
        <w:t xml:space="preserve"> </w:t>
      </w:r>
      <w:r w:rsidRPr="009954CF">
        <w:rPr>
          <w:rFonts w:cs="Arial"/>
        </w:rPr>
        <w:t xml:space="preserve">в) химический- опрыскивание с соблюдением требований законодательства очагов произрастания Борщевика Сосновского гербицидами, прошедшими процедуру </w:t>
      </w:r>
      <w:r w:rsidRPr="009954CF">
        <w:rPr>
          <w:rFonts w:cs="Arial"/>
        </w:rPr>
        <w:lastRenderedPageBreak/>
        <w:t xml:space="preserve">государственной регистрации и включенными в «Государственный каталог пестицидов и </w:t>
      </w:r>
      <w:proofErr w:type="spellStart"/>
      <w:r w:rsidRPr="009954CF">
        <w:rPr>
          <w:rFonts w:cs="Arial"/>
        </w:rPr>
        <w:t>агрохимикатов</w:t>
      </w:r>
      <w:proofErr w:type="spellEnd"/>
      <w:r w:rsidRPr="009954CF">
        <w:rPr>
          <w:rFonts w:cs="Arial"/>
        </w:rPr>
        <w:t>, разрешенных к применению на территории РФ».</w:t>
      </w:r>
    </w:p>
    <w:p w:rsidR="00734C56" w:rsidRDefault="00734C56" w:rsidP="00734C56">
      <w:pPr>
        <w:autoSpaceDE w:val="0"/>
        <w:autoSpaceDN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Pr="009954CF">
        <w:rPr>
          <w:rFonts w:cs="Arial"/>
        </w:rPr>
        <w:t xml:space="preserve"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</w:t>
      </w:r>
      <w:proofErr w:type="spellStart"/>
      <w:r w:rsidRPr="009954CF">
        <w:rPr>
          <w:rFonts w:cs="Arial"/>
        </w:rPr>
        <w:t>водоохранных</w:t>
      </w:r>
      <w:proofErr w:type="spellEnd"/>
      <w:r w:rsidRPr="009954CF">
        <w:rPr>
          <w:rFonts w:cs="Arial"/>
        </w:rPr>
        <w:t xml:space="preserve">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метров.</w:t>
      </w:r>
    </w:p>
    <w:p w:rsidR="00734C56" w:rsidRDefault="00734C56" w:rsidP="00734C56">
      <w:pPr>
        <w:rPr>
          <w:rFonts w:cs="Arial"/>
        </w:rPr>
      </w:pPr>
      <w:r>
        <w:rPr>
          <w:rFonts w:cs="Arial"/>
        </w:rPr>
        <w:t xml:space="preserve">(в редакции от </w:t>
      </w:r>
      <w:hyperlink r:id="rId17" w:tgtFrame="Logical" w:history="1">
        <w:r w:rsidRPr="00950F57">
          <w:rPr>
            <w:rStyle w:val="a5"/>
            <w:rFonts w:cs="Arial"/>
          </w:rPr>
          <w:t>10.06.2020 №244</w:t>
        </w:r>
      </w:hyperlink>
      <w:r>
        <w:rPr>
          <w:rFonts w:cs="Arial"/>
        </w:rPr>
        <w:t>)</w:t>
      </w:r>
    </w:p>
    <w:p w:rsidR="00734C56" w:rsidRPr="00F07781" w:rsidRDefault="00734C56" w:rsidP="00647E21">
      <w:pPr>
        <w:autoSpaceDE w:val="0"/>
        <w:autoSpaceDN w:val="0"/>
        <w:ind w:firstLine="709"/>
        <w:rPr>
          <w:rFonts w:cs="Arial"/>
        </w:rPr>
      </w:pP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60. Мероприятия по уборке прилегающих территорий в летний период включают в себя: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б)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в) уборку и вывоз скошенной травы;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г) подметание прилегающих территорий от смета, пыли и мелкого бытового мусора, их мойка;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д) своевременный вывоз и размещение мусора, уличного смета, отходов в отведенных местах;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е) уборку бордюров от песка, мусора;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ж) сгребание и вывоз опавших листьев с прилегающих территорий в период листопада;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з) мойку дорожных покрытий площадей и улиц.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61. Мероприятия по уборке прилегающих территорий в зимний период включают в себя: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а) уборку и своевременный вывоз, размещение мусора, уличного смета, отходов;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 xml:space="preserve">б) посыпку участков прохода и подхода к объектам торговли (магазинам, ларькам, рынкам) организациям </w:t>
      </w:r>
      <w:proofErr w:type="spellStart"/>
      <w:r w:rsidRPr="00F07781">
        <w:rPr>
          <w:rFonts w:cs="Arial"/>
        </w:rPr>
        <w:t>противогололедными</w:t>
      </w:r>
      <w:proofErr w:type="spellEnd"/>
      <w:r w:rsidRPr="00F07781">
        <w:rPr>
          <w:rFonts w:cs="Arial"/>
        </w:rPr>
        <w:t xml:space="preserve"> материалами;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в) очистку от снега и льда тротуаров и пешеходных дорожек с грунтовым и твердым покрытием.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62. Участниками деятельности по благоустройству могут быть: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а) граждане, которые формируют запрос на благоустройство и принимают участие в оценке предлагаемых решений, участвуют в отдельных случаях в выполнении работ;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б) администрация СП «Село Богдановы Колодези» (формирует техническое задание, выбирает исполнителей и обеспечивает финансирование);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в) хозяйствующие субъекты, осуществляющие деятельность на территории муниципального образования (могут соучаствовать в формировании запроса на благоустройство, а также в финансировании мероприятий по благоустройству);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г) 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д) исполнители работ, в том числе строители, производители малых архитектурных форм.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63. Участие граждан (непосредственное или опосредованное) в деятельности по 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lastRenderedPageBreak/>
        <w:t>64. Форма участия определяется администрацией СП «Село Богдановы Колодези» в зависимости от особенностей проекта по благоустройству муниципального образования и включает в себя: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а) совместное определение целей и задач по развитию территории;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б) определение основных видов активности, функциональных зон общественных пространств;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в) обсуждение и выбор типа оборудования, некапитальных объектов, малых архитектурных форм, материалов;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г) консультации с экспертами в выборе типов покрытий, типов озеленения, типов освещения и осветительного оборудования и т.д.;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д) участие в разработке проекта (дизайн-проекта);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е) одобрение проектных решений участниками процесса проектирования и будущими пользователями;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ж) осуществление общественного контроля над процессом реализации проекта и над процессом эксплуатации территории.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65. К механизмам участия в деятельности по благоустройству относятся: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а) обсуждение проектов благоустройства в различных форматах (интерактивном, общественные обсуждения, дизайн-игры, проектные мастерские, школьные проекты);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б) общественный контроль в соответствии с требованиями Федерального закона от 21 июля 2014 года N 212-ФЗ "Об основах общественного контроля в Российской Федерации" и Закона Калужской области от 30 марта 2017 года N 177-ОЗ "О некоторых вопросах организации и осуществления общественного контроля на территории Калужской области".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66. Виновные в нарушении настоящих Правил привлекаются к ответственности в соответствии с законодательством.</w:t>
      </w:r>
    </w:p>
    <w:p w:rsidR="00647E21" w:rsidRPr="00F07781" w:rsidRDefault="00647E21" w:rsidP="00647E21">
      <w:pPr>
        <w:autoSpaceDE w:val="0"/>
        <w:autoSpaceDN w:val="0"/>
        <w:ind w:firstLine="709"/>
        <w:rPr>
          <w:rFonts w:cs="Arial"/>
        </w:rPr>
      </w:pPr>
      <w:r w:rsidRPr="00F07781">
        <w:rPr>
          <w:rFonts w:cs="Arial"/>
        </w:rPr>
        <w:t>67. Контроль за соблюдением настоящих Правил осуществляется администрацией СП «Село Богдановы Колодези», за исключением случаев, предусмотренных законодательством.</w:t>
      </w:r>
    </w:p>
    <w:p w:rsidR="00647E21" w:rsidRPr="00F07781" w:rsidRDefault="00647E21" w:rsidP="00647E21">
      <w:pPr>
        <w:autoSpaceDE w:val="0"/>
        <w:autoSpaceDN w:val="0"/>
        <w:rPr>
          <w:rFonts w:cs="Arial"/>
        </w:rPr>
      </w:pPr>
    </w:p>
    <w:p w:rsidR="00647E21" w:rsidRPr="00F07781" w:rsidRDefault="00647E21" w:rsidP="00647E21">
      <w:pPr>
        <w:widowControl w:val="0"/>
        <w:autoSpaceDE w:val="0"/>
        <w:autoSpaceDN w:val="0"/>
        <w:adjustRightInd w:val="0"/>
        <w:rPr>
          <w:rFonts w:cs="Arial"/>
        </w:rPr>
      </w:pPr>
    </w:p>
    <w:p w:rsidR="00647E21" w:rsidRPr="00F07781" w:rsidRDefault="00F07781" w:rsidP="00647E21">
      <w:pPr>
        <w:autoSpaceDE w:val="0"/>
        <w:autoSpaceDN w:val="0"/>
        <w:spacing w:line="276" w:lineRule="auto"/>
        <w:ind w:firstLine="426"/>
        <w:jc w:val="center"/>
        <w:rPr>
          <w:rFonts w:cs="Arial"/>
        </w:rPr>
      </w:pPr>
      <w:r w:rsidRPr="00F07781">
        <w:rPr>
          <w:rFonts w:cs="Arial"/>
          <w:b/>
        </w:rPr>
        <w:t xml:space="preserve"> </w:t>
      </w:r>
    </w:p>
    <w:p w:rsidR="007D393A" w:rsidRPr="00F07781" w:rsidRDefault="007D393A">
      <w:pPr>
        <w:rPr>
          <w:rFonts w:cs="Arial"/>
        </w:rPr>
      </w:pPr>
    </w:p>
    <w:sectPr w:rsidR="007D393A" w:rsidRPr="00F07781" w:rsidSect="00F0778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21"/>
    <w:rsid w:val="00167D44"/>
    <w:rsid w:val="00475D3A"/>
    <w:rsid w:val="00647E21"/>
    <w:rsid w:val="00724F42"/>
    <w:rsid w:val="00734C56"/>
    <w:rsid w:val="00755D08"/>
    <w:rsid w:val="007C0B92"/>
    <w:rsid w:val="007D393A"/>
    <w:rsid w:val="007F4CE6"/>
    <w:rsid w:val="00950F57"/>
    <w:rsid w:val="00A70F38"/>
    <w:rsid w:val="00A902B1"/>
    <w:rsid w:val="00B37263"/>
    <w:rsid w:val="00C51774"/>
    <w:rsid w:val="00CB781E"/>
    <w:rsid w:val="00E43B26"/>
    <w:rsid w:val="00F07781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B781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B781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B781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B781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B781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077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0778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0778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07781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CB781E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B781E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F0778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B781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B781E"/>
    <w:rPr>
      <w:color w:val="0000FF"/>
      <w:u w:val="none"/>
    </w:rPr>
  </w:style>
  <w:style w:type="paragraph" w:customStyle="1" w:styleId="Application">
    <w:name w:val="Application!Приложение"/>
    <w:rsid w:val="00CB781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B781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B781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B781E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CB781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B781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B781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B781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B781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B781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077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0778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0778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07781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CB781E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B781E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F0778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B781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B781E"/>
    <w:rPr>
      <w:color w:val="0000FF"/>
      <w:u w:val="none"/>
    </w:rPr>
  </w:style>
  <w:style w:type="paragraph" w:customStyle="1" w:styleId="Application">
    <w:name w:val="Application!Приложение"/>
    <w:rsid w:val="00CB781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B781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B781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B781E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CB781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13" Type="http://schemas.openxmlformats.org/officeDocument/2006/relationships/hyperlink" Target="file:///C:\content\act\5d3633e2-9b8e-4326-8c98-be632535e198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96e20c02-1b12-465a-b64c-24aa92270007.html" TargetMode="External"/><Relationship Id="rId12" Type="http://schemas.openxmlformats.org/officeDocument/2006/relationships/hyperlink" Target="file:///C:\content\act\ae17c751-1784-44f2-9bf5-69a2b485214b.doc" TargetMode="External"/><Relationship Id="rId17" Type="http://schemas.openxmlformats.org/officeDocument/2006/relationships/hyperlink" Target="file:///C:\content\act\ae17c751-1784-44f2-9bf5-69a2b485214b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content\act\5d3633e2-9b8e-4326-8c98-be632535e198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content\act\ae17c751-1784-44f2-9bf5-69a2b485214b.doc" TargetMode="External"/><Relationship Id="rId11" Type="http://schemas.openxmlformats.org/officeDocument/2006/relationships/hyperlink" Target="file:///C:\content\act\96e20c02-1b12-465a-b64c-24aa92270007.html" TargetMode="External"/><Relationship Id="rId5" Type="http://schemas.openxmlformats.org/officeDocument/2006/relationships/hyperlink" Target="file:///C:\content\act\5d3633e2-9b8e-4326-8c98-be632535e198.doc" TargetMode="External"/><Relationship Id="rId15" Type="http://schemas.openxmlformats.org/officeDocument/2006/relationships/hyperlink" Target="file:///C:\content\act\14eb0f9e-ff4c-49c8-bfc5-3ede32af8a57.html" TargetMode="External"/><Relationship Id="rId10" Type="http://schemas.openxmlformats.org/officeDocument/2006/relationships/hyperlink" Target="file:///C:\content\act\96e20c02-1b12-465a-b64c-24aa92270007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akon.scli.ru/" TargetMode="External"/><Relationship Id="rId14" Type="http://schemas.openxmlformats.org/officeDocument/2006/relationships/hyperlink" Target="file:///C:\content\act\ae17c751-1784-44f2-9bf5-69a2b485214b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18</Pages>
  <Words>8615</Words>
  <Characters>49112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2021-07-14T09:29:00Z</dcterms:created>
  <dcterms:modified xsi:type="dcterms:W3CDTF">2021-07-14T09:29:00Z</dcterms:modified>
</cp:coreProperties>
</file>