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D8" w:rsidRPr="00536BDB" w:rsidRDefault="004B7BD8" w:rsidP="00536BDB">
      <w:pPr>
        <w:jc w:val="center"/>
        <w:textAlignment w:val="baseline"/>
        <w:rPr>
          <w:rFonts w:cs="Arial"/>
          <w:kern w:val="28"/>
          <w:sz w:val="32"/>
          <w:szCs w:val="32"/>
        </w:rPr>
      </w:pPr>
      <w:bookmarkStart w:id="0" w:name="_GoBack"/>
      <w:bookmarkEnd w:id="0"/>
      <w:r w:rsidRPr="00536BDB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4B7BD8" w:rsidRPr="00536BDB" w:rsidRDefault="004B7BD8" w:rsidP="00536BDB">
      <w:pPr>
        <w:jc w:val="center"/>
        <w:textAlignment w:val="baseline"/>
        <w:rPr>
          <w:rFonts w:cs="Arial"/>
          <w:kern w:val="28"/>
          <w:sz w:val="32"/>
          <w:szCs w:val="32"/>
        </w:rPr>
      </w:pPr>
      <w:r w:rsidRPr="00536BDB">
        <w:rPr>
          <w:rFonts w:cs="Arial"/>
          <w:b/>
          <w:bCs/>
          <w:kern w:val="28"/>
          <w:sz w:val="32"/>
          <w:szCs w:val="32"/>
        </w:rPr>
        <w:t>СЕЛЬСКАЯ ДУМА</w:t>
      </w:r>
    </w:p>
    <w:p w:rsidR="004B7BD8" w:rsidRPr="00536BDB" w:rsidRDefault="004B7BD8" w:rsidP="00536BDB">
      <w:pPr>
        <w:jc w:val="center"/>
        <w:textAlignment w:val="baseline"/>
        <w:rPr>
          <w:rFonts w:cs="Arial"/>
          <w:kern w:val="28"/>
          <w:sz w:val="32"/>
          <w:szCs w:val="32"/>
        </w:rPr>
      </w:pPr>
      <w:r w:rsidRPr="00536BDB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4B7BD8" w:rsidRPr="00536BDB" w:rsidRDefault="004B7BD8" w:rsidP="00536BDB">
      <w:pPr>
        <w:jc w:val="center"/>
        <w:textAlignment w:val="baseline"/>
        <w:rPr>
          <w:rFonts w:cs="Arial"/>
          <w:kern w:val="28"/>
          <w:sz w:val="32"/>
          <w:szCs w:val="32"/>
        </w:rPr>
      </w:pPr>
      <w:r w:rsidRPr="00536BDB">
        <w:rPr>
          <w:rFonts w:cs="Arial"/>
          <w:b/>
          <w:bCs/>
          <w:kern w:val="28"/>
          <w:sz w:val="32"/>
          <w:szCs w:val="32"/>
        </w:rPr>
        <w:t>«СЕЛО БРЫНЬ»</w:t>
      </w:r>
    </w:p>
    <w:p w:rsidR="004B7BD8" w:rsidRPr="00536BDB" w:rsidRDefault="004B7BD8" w:rsidP="00536BDB">
      <w:pPr>
        <w:jc w:val="center"/>
        <w:textAlignment w:val="baseline"/>
        <w:rPr>
          <w:rFonts w:cs="Arial"/>
          <w:b/>
          <w:kern w:val="28"/>
          <w:sz w:val="32"/>
          <w:szCs w:val="32"/>
        </w:rPr>
      </w:pPr>
      <w:r w:rsidRPr="00536BDB">
        <w:rPr>
          <w:rFonts w:cs="Arial"/>
          <w:kern w:val="28"/>
          <w:sz w:val="32"/>
          <w:szCs w:val="32"/>
        </w:rPr>
        <w:t> </w:t>
      </w:r>
      <w:r w:rsidR="00536BDB" w:rsidRPr="00536BDB">
        <w:rPr>
          <w:rFonts w:cs="Arial"/>
          <w:b/>
          <w:kern w:val="28"/>
          <w:sz w:val="32"/>
          <w:szCs w:val="32"/>
        </w:rPr>
        <w:t>РЕШЕНИЕ</w:t>
      </w:r>
    </w:p>
    <w:p w:rsidR="004B7BD8" w:rsidRPr="00536BDB" w:rsidRDefault="004B7BD8" w:rsidP="00536BDB">
      <w:pPr>
        <w:jc w:val="center"/>
        <w:textAlignment w:val="baseline"/>
        <w:rPr>
          <w:rFonts w:cs="Arial"/>
          <w:kern w:val="28"/>
          <w:szCs w:val="32"/>
        </w:rPr>
      </w:pPr>
      <w:r w:rsidRPr="00536BDB">
        <w:rPr>
          <w:rFonts w:cs="Arial"/>
          <w:bCs/>
          <w:kern w:val="28"/>
          <w:szCs w:val="32"/>
        </w:rPr>
        <w:t>От 20.12.2018 года</w:t>
      </w:r>
      <w:r w:rsidR="00536BDB" w:rsidRPr="00536BDB">
        <w:rPr>
          <w:rFonts w:cs="Arial"/>
          <w:bCs/>
          <w:kern w:val="28"/>
          <w:szCs w:val="32"/>
        </w:rPr>
        <w:t xml:space="preserve"> </w:t>
      </w:r>
      <w:r w:rsidR="00536BDB">
        <w:rPr>
          <w:rFonts w:cs="Arial"/>
          <w:bCs/>
          <w:kern w:val="28"/>
          <w:szCs w:val="32"/>
        </w:rPr>
        <w:t xml:space="preserve">                                                                                           </w:t>
      </w:r>
      <w:r w:rsidRPr="00536BDB">
        <w:rPr>
          <w:rFonts w:cs="Arial"/>
          <w:bCs/>
          <w:kern w:val="28"/>
          <w:szCs w:val="32"/>
        </w:rPr>
        <w:t>№ 178</w:t>
      </w:r>
      <w:r w:rsidRPr="00536BDB">
        <w:rPr>
          <w:rFonts w:cs="Arial"/>
          <w:kern w:val="28"/>
          <w:szCs w:val="32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Default="004B7BD8" w:rsidP="00536BDB">
      <w:pPr>
        <w:jc w:val="center"/>
      </w:pPr>
      <w:r w:rsidRPr="00536BDB">
        <w:rPr>
          <w:rFonts w:cs="Arial"/>
          <w:b/>
          <w:bCs/>
          <w:kern w:val="28"/>
          <w:sz w:val="32"/>
          <w:szCs w:val="32"/>
        </w:rPr>
        <w:t xml:space="preserve">Об утверждении Правил </w:t>
      </w:r>
      <w:r w:rsidR="00536BDB" w:rsidRPr="00536BDB">
        <w:rPr>
          <w:rFonts w:cs="Arial"/>
          <w:b/>
          <w:bCs/>
          <w:kern w:val="28"/>
          <w:sz w:val="32"/>
          <w:szCs w:val="32"/>
        </w:rPr>
        <w:t>благоустройства территорий</w:t>
      </w:r>
      <w:r w:rsidRPr="00536BDB">
        <w:rPr>
          <w:rFonts w:cs="Arial"/>
          <w:b/>
          <w:bCs/>
          <w:kern w:val="28"/>
          <w:sz w:val="32"/>
          <w:szCs w:val="32"/>
        </w:rPr>
        <w:t xml:space="preserve"> сельского</w:t>
      </w:r>
      <w:r w:rsidR="00536BDB" w:rsidRPr="00536BDB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BDB">
        <w:rPr>
          <w:rFonts w:cs="Arial"/>
          <w:b/>
          <w:bCs/>
          <w:kern w:val="28"/>
          <w:sz w:val="32"/>
          <w:szCs w:val="32"/>
        </w:rPr>
        <w:t>поселения «Село Брынь»</w:t>
      </w:r>
      <w:r w:rsidR="00536BDB" w:rsidRPr="00536BDB">
        <w:rPr>
          <w:rFonts w:cs="Arial"/>
          <w:b/>
          <w:bCs/>
          <w:kern w:val="28"/>
          <w:sz w:val="32"/>
          <w:szCs w:val="32"/>
        </w:rPr>
        <w:t xml:space="preserve">  </w:t>
      </w:r>
      <w:r w:rsidRPr="00536BDB">
        <w:t> </w:t>
      </w:r>
    </w:p>
    <w:p w:rsidR="00B53A0E" w:rsidRDefault="00B53A0E" w:rsidP="00536BDB">
      <w:pPr>
        <w:jc w:val="center"/>
      </w:pPr>
      <w:r>
        <w:t xml:space="preserve">(в редакции от </w:t>
      </w:r>
      <w:hyperlink r:id="rId5" w:tgtFrame="Logical" w:history="1">
        <w:r w:rsidRPr="00B53A0E">
          <w:rPr>
            <w:rStyle w:val="a5"/>
          </w:rPr>
          <w:t>22.04.2019 №193</w:t>
        </w:r>
      </w:hyperlink>
      <w:r>
        <w:t>)</w:t>
      </w:r>
    </w:p>
    <w:p w:rsidR="00196A57" w:rsidRDefault="00196A57" w:rsidP="00536BDB">
      <w:pPr>
        <w:jc w:val="center"/>
      </w:pPr>
      <w:r>
        <w:t xml:space="preserve">(в редакции от </w:t>
      </w:r>
      <w:hyperlink r:id="rId6" w:tgtFrame="Logical" w:history="1">
        <w:r w:rsidRPr="00196A57">
          <w:rPr>
            <w:rStyle w:val="a5"/>
          </w:rPr>
          <w:t>23.04.2020 №248</w:t>
        </w:r>
      </w:hyperlink>
      <w:r>
        <w:t>)</w:t>
      </w:r>
    </w:p>
    <w:p w:rsidR="00B876CF" w:rsidRDefault="00B876CF" w:rsidP="00536BDB">
      <w:pPr>
        <w:jc w:val="center"/>
      </w:pPr>
      <w:r>
        <w:t xml:space="preserve">(в редакции от </w:t>
      </w:r>
      <w:hyperlink r:id="rId7" w:tgtFrame="Logical" w:history="1">
        <w:r w:rsidRPr="00B876CF">
          <w:rPr>
            <w:rStyle w:val="a5"/>
          </w:rPr>
          <w:t>10.06.2020 №253</w:t>
        </w:r>
      </w:hyperlink>
      <w:r>
        <w:t>)</w:t>
      </w:r>
    </w:p>
    <w:p w:rsidR="00B876CF" w:rsidRPr="00536BDB" w:rsidRDefault="00B876CF" w:rsidP="00536BDB">
      <w:pPr>
        <w:jc w:val="center"/>
      </w:pP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  <w:color w:val="000000"/>
        </w:rPr>
        <w:t>Руководствуясь Федеральным </w:t>
      </w:r>
      <w:r w:rsidRPr="00536BDB">
        <w:rPr>
          <w:rFonts w:cs="Arial"/>
          <w:color w:val="000000"/>
          <w:u w:val="single"/>
        </w:rPr>
        <w:t>законом</w:t>
      </w:r>
      <w:r w:rsidRPr="00536BDB">
        <w:rPr>
          <w:rFonts w:cs="Arial"/>
          <w:color w:val="000000"/>
        </w:rPr>
        <w:t xml:space="preserve"> от 06.10.2003 N </w:t>
      </w:r>
      <w:hyperlink r:id="rId8" w:tooltip="от 06.10.2003 г. № 131-ФЗ" w:history="1">
        <w:r w:rsidRPr="00536BDB">
          <w:rPr>
            <w:rStyle w:val="a5"/>
            <w:rFonts w:cs="Arial"/>
          </w:rPr>
          <w:t>131-ФЗ</w:t>
        </w:r>
      </w:hyperlink>
      <w:r w:rsidRPr="00536BDB">
        <w:rPr>
          <w:rFonts w:cs="Arial"/>
          <w:color w:val="000000"/>
        </w:rPr>
        <w:t xml:space="preserve"> "Об общих принципах организации местного самоуправления в Российской Федерации</w:t>
      </w:r>
      <w:r w:rsidRPr="00536BDB">
        <w:rPr>
          <w:rFonts w:cs="Arial"/>
        </w:rPr>
        <w:t>"</w:t>
      </w:r>
      <w:r w:rsidRPr="00536BDB">
        <w:rPr>
          <w:rFonts w:cs="Arial"/>
          <w:color w:val="000000"/>
        </w:rPr>
        <w:t>, Уставом СП «</w:t>
      </w:r>
      <w:r w:rsidRPr="00536BDB">
        <w:rPr>
          <w:rFonts w:cs="Arial"/>
        </w:rPr>
        <w:t>Село Брынь",</w:t>
      </w:r>
      <w:r w:rsidR="00536BDB" w:rsidRPr="00536BDB">
        <w:rPr>
          <w:rFonts w:cs="Arial"/>
          <w:color w:val="000000"/>
        </w:rPr>
        <w:t xml:space="preserve"> </w:t>
      </w:r>
      <w:r w:rsidRPr="00536BDB">
        <w:rPr>
          <w:rFonts w:cs="Arial"/>
        </w:rPr>
        <w:t>Сельская</w:t>
      </w:r>
      <w:r w:rsidR="00536BDB" w:rsidRPr="00536BDB">
        <w:rPr>
          <w:rFonts w:cs="Arial"/>
        </w:rPr>
        <w:t xml:space="preserve"> </w:t>
      </w:r>
      <w:r w:rsidRPr="00536BDB">
        <w:rPr>
          <w:rFonts w:cs="Arial"/>
        </w:rPr>
        <w:t>Дума СП</w:t>
      </w:r>
      <w:r w:rsidR="00536BDB" w:rsidRPr="00536BDB">
        <w:rPr>
          <w:rFonts w:cs="Arial"/>
        </w:rPr>
        <w:t xml:space="preserve"> </w:t>
      </w:r>
      <w:r w:rsidRPr="00536BDB">
        <w:rPr>
          <w:rFonts w:cs="Arial"/>
        </w:rPr>
        <w:t>"Село Брынь" </w:t>
      </w:r>
      <w:r w:rsidRPr="00536BDB">
        <w:rPr>
          <w:rFonts w:cs="Arial"/>
          <w:b/>
          <w:bCs/>
        </w:rPr>
        <w:t>РЕШИЛА</w:t>
      </w:r>
      <w:r w:rsidRPr="00536BDB">
        <w:rPr>
          <w:rFonts w:cs="Arial"/>
        </w:rPr>
        <w:t>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  <w:r w:rsidRPr="00536BDB">
        <w:rPr>
          <w:rFonts w:cs="Arial"/>
          <w:color w:val="000000"/>
        </w:rPr>
        <w:t>1. Утвердить </w:t>
      </w:r>
      <w:hyperlink r:id="rId9" w:tgtFrame="_blank" w:history="1">
        <w:r w:rsidRPr="00536BDB">
          <w:rPr>
            <w:rFonts w:cs="Arial"/>
            <w:color w:val="000000"/>
          </w:rPr>
          <w:t>Правила</w:t>
        </w:r>
      </w:hyperlink>
      <w:r w:rsidRPr="00536BDB">
        <w:rPr>
          <w:rFonts w:cs="Arial"/>
          <w:color w:val="000000"/>
        </w:rPr>
        <w:t> благоустройства</w:t>
      </w:r>
      <w:r w:rsidR="00536BDB" w:rsidRPr="00536BDB">
        <w:rPr>
          <w:rFonts w:cs="Arial"/>
          <w:color w:val="000000"/>
        </w:rPr>
        <w:t xml:space="preserve"> </w:t>
      </w:r>
      <w:r w:rsidRPr="00536BDB">
        <w:rPr>
          <w:rFonts w:cs="Arial"/>
          <w:color w:val="000000"/>
        </w:rPr>
        <w:t>территорий сельского поселения "Село Брынь" (приложение N 1).</w:t>
      </w:r>
      <w:r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  <w:color w:val="000000"/>
        </w:rPr>
        <w:t>2. Решение Сельской Думы сельского поселения</w:t>
      </w:r>
      <w:r w:rsidR="00536BDB" w:rsidRPr="00536BDB">
        <w:rPr>
          <w:rFonts w:cs="Arial"/>
          <w:color w:val="000000"/>
        </w:rPr>
        <w:t xml:space="preserve"> </w:t>
      </w:r>
      <w:r w:rsidRPr="00536BDB">
        <w:rPr>
          <w:rFonts w:cs="Arial"/>
          <w:color w:val="000000"/>
        </w:rPr>
        <w:t>"Село Брынь" от</w:t>
      </w:r>
      <w:r w:rsidR="00536BDB" w:rsidRPr="00536BDB">
        <w:rPr>
          <w:rFonts w:cs="Arial"/>
          <w:color w:val="000000"/>
        </w:rPr>
        <w:t xml:space="preserve"> </w:t>
      </w:r>
      <w:hyperlink r:id="rId10" w:tgtFrame="Cancelling" w:history="1">
        <w:r w:rsidRPr="00536BDB">
          <w:rPr>
            <w:rStyle w:val="a5"/>
            <w:rFonts w:cs="Arial"/>
          </w:rPr>
          <w:t>14.04.2015г N 250 </w:t>
        </w:r>
      </w:hyperlink>
      <w:r w:rsidRPr="00536BDB">
        <w:rPr>
          <w:rFonts w:cs="Arial"/>
          <w:color w:val="000000"/>
        </w:rPr>
        <w:t>"Об утверждении правил благоустройства и содержания</w:t>
      </w:r>
      <w:r w:rsidR="00536BDB" w:rsidRPr="00536BDB">
        <w:rPr>
          <w:rFonts w:cs="Arial"/>
          <w:color w:val="000000"/>
        </w:rPr>
        <w:t xml:space="preserve"> </w:t>
      </w:r>
      <w:r w:rsidRPr="00536BDB">
        <w:rPr>
          <w:rFonts w:cs="Arial"/>
          <w:color w:val="000000"/>
        </w:rPr>
        <w:t>территорий сельского поселения "Село Брынь" признать утратившим силу.</w:t>
      </w:r>
      <w:r w:rsidRPr="00536BDB">
        <w:rPr>
          <w:rFonts w:cs="Arial"/>
        </w:rPr>
        <w:t> </w:t>
      </w:r>
    </w:p>
    <w:p w:rsidR="004B7BD8" w:rsidRPr="00536BDB" w:rsidRDefault="00536BDB" w:rsidP="00536BDB">
      <w:pPr>
        <w:textAlignment w:val="baseline"/>
        <w:rPr>
          <w:rFonts w:cs="Arial"/>
        </w:rPr>
      </w:pPr>
      <w:r>
        <w:rPr>
          <w:rFonts w:cs="Arial"/>
        </w:rPr>
        <w:t>3</w:t>
      </w:r>
      <w:r w:rsidR="004B7BD8" w:rsidRPr="00536BDB">
        <w:rPr>
          <w:rFonts w:cs="Arial"/>
        </w:rPr>
        <w:t>. Настоящее Решение вступает в силу после его официального обнародования. </w:t>
      </w:r>
    </w:p>
    <w:p w:rsidR="004B7BD8" w:rsidRPr="00536BDB" w:rsidRDefault="00536BDB" w:rsidP="00536BDB">
      <w:pPr>
        <w:textAlignment w:val="baseline"/>
        <w:rPr>
          <w:rFonts w:cs="Arial"/>
        </w:rPr>
      </w:pPr>
      <w:r>
        <w:rPr>
          <w:rFonts w:cs="Arial"/>
        </w:rPr>
        <w:t>4</w:t>
      </w:r>
      <w:r w:rsidR="004B7BD8" w:rsidRPr="00536BDB">
        <w:rPr>
          <w:rFonts w:cs="Arial"/>
        </w:rPr>
        <w:t>.Контроль за исполнением настоящего Решения возложить на администрацию СП "Село Брынь".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  <w:b/>
          <w:bCs/>
        </w:rPr>
        <w:t> Глава</w:t>
      </w:r>
      <w:r w:rsidRPr="00536BDB">
        <w:rPr>
          <w:rFonts w:cs="Arial"/>
        </w:rPr>
        <w:t> </w:t>
      </w:r>
    </w:p>
    <w:p w:rsidR="004B7BD8" w:rsidRPr="00536BDB" w:rsidRDefault="00536BDB" w:rsidP="00536BDB">
      <w:pPr>
        <w:textAlignment w:val="baseline"/>
        <w:rPr>
          <w:rFonts w:cs="Arial"/>
        </w:rPr>
      </w:pPr>
      <w:r w:rsidRPr="00536BDB">
        <w:rPr>
          <w:rFonts w:cs="Arial"/>
          <w:b/>
          <w:bCs/>
        </w:rPr>
        <w:t xml:space="preserve"> </w:t>
      </w:r>
      <w:r w:rsidR="004B7BD8" w:rsidRPr="00536BDB">
        <w:rPr>
          <w:rFonts w:cs="Arial"/>
          <w:b/>
          <w:bCs/>
        </w:rPr>
        <w:t>сельского поселения</w:t>
      </w:r>
      <w:r w:rsidR="004B7BD8"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  <w:b/>
          <w:bCs/>
        </w:rPr>
      </w:pPr>
      <w:r w:rsidRPr="00536BDB">
        <w:rPr>
          <w:rFonts w:cs="Arial"/>
          <w:b/>
          <w:bCs/>
        </w:rPr>
        <w:t>"Село Брынь"</w:t>
      </w:r>
      <w:r w:rsidR="00536BDB" w:rsidRPr="00536BDB">
        <w:rPr>
          <w:rFonts w:cs="Arial"/>
          <w:b/>
          <w:bCs/>
        </w:rPr>
        <w:t xml:space="preserve"> </w:t>
      </w:r>
      <w:r w:rsidRPr="00536BDB">
        <w:rPr>
          <w:rFonts w:cs="Arial"/>
          <w:b/>
          <w:bCs/>
        </w:rPr>
        <w:t>Т.И.Хавханова</w:t>
      </w:r>
    </w:p>
    <w:p w:rsidR="004B7BD8" w:rsidRPr="00536BDB" w:rsidRDefault="004B7BD8" w:rsidP="00536BDB">
      <w:pPr>
        <w:textAlignment w:val="baseline"/>
        <w:rPr>
          <w:rFonts w:cs="Arial"/>
          <w:b/>
          <w:bCs/>
        </w:rPr>
      </w:pPr>
    </w:p>
    <w:p w:rsidR="004B7BD8" w:rsidRPr="00536BDB" w:rsidRDefault="00536BDB" w:rsidP="00536BDB">
      <w:pPr>
        <w:jc w:val="right"/>
        <w:textAlignment w:val="baseline"/>
        <w:rPr>
          <w:rFonts w:cs="Arial"/>
          <w:b/>
          <w:bCs/>
          <w:kern w:val="28"/>
          <w:sz w:val="32"/>
          <w:szCs w:val="32"/>
        </w:rPr>
      </w:pPr>
      <w:r w:rsidRPr="00536BDB">
        <w:rPr>
          <w:rFonts w:cs="Arial"/>
          <w:b/>
          <w:bCs/>
        </w:rPr>
        <w:t xml:space="preserve"> </w:t>
      </w:r>
      <w:r w:rsidR="004B7BD8" w:rsidRPr="00536BDB">
        <w:rPr>
          <w:rFonts w:cs="Arial"/>
          <w:b/>
          <w:bCs/>
          <w:kern w:val="28"/>
          <w:sz w:val="32"/>
          <w:szCs w:val="32"/>
        </w:rPr>
        <w:t>Приложение к Решению</w:t>
      </w:r>
      <w:r w:rsidRPr="00536BD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B7BD8" w:rsidRPr="00536BDB" w:rsidRDefault="004B7BD8" w:rsidP="00536BDB">
      <w:pPr>
        <w:jc w:val="right"/>
        <w:textAlignment w:val="baseline"/>
        <w:rPr>
          <w:rFonts w:cs="Arial"/>
          <w:b/>
          <w:bCs/>
          <w:kern w:val="28"/>
          <w:sz w:val="32"/>
          <w:szCs w:val="32"/>
        </w:rPr>
      </w:pPr>
      <w:r w:rsidRPr="00536BDB">
        <w:rPr>
          <w:rFonts w:cs="Arial"/>
          <w:b/>
          <w:bCs/>
          <w:kern w:val="28"/>
          <w:sz w:val="32"/>
          <w:szCs w:val="32"/>
        </w:rPr>
        <w:t>сельской Думы СП «Село Брынь»</w:t>
      </w:r>
      <w:r w:rsidR="00536BDB" w:rsidRPr="00536BD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B7BD8" w:rsidRPr="00536BDB" w:rsidRDefault="004B7BD8" w:rsidP="00536BDB">
      <w:pPr>
        <w:jc w:val="right"/>
        <w:textAlignment w:val="baseline"/>
        <w:rPr>
          <w:rFonts w:cs="Arial"/>
          <w:b/>
          <w:bCs/>
          <w:kern w:val="28"/>
          <w:sz w:val="32"/>
          <w:szCs w:val="32"/>
        </w:rPr>
      </w:pPr>
      <w:r w:rsidRPr="00536BDB">
        <w:rPr>
          <w:rFonts w:cs="Arial"/>
          <w:b/>
          <w:bCs/>
          <w:kern w:val="28"/>
          <w:sz w:val="32"/>
          <w:szCs w:val="32"/>
        </w:rPr>
        <w:t>от</w:t>
      </w:r>
      <w:r w:rsidR="00536BDB" w:rsidRPr="00536BDB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BDB">
        <w:rPr>
          <w:rFonts w:cs="Arial"/>
          <w:b/>
          <w:bCs/>
          <w:kern w:val="28"/>
          <w:sz w:val="32"/>
          <w:szCs w:val="32"/>
        </w:rPr>
        <w:t>20.12.2018 г. №178</w:t>
      </w:r>
      <w:r w:rsidR="00536BDB" w:rsidRPr="00536BD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B7BD8" w:rsidRPr="00536BDB" w:rsidRDefault="004B7BD8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536BDB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  <w:b/>
          <w:bCs/>
        </w:rPr>
        <w:t xml:space="preserve"> </w:t>
      </w:r>
    </w:p>
    <w:p w:rsidR="004B7BD8" w:rsidRPr="00536BDB" w:rsidRDefault="004B7BD8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4B7BD8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  <w:b/>
          <w:bCs/>
        </w:rPr>
        <w:t>ПРАВИЛА БЛАГОУСТРОЙСТВА ТЕРРИТОРИИ</w:t>
      </w:r>
      <w:r w:rsidRPr="00536BDB">
        <w:rPr>
          <w:rFonts w:cs="Arial"/>
        </w:rPr>
        <w:t> </w:t>
      </w:r>
    </w:p>
    <w:p w:rsidR="004B7BD8" w:rsidRPr="00536BDB" w:rsidRDefault="004B7BD8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  <w:b/>
          <w:bCs/>
        </w:rPr>
        <w:t>СЕЛЬСКОГО ПОСЕЛЕНИЯ «СЕЛО БРЫНЬ»</w:t>
      </w:r>
      <w:r w:rsidR="00536BDB" w:rsidRPr="00536BDB">
        <w:rPr>
          <w:rFonts w:cs="Arial"/>
          <w:b/>
          <w:bCs/>
        </w:rPr>
        <w:t xml:space="preserve"> </w:t>
      </w:r>
    </w:p>
    <w:p w:rsidR="004B7BD8" w:rsidRPr="00536BDB" w:rsidRDefault="004B7BD8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  <w:b/>
          <w:bCs/>
        </w:rPr>
        <w:t>СУХИНИЧСКОГО РАЙОНА КАЛУЖСКОЙ ОБЛАСТИ</w:t>
      </w:r>
      <w:r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1. Настоящие правила благоустройства территорий сельского поселения «Село Брынь»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Брынь» Сухиничского района Калужской области.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2. Для целей настоящих Правил используются следующие основные понятия: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</w:t>
      </w:r>
      <w:r w:rsidRPr="00536BDB">
        <w:rPr>
          <w:rFonts w:cs="Arial"/>
        </w:rPr>
        <w:lastRenderedPageBreak/>
        <w:t>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 водоохранные зоны, контейнерные площадки и площадки для складирования отдельных групп коммунальных отходов;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 дождеприемных и вентиляционных решеток, различного вспомогательного оборудования и агрегатов, уличные водоразборные колонки);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</w:t>
      </w:r>
      <w:r w:rsidRPr="00536BDB">
        <w:rPr>
          <w:rFonts w:cs="Arial"/>
        </w:rPr>
        <w:lastRenderedPageBreak/>
        <w:t>(входы, спуски в подвалы, оконные приямки), отмостки для отвода дождевых и талых вод, входные двери и окна;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н) смет - мусор, состоящий, как правило, из песка, пыли, листвы от уборки территорий;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 автомобильными дорогами, включая автомобильные дороги, образующие проезды к территориям, прилегающим к многоквартирным домам; </w:t>
      </w:r>
    </w:p>
    <w:p w:rsidR="004B7BD8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х) малые архитектурные формы - искусственные элементы садово-парковой композиции: беседки, ротонды, перголы, трельяжи, скамейки, арки, скульптуры из растений, киоски, павильоны, оборудование детских площадок, навесы, цветочницы, вазоны и другие. </w:t>
      </w:r>
    </w:p>
    <w:p w:rsidR="00B80EBB" w:rsidRDefault="00B80EBB" w:rsidP="00536BDB">
      <w:pPr>
        <w:textAlignment w:val="baseline"/>
        <w:rPr>
          <w:rFonts w:cs="Arial"/>
          <w:bCs/>
          <w:color w:val="000000"/>
        </w:rPr>
      </w:pPr>
      <w:r w:rsidRPr="003C7CEB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1" w:tooltip="от 06.10.2003 г. № 131-ФЗ" w:history="1">
        <w:r w:rsidRPr="003C7CEB">
          <w:rPr>
            <w:rStyle w:val="a5"/>
            <w:rFonts w:cs="Arial"/>
            <w:bCs/>
          </w:rPr>
          <w:t>131-ФЗ</w:t>
        </w:r>
      </w:hyperlink>
      <w:r w:rsidRPr="003C7CEB">
        <w:rPr>
          <w:rFonts w:cs="Arial"/>
          <w:bCs/>
          <w:color w:val="000000"/>
        </w:rPr>
        <w:t xml:space="preserve"> "</w:t>
      </w:r>
      <w:hyperlink r:id="rId12" w:tooltip="Об общих принципах организации местного самоуправления в Российской" w:history="1">
        <w:r w:rsidRPr="003C7CEB">
          <w:rPr>
            <w:rStyle w:val="a5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3C7CEB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Брынь», могут регулироваться вопросы удаления борщевика Сосновского на землях населенных пунктов поселения</w:t>
      </w:r>
    </w:p>
    <w:p w:rsidR="00B80EBB" w:rsidRPr="00536BDB" w:rsidRDefault="00B80EBB" w:rsidP="00B80EBB">
      <w:r>
        <w:t xml:space="preserve">(в редакции от </w:t>
      </w:r>
      <w:hyperlink r:id="rId13" w:tgtFrame="Logical" w:history="1">
        <w:r w:rsidRPr="00196A57">
          <w:rPr>
            <w:rStyle w:val="a5"/>
          </w:rPr>
          <w:t>23.04.2020 №248</w:t>
        </w:r>
      </w:hyperlink>
      <w:r>
        <w:t>)</w:t>
      </w:r>
    </w:p>
    <w:p w:rsidR="00B80EBB" w:rsidRPr="00536BDB" w:rsidRDefault="00B80EBB" w:rsidP="00536BDB">
      <w:pPr>
        <w:textAlignment w:val="baseline"/>
        <w:rPr>
          <w:rFonts w:cs="Arial"/>
        </w:rPr>
      </w:pP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3. Благоустройству в сельском поселении «Село Брынь» подлежат: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</w:t>
      </w:r>
      <w:r w:rsidRPr="00536BDB">
        <w:rPr>
          <w:rFonts w:cs="Arial"/>
        </w:rPr>
        <w:lastRenderedPageBreak/>
        <w:t>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участки территорий, используемые в качестве мест (площадок) накопления твердых коммунальных отходов;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участки территорий, используемые для размещения кладбищ, сооружений инженерной защиты;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4. Благоустройству в сельском поселении «Село Брынь» также подлежат объекты, расположенные на участках территорий, перечисленных в пункте 3 настоящих Правил, в том числе: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зеленые насаждения искусственного и естественного происхождения;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инженерные сети и сооружения в области внешнего состояния и соблюдения чистоты и порядка;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оборудование для сбора мусора или отходов производства и потребления;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уличная мебель, скамьи, беседки, объекты оборудования детских, спортивных и спортивно-игровых площадок;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уличные общественные туалеты;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устройства, обеспечивающие доступ маломобильных групп населения к объектам инфраструктуры;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л) объекты культурного наследия;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н) подземные и надземные переходы.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6. 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 территории МО СП «Село Брынь».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7. Орган местного самоуправления СП «Село Брынь» за счет средств местного бюджета обеспечивает: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а) содержание проезжей части улиц, 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</w:t>
      </w:r>
      <w:r w:rsidRPr="00536BDB">
        <w:rPr>
          <w:rFonts w:cs="Arial"/>
        </w:rPr>
        <w:lastRenderedPageBreak/>
        <w:t>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ликвидацию стихийных свалок;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10. Жители сельского поселения «Село Брынь» могут принимать участие в проведении мероприятий по благоустройству в порядке, установленном законодательством.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Брынь» Сухиничского района Калужской области.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12. На территории сельского поселения «Село Брынь» запрещается: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сорить на улицах, площадях, на пляжах и в других общественных местах;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производить сброс на территорию муниципального образования неочищенных сточных вод;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</w:t>
      </w:r>
      <w:r w:rsidRPr="00536BDB">
        <w:rPr>
          <w:rFonts w:cs="Arial"/>
        </w:rPr>
        <w:lastRenderedPageBreak/>
        <w:t>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откачивать воду на проезжую часть дорог и тротуары при производстве строительных и ремонтных работ;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и) сжигать мусор, листья, обрезки деревьев в контейнерах;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л) производить самовольную вырубку деревьев, кустарников;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у) производить размещение уличного смета, грунта на газоны и цветники;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 дождеприемных колодцев асфальтом или иным твердым покрытием;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ч) производить самовольную установку временных (сезонных) объектов.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13. Уборка улиц и дорог на территории населенных пунктов производится регулярно в порядке, определяемом администрацией СП «Село Брынь»: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14. Придомовые территории, внутридворовые проезды и тротуары, места массового посещения на территории населенных пунктов ежедневно подметаются от смета, пыли и мелкого бытового мусора.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Обследование смотровых и дождеприемных 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Прилегающая к инженерным коммуникациям территория должна содержаться в чистоте.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17. Не допускается подтопление дорог, улиц, внутриквартальных, внутридворовых и иных территорий, исключающее движение пешеходов и транспорта.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Складирование отходов асфальтобетона на газонах или участках с зелеными насаждениями запрещается.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19. Несанкционированное проведение земляных работ в соответствии с законодательством не допускается.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 </w:t>
      </w:r>
    </w:p>
    <w:p w:rsidR="004B7BD8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 </w:t>
      </w:r>
    </w:p>
    <w:p w:rsidR="00B53A0E" w:rsidRDefault="00B53A0E" w:rsidP="00536BDB">
      <w:pPr>
        <w:textAlignment w:val="baseline"/>
        <w:rPr>
          <w:rFonts w:cs="Arial"/>
        </w:rPr>
      </w:pPr>
      <w:r w:rsidRPr="00B53A0E">
        <w:rPr>
          <w:rFonts w:cs="Arial"/>
        </w:rPr>
        <w:t xml:space="preserve"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</w:t>
      </w:r>
      <w:r w:rsidRPr="00B53A0E">
        <w:rPr>
          <w:rFonts w:cs="Arial"/>
        </w:rPr>
        <w:lastRenderedPageBreak/>
        <w:t>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 xml:space="preserve">. (в редакции от </w:t>
      </w:r>
      <w:hyperlink r:id="rId14" w:tgtFrame="Logical" w:history="1">
        <w:r w:rsidRPr="00B53A0E">
          <w:rPr>
            <w:rStyle w:val="a5"/>
            <w:rFonts w:cs="Arial"/>
          </w:rPr>
          <w:t>22.04.2019 №193</w:t>
        </w:r>
      </w:hyperlink>
      <w:r>
        <w:rPr>
          <w:rFonts w:cs="Arial"/>
        </w:rPr>
        <w:t>)</w:t>
      </w:r>
    </w:p>
    <w:p w:rsidR="00B80EBB" w:rsidRPr="00B80EBB" w:rsidRDefault="00B80EBB" w:rsidP="00B80EBB">
      <w:pPr>
        <w:rPr>
          <w:rFonts w:cs="Arial"/>
        </w:rPr>
      </w:pPr>
      <w:r w:rsidRPr="00B80EBB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B80EBB" w:rsidRPr="00B80EBB" w:rsidRDefault="00B80EBB" w:rsidP="00B80EBB">
      <w:pPr>
        <w:rPr>
          <w:rFonts w:cs="Arial"/>
        </w:rPr>
      </w:pPr>
      <w:r w:rsidRPr="00B80EBB">
        <w:rPr>
          <w:rFonts w:cs="Arial"/>
        </w:rPr>
        <w:t xml:space="preserve">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B80EBB" w:rsidRDefault="00B80EBB" w:rsidP="00536BDB">
      <w:pPr>
        <w:textAlignment w:val="baseline"/>
        <w:rPr>
          <w:rFonts w:cs="Arial"/>
        </w:rPr>
      </w:pPr>
      <w:r w:rsidRPr="00B80EBB">
        <w:rPr>
          <w:rFonts w:cs="Arial"/>
        </w:rPr>
        <w:t xml:space="preserve">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вид».</w:t>
      </w:r>
    </w:p>
    <w:p w:rsidR="00B80EBB" w:rsidRPr="00B80EBB" w:rsidRDefault="00B80EBB" w:rsidP="00B80EBB">
      <w:r>
        <w:t xml:space="preserve">(в редакции от </w:t>
      </w:r>
      <w:hyperlink r:id="rId15" w:tgtFrame="Logical" w:history="1">
        <w:r w:rsidRPr="00196A57">
          <w:rPr>
            <w:rStyle w:val="a5"/>
          </w:rPr>
          <w:t>23.04.2020 №248</w:t>
        </w:r>
      </w:hyperlink>
      <w:r>
        <w:t>)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25. Здания и иные сооружения должны быть оборудованы адресными реквизитами.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 при отсутствии внутреннего подсвета освещаться в темное время суток посредством других устройств наружного освещения.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Адресные реквизиты изготавливаются по форме, определяемой администрацией СП «Село Брынь», и устанавливаются собственниками зданий и сооружений.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26. Территория населенных пунктов сельского поселения подлежит освещению в темное время суток.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«Село Брынь» графиком, а приборов декоративного светового или праздничного оформления - по решению владельцев.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Места для установки средств размещения информации определяются администрацией СП «Село Брынь» по согласованию с собственниками земельных участков, зданий или иного недвижимого имущества, на которых предполагается оборудование таких мест.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6" w:tooltip="от 13.03.2006 года № 38-ФЗ  &quot;О рекламе&quot; " w:history="1">
        <w:r w:rsidRPr="00536BDB">
          <w:rPr>
            <w:rStyle w:val="a5"/>
            <w:rFonts w:cs="Arial"/>
          </w:rPr>
          <w:t>38-ФЗ</w:t>
        </w:r>
      </w:hyperlink>
      <w:r w:rsidRPr="00536BDB">
        <w:rPr>
          <w:rFonts w:cs="Arial"/>
        </w:rPr>
        <w:t xml:space="preserve"> "О рекламе".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Организации, эксплуатирующие световые рекламы и вывески, обеспечивают своевременную замену перегоревших газосветовых трубок и электроламп. Вывески и реклама не должны перекрывать архитектурные элементы зданий (оконные проемы, колонны, орнамент и прочие). </w:t>
      </w:r>
    </w:p>
    <w:p w:rsidR="00B53A0E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53A0E" w:rsidRPr="00B53A0E" w:rsidRDefault="004B7BD8" w:rsidP="00B53A0E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  <w:r w:rsidR="00B53A0E" w:rsidRPr="00B53A0E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</w:t>
      </w:r>
      <w:r w:rsidRPr="00B53A0E">
        <w:rPr>
          <w:rFonts w:cs="Arial"/>
        </w:rPr>
        <w:lastRenderedPageBreak/>
        <w:t>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29.3. Информационные конструкции размещаются: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а) нарушение требований к местам размещения информационных конструкций;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е) перекрытие указателей наименований улиц и номеров домов;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lastRenderedPageBreak/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б) внешний архитектурный облик сложившейся застройки сельских поселений;</w:t>
      </w:r>
    </w:p>
    <w:p w:rsidR="00B53A0E" w:rsidRPr="00B53A0E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4B7BD8" w:rsidRPr="00536BDB" w:rsidRDefault="00B53A0E" w:rsidP="00B53A0E">
      <w:pPr>
        <w:textAlignment w:val="baseline"/>
        <w:rPr>
          <w:rFonts w:cs="Arial"/>
        </w:rPr>
      </w:pPr>
      <w:r w:rsidRPr="00B53A0E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</w:t>
      </w:r>
      <w:r>
        <w:rPr>
          <w:rFonts w:cs="Arial"/>
        </w:rPr>
        <w:t xml:space="preserve"> (в редакции от </w:t>
      </w:r>
      <w:hyperlink r:id="rId17" w:tgtFrame="Logical" w:history="1">
        <w:r w:rsidRPr="00B53A0E">
          <w:rPr>
            <w:rStyle w:val="a5"/>
            <w:rFonts w:cs="Arial"/>
          </w:rPr>
          <w:t>22.04.2019 №193</w:t>
        </w:r>
      </w:hyperlink>
      <w:r>
        <w:rPr>
          <w:rFonts w:cs="Arial"/>
        </w:rPr>
        <w:t>)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 школьного возраста - не менее 10 м, комплексных игровых площадок - не менее 40 м, спортивно-игровых комплексов - не менее 100 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 администрации СП «Село Брынь».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34. В период зимней уборки внутридворовые проезды должны очищаться от снега. Дорожки и площадки парков, скверов, бульваров должны быть убраны от снега и посыпаны противогололедным материалом в случае гололеда. Садовые диваны, урны и малые архитектурные формы, а также пространство вокруг них, подходы к ним должны быть очищены от снега и наледи.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36. Запрещается: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организовывать складирование (свалки) снега в местах, не установленных администрацией СП «Село Брынь».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39. 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40. Места временного складирования снега после снеготаяния должны быть очищены от мусора и благоустроены.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42. Период летней уборки устанавливается с 16 апреля по 31 октября текущего календарного года.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43. Запрещается: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б) сжигать листву, производственные отходы на территориях хозяйствующих субъектов и частных домовладений;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45. Мойка дорожных покрытий площадей и улиц производится в ночное время.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 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50. Переполнение контейнеров, бункеров-накопителей мусором не допускается.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Брынь» в соответствии с законодательством.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«Село Брынь».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На контейнерной площадке должен быть размещен график вывоза мусора с указанием наименования и контактных телефонов хозяйствующего субъекта, </w:t>
      </w:r>
      <w:r w:rsidRPr="00536BDB">
        <w:rPr>
          <w:rFonts w:cs="Arial"/>
        </w:rPr>
        <w:lastRenderedPageBreak/>
        <w:t>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55. Очистка урн производится по мере их заполнения, но не реже одного раза в день.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56.</w:t>
      </w:r>
      <w:r w:rsidR="00536BDB" w:rsidRPr="00536BDB">
        <w:rPr>
          <w:rFonts w:cs="Arial"/>
        </w:rPr>
        <w:t xml:space="preserve"> </w:t>
      </w:r>
      <w:r w:rsidRPr="00536BDB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 Внутридворовые 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536BDB" w:rsidRPr="00536BDB">
        <w:rPr>
          <w:rFonts w:cs="Arial"/>
        </w:rPr>
        <w:t xml:space="preserve"> 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За учреждениями соцсферы 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За предприятиями промышленности, торговли и общественного питания, 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к). Территории отдельно стоящих производственных сооружений коммунального назначения (ЦТП, котельные, 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м). Контейнерные площадки и прилегающая территория в радиусе 10 метров - за организациями, занимающимися вывозом мусора.</w:t>
      </w:r>
      <w:r w:rsidR="00536BDB" w:rsidRPr="00536BDB">
        <w:rPr>
          <w:rFonts w:cs="Arial"/>
        </w:rPr>
        <w:t xml:space="preserve"> 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57. Обязанности по организации и (или) производству работ в соответствии с законодательством возлагаются: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</w:t>
      </w:r>
      <w:r w:rsidRPr="00536BDB">
        <w:rPr>
          <w:rFonts w:cs="Arial"/>
        </w:rPr>
        <w:lastRenderedPageBreak/>
        <w:t>размещения информации, рекламных конструкций, а также прилегающей территории - на заказчиков и (или) производителей работ;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по уборке и содержанию неиспользуемых и неосваиваемых 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 которыми зоны отдыха закреплены на праве оперативного управления или хозяйственного ведения;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организации, осуществляющие управление многоквартирными домами;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</w:t>
      </w:r>
      <w:r w:rsidRPr="00536BDB">
        <w:rPr>
          <w:rFonts w:cs="Arial"/>
        </w:rPr>
        <w:lastRenderedPageBreak/>
        <w:t>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 </w:t>
      </w:r>
    </w:p>
    <w:p w:rsidR="004B7BD8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производят уборку территории, находящейся у них в собственности, и прилегающей территории. </w:t>
      </w:r>
    </w:p>
    <w:p w:rsidR="003A0362" w:rsidRPr="00FA4794" w:rsidRDefault="003A0362" w:rsidP="003A0362">
      <w:pPr>
        <w:rPr>
          <w:rFonts w:cs="Arial"/>
        </w:rPr>
      </w:pPr>
      <w:r w:rsidRPr="00FA4794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3A0362" w:rsidRPr="00FA4794" w:rsidRDefault="003A0362" w:rsidP="003A0362">
      <w:pPr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3A0362" w:rsidRPr="00FA4794" w:rsidRDefault="003A0362" w:rsidP="003A0362">
      <w:pPr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Удаление Борщевика может осуществляться следующими способами:</w:t>
      </w:r>
    </w:p>
    <w:p w:rsidR="003A0362" w:rsidRPr="00FA4794" w:rsidRDefault="003A0362" w:rsidP="003A0362">
      <w:pPr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3A0362" w:rsidRPr="00FA4794" w:rsidRDefault="003A0362" w:rsidP="003A0362">
      <w:pPr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б) агротехнический:</w:t>
      </w:r>
    </w:p>
    <w:p w:rsidR="003A0362" w:rsidRPr="00FA4794" w:rsidRDefault="003A0362" w:rsidP="003A0362">
      <w:pPr>
        <w:rPr>
          <w:rFonts w:cs="Arial"/>
        </w:rPr>
      </w:pPr>
      <w:r w:rsidRPr="00FA4794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3A0362" w:rsidRPr="00FA4794" w:rsidRDefault="003A0362" w:rsidP="003A0362">
      <w:pPr>
        <w:rPr>
          <w:rFonts w:cs="Arial"/>
        </w:rPr>
      </w:pPr>
      <w:r w:rsidRPr="00FA4794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3A0362" w:rsidRPr="00FA4794" w:rsidRDefault="003A0362" w:rsidP="003A0362">
      <w:pPr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3A0362" w:rsidRDefault="003A0362" w:rsidP="003A0362">
      <w:pPr>
        <w:textAlignment w:val="baseline"/>
        <w:rPr>
          <w:rFonts w:cs="Arial"/>
        </w:rPr>
      </w:pPr>
      <w:r>
        <w:rPr>
          <w:rFonts w:cs="Arial"/>
        </w:rPr>
        <w:t xml:space="preserve"> </w:t>
      </w:r>
      <w:r w:rsidRPr="00FA4794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3A0362" w:rsidRDefault="003A0362" w:rsidP="003A0362">
      <w:r>
        <w:t xml:space="preserve">(в редакции от </w:t>
      </w:r>
      <w:hyperlink r:id="rId18" w:tgtFrame="Logical" w:history="1">
        <w:r w:rsidRPr="00B876CF">
          <w:rPr>
            <w:rStyle w:val="a5"/>
          </w:rPr>
          <w:t>10.06.2020 №253</w:t>
        </w:r>
      </w:hyperlink>
      <w:r>
        <w:t>)</w:t>
      </w:r>
    </w:p>
    <w:p w:rsidR="003A0362" w:rsidRPr="00536BDB" w:rsidRDefault="003A0362" w:rsidP="00536BDB">
      <w:pPr>
        <w:textAlignment w:val="baseline"/>
        <w:rPr>
          <w:rFonts w:cs="Arial"/>
        </w:rPr>
      </w:pP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60. Мероприятия по уборке прилегающих территорий в летний период включают в себя: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уборку и вывоз скошенной травы;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подметание прилегающих территорий от смета, пыли и мелкого бытового мусора, их мойка;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своевременный вывоз и размещение мусора, уличного смета, отходов в отведенных местах;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уборку бордюров от песка, мусора;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сгребание и вывоз опавших листьев с прилегающих территорий в период листопада;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з) мойку дорожных покрытий площадей и улиц.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61. Мероприятия по уборке прилегающих территорий в зимний период включают в себя: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уборку и своевременный вывоз, размещение мусора, уличного смета, отходов;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посыпку участков прохода и подхода к объектам торговли (магазинам, ларькам, рынкам) организациям противогололедными материалами;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очистку от снега и льда тротуаров и пешеходных дорожек с грунтовым и твердым покрытием.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62. Участниками деятельности по благоустройству могут быть: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 администрация СП «Село Брынь» (формирует техническое задание, выбирает исполнителей и обеспечивает финансирование);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исполнители работ, в том числе строители, производители малых архитектурных форм.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64. Форма участия определяется администрацией СП «Село Брынь» в зависимости от особенностей проекта по благоустройству муниципального образования и включает в себя: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совместное определение целей и задач по развитию территории;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определение основных видов активности, функциональных зон общественных пространств;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в) обсуждение и выбор типа оборудования, некапитальных объектов, малых архитектурных форм, материалов;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д) участие в разработке проекта (дизайн-проекта);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е) одобрение проектных решений участниками процесса проектирования и будущими пользователями;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65. К механизмам участия в деятельности по благоустройству относятся: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67. Контроль за соблюдением настоящих Правил осуществляется администрацией СП «Село Брынь», за исключением случаев, предусмотренных законодательством.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lastRenderedPageBreak/>
        <w:t> </w:t>
      </w:r>
    </w:p>
    <w:p w:rsidR="004B7BD8" w:rsidRPr="00536BDB" w:rsidRDefault="004B7BD8" w:rsidP="00536BDB">
      <w:pPr>
        <w:textAlignment w:val="baseline"/>
        <w:rPr>
          <w:rFonts w:cs="Arial"/>
        </w:rPr>
      </w:pPr>
      <w:r w:rsidRPr="00536BDB">
        <w:rPr>
          <w:rFonts w:cs="Arial"/>
        </w:rPr>
        <w:t> </w:t>
      </w:r>
    </w:p>
    <w:p w:rsidR="004B7BD8" w:rsidRPr="00536BDB" w:rsidRDefault="00536BDB" w:rsidP="00536BDB">
      <w:pPr>
        <w:jc w:val="center"/>
        <w:textAlignment w:val="baseline"/>
        <w:rPr>
          <w:rFonts w:cs="Arial"/>
        </w:rPr>
      </w:pPr>
      <w:r w:rsidRPr="00536BDB">
        <w:rPr>
          <w:rFonts w:cs="Arial"/>
          <w:b/>
          <w:bCs/>
        </w:rPr>
        <w:t xml:space="preserve"> </w:t>
      </w:r>
    </w:p>
    <w:p w:rsidR="004B7BD8" w:rsidRPr="00536BDB" w:rsidRDefault="004B7BD8" w:rsidP="00536BDB">
      <w:pPr>
        <w:spacing w:after="200" w:line="276" w:lineRule="auto"/>
        <w:rPr>
          <w:rFonts w:eastAsia="Calibri" w:cs="Arial"/>
        </w:rPr>
      </w:pPr>
    </w:p>
    <w:p w:rsidR="007D393A" w:rsidRPr="00536BDB" w:rsidRDefault="007D393A" w:rsidP="00536BDB">
      <w:pPr>
        <w:rPr>
          <w:rFonts w:cs="Arial"/>
        </w:rPr>
      </w:pPr>
    </w:p>
    <w:sectPr w:rsidR="007D393A" w:rsidRPr="00536BDB" w:rsidSect="00536BD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D8"/>
    <w:rsid w:val="00196A57"/>
    <w:rsid w:val="00361CC2"/>
    <w:rsid w:val="003A0362"/>
    <w:rsid w:val="00475D3A"/>
    <w:rsid w:val="00476AB0"/>
    <w:rsid w:val="004B7BD8"/>
    <w:rsid w:val="0051416E"/>
    <w:rsid w:val="00536BDB"/>
    <w:rsid w:val="00560AF2"/>
    <w:rsid w:val="00724F42"/>
    <w:rsid w:val="007D19B9"/>
    <w:rsid w:val="007D393A"/>
    <w:rsid w:val="007D41C9"/>
    <w:rsid w:val="007F4CE6"/>
    <w:rsid w:val="00886774"/>
    <w:rsid w:val="00B53A0E"/>
    <w:rsid w:val="00B8043F"/>
    <w:rsid w:val="00B80EBB"/>
    <w:rsid w:val="00B876CF"/>
    <w:rsid w:val="00BC5D86"/>
    <w:rsid w:val="00CC6C73"/>
    <w:rsid w:val="00E33DEC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41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41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41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41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416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A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AF2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A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A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A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60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0A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0A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0A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141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1416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36B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41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1416E"/>
    <w:rPr>
      <w:color w:val="0000FF"/>
      <w:u w:val="none"/>
    </w:rPr>
  </w:style>
  <w:style w:type="paragraph" w:customStyle="1" w:styleId="Application">
    <w:name w:val="Application!Приложение"/>
    <w:rsid w:val="0051416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416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416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1416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1416E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36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B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A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60AF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60AF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0AF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60AF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560AF2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60AF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0AF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560AF2"/>
    <w:pPr>
      <w:numPr>
        <w:ilvl w:val="1"/>
      </w:numPr>
      <w:ind w:firstLine="567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60AF2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560AF2"/>
    <w:rPr>
      <w:b/>
      <w:bCs/>
      <w:color w:val="auto"/>
    </w:rPr>
  </w:style>
  <w:style w:type="character" w:styleId="ae">
    <w:name w:val="Emphasis"/>
    <w:basedOn w:val="a0"/>
    <w:uiPriority w:val="20"/>
    <w:qFormat/>
    <w:rsid w:val="00560AF2"/>
    <w:rPr>
      <w:i/>
      <w:iCs/>
      <w:color w:val="auto"/>
    </w:rPr>
  </w:style>
  <w:style w:type="paragraph" w:styleId="af">
    <w:name w:val="No Spacing"/>
    <w:uiPriority w:val="1"/>
    <w:qFormat/>
    <w:rsid w:val="00560A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AF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0AF2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560AF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Выделенная цитата Знак"/>
    <w:basedOn w:val="a0"/>
    <w:link w:val="af0"/>
    <w:uiPriority w:val="30"/>
    <w:rsid w:val="00560AF2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560AF2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560AF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560AF2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560AF2"/>
    <w:rPr>
      <w:b/>
      <w:bCs/>
      <w:smallCaps/>
      <w:color w:val="404040" w:themeColor="text1" w:themeTint="BF"/>
      <w:spacing w:val="5"/>
    </w:rPr>
  </w:style>
  <w:style w:type="character" w:styleId="af6">
    <w:name w:val="Book Title"/>
    <w:basedOn w:val="a0"/>
    <w:uiPriority w:val="33"/>
    <w:qFormat/>
    <w:rsid w:val="00560AF2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60A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41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41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41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41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416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A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AF2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A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A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A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60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0A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0A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0A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141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1416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536B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41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1416E"/>
    <w:rPr>
      <w:color w:val="0000FF"/>
      <w:u w:val="none"/>
    </w:rPr>
  </w:style>
  <w:style w:type="paragraph" w:customStyle="1" w:styleId="Application">
    <w:name w:val="Application!Приложение"/>
    <w:rsid w:val="0051416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416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416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1416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1416E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36B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B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A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60AF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60AF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0AF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60AF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560AF2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60AF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0AF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560AF2"/>
    <w:pPr>
      <w:numPr>
        <w:ilvl w:val="1"/>
      </w:numPr>
      <w:ind w:firstLine="567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60AF2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560AF2"/>
    <w:rPr>
      <w:b/>
      <w:bCs/>
      <w:color w:val="auto"/>
    </w:rPr>
  </w:style>
  <w:style w:type="character" w:styleId="ae">
    <w:name w:val="Emphasis"/>
    <w:basedOn w:val="a0"/>
    <w:uiPriority w:val="20"/>
    <w:qFormat/>
    <w:rsid w:val="00560AF2"/>
    <w:rPr>
      <w:i/>
      <w:iCs/>
      <w:color w:val="auto"/>
    </w:rPr>
  </w:style>
  <w:style w:type="paragraph" w:styleId="af">
    <w:name w:val="No Spacing"/>
    <w:uiPriority w:val="1"/>
    <w:qFormat/>
    <w:rsid w:val="00560A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AF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0AF2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560AF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Выделенная цитата Знак"/>
    <w:basedOn w:val="a0"/>
    <w:link w:val="af0"/>
    <w:uiPriority w:val="30"/>
    <w:rsid w:val="00560AF2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560AF2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560AF2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560AF2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560AF2"/>
    <w:rPr>
      <w:b/>
      <w:bCs/>
      <w:smallCaps/>
      <w:color w:val="404040" w:themeColor="text1" w:themeTint="BF"/>
      <w:spacing w:val="5"/>
    </w:rPr>
  </w:style>
  <w:style w:type="character" w:styleId="af6">
    <w:name w:val="Book Title"/>
    <w:basedOn w:val="a0"/>
    <w:uiPriority w:val="33"/>
    <w:qFormat/>
    <w:rsid w:val="00560AF2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60A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e8abc8a3-0a8a-4375-90cd-f179467c8468.doc" TargetMode="External"/><Relationship Id="rId18" Type="http://schemas.openxmlformats.org/officeDocument/2006/relationships/hyperlink" Target="file:///C:\content\act\c99eb935-8b54-45cd-889b-e04b502090a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c99eb935-8b54-45cd-889b-e04b502090a5.doc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a6c235c7-bb86-407e-a978-49f0859809a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14eb0f9e-ff4c-49c8-bfc5-3ede32af8a57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e8abc8a3-0a8a-4375-90cd-f179467c8468.doc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a6c235c7-bb86-407e-a978-49f0859809a9.doc" TargetMode="External"/><Relationship Id="rId15" Type="http://schemas.openxmlformats.org/officeDocument/2006/relationships/hyperlink" Target="file:///C:\content\act\e8abc8a3-0a8a-4375-90cd-f179467c8468.doc" TargetMode="External"/><Relationship Id="rId10" Type="http://schemas.openxmlformats.org/officeDocument/2006/relationships/hyperlink" Target="file:///C:\content\act\bc082301-1064-49e6-976e-407eb4220cf0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file:///C:\content\act\a6c235c7-bb86-407e-a978-49f0859809a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2019-05-08T09:18:00Z</cp:lastPrinted>
  <dcterms:created xsi:type="dcterms:W3CDTF">2021-07-14T09:32:00Z</dcterms:created>
  <dcterms:modified xsi:type="dcterms:W3CDTF">2021-07-14T09:32:00Z</dcterms:modified>
</cp:coreProperties>
</file>