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D1" w:rsidRPr="000A27D1" w:rsidRDefault="000A27D1" w:rsidP="000A27D1">
      <w:pPr>
        <w:spacing w:after="0" w:line="240" w:lineRule="auto"/>
        <w:ind w:firstLine="567"/>
        <w:jc w:val="center"/>
        <w:rPr>
          <w:rFonts w:ascii="Arial" w:eastAsia="Times New Roman" w:hAnsi="Arial" w:cs="Arial"/>
          <w:sz w:val="24"/>
          <w:szCs w:val="24"/>
          <w:lang w:eastAsia="ru-RU"/>
        </w:rPr>
      </w:pPr>
      <w:r w:rsidRPr="000A27D1">
        <w:rPr>
          <w:rFonts w:ascii="Arial" w:eastAsia="Times New Roman" w:hAnsi="Arial" w:cs="Arial"/>
          <w:sz w:val="24"/>
          <w:szCs w:val="24"/>
          <w:lang w:eastAsia="ru-RU"/>
        </w:rPr>
        <w:t>Принят постановлением Сельской Думы сельского поселения «Село Дабужа» от 16 октября 2005 года №9</w:t>
      </w:r>
    </w:p>
    <w:p w:rsidR="000A27D1" w:rsidRPr="000A27D1" w:rsidRDefault="000A27D1" w:rsidP="000A27D1">
      <w:pPr>
        <w:spacing w:after="0" w:line="240" w:lineRule="auto"/>
        <w:ind w:firstLine="567"/>
        <w:jc w:val="center"/>
        <w:rPr>
          <w:rFonts w:ascii="Arial" w:eastAsia="Times New Roman" w:hAnsi="Arial" w:cs="Arial"/>
          <w:bCs/>
          <w:sz w:val="24"/>
          <w:szCs w:val="24"/>
          <w:lang w:eastAsia="ru-RU"/>
        </w:rPr>
      </w:pPr>
    </w:p>
    <w:p w:rsidR="000A27D1" w:rsidRPr="000A27D1" w:rsidRDefault="000A27D1" w:rsidP="000A27D1">
      <w:pPr>
        <w:spacing w:after="0" w:line="240" w:lineRule="auto"/>
        <w:ind w:firstLine="567"/>
        <w:jc w:val="center"/>
        <w:rPr>
          <w:rFonts w:ascii="Arial" w:eastAsia="Times New Roman" w:hAnsi="Arial" w:cs="Arial"/>
          <w:b/>
          <w:bCs/>
          <w:sz w:val="32"/>
          <w:szCs w:val="32"/>
          <w:lang w:eastAsia="ru-RU"/>
        </w:rPr>
      </w:pPr>
      <w:r w:rsidRPr="000A27D1">
        <w:rPr>
          <w:rFonts w:ascii="Arial" w:eastAsia="Times New Roman" w:hAnsi="Arial" w:cs="Arial"/>
          <w:b/>
          <w:bCs/>
          <w:sz w:val="32"/>
          <w:szCs w:val="32"/>
          <w:lang w:eastAsia="ru-RU"/>
        </w:rPr>
        <w:t>УСТАВ</w:t>
      </w:r>
    </w:p>
    <w:p w:rsidR="000A27D1" w:rsidRPr="000A27D1" w:rsidRDefault="000A27D1" w:rsidP="000A27D1">
      <w:pPr>
        <w:spacing w:after="0" w:line="240" w:lineRule="auto"/>
        <w:ind w:firstLine="567"/>
        <w:jc w:val="center"/>
        <w:rPr>
          <w:rFonts w:ascii="Arial" w:eastAsia="Times New Roman" w:hAnsi="Arial" w:cs="Arial"/>
          <w:b/>
          <w:bCs/>
          <w:sz w:val="32"/>
          <w:szCs w:val="32"/>
          <w:lang w:eastAsia="ru-RU"/>
        </w:rPr>
      </w:pPr>
      <w:r w:rsidRPr="000A27D1">
        <w:rPr>
          <w:rFonts w:ascii="Arial" w:eastAsia="Times New Roman" w:hAnsi="Arial" w:cs="Arial"/>
          <w:b/>
          <w:bCs/>
          <w:sz w:val="32"/>
          <w:szCs w:val="32"/>
          <w:lang w:eastAsia="ru-RU"/>
        </w:rPr>
        <w:t>СЕЛЬСКОГО ПОСЕЛЕНИЯ "СЕЛО ДАБУЖА"</w:t>
      </w:r>
    </w:p>
    <w:p w:rsidR="000A27D1" w:rsidRPr="000A27D1" w:rsidRDefault="000A27D1" w:rsidP="000A27D1">
      <w:pPr>
        <w:spacing w:after="0" w:line="240" w:lineRule="auto"/>
        <w:ind w:firstLine="567"/>
        <w:jc w:val="center"/>
        <w:rPr>
          <w:rFonts w:ascii="Arial" w:eastAsia="Times New Roman" w:hAnsi="Arial" w:cs="Arial"/>
          <w:b/>
          <w:bCs/>
          <w:sz w:val="32"/>
          <w:szCs w:val="32"/>
          <w:lang w:eastAsia="ru-RU"/>
        </w:rPr>
      </w:pPr>
      <w:r w:rsidRPr="000A27D1">
        <w:rPr>
          <w:rFonts w:ascii="Arial" w:eastAsia="Times New Roman" w:hAnsi="Arial" w:cs="Arial"/>
          <w:b/>
          <w:bCs/>
          <w:sz w:val="32"/>
          <w:szCs w:val="32"/>
          <w:lang w:eastAsia="ru-RU"/>
        </w:rPr>
        <w:t>СУХИНИЧСКОГО РАЙОНА</w:t>
      </w:r>
    </w:p>
    <w:p w:rsidR="000A27D1" w:rsidRPr="000A27D1" w:rsidRDefault="000A27D1" w:rsidP="000A27D1">
      <w:pPr>
        <w:spacing w:after="0" w:line="240" w:lineRule="auto"/>
        <w:ind w:firstLine="567"/>
        <w:jc w:val="center"/>
        <w:rPr>
          <w:rFonts w:ascii="Arial" w:eastAsia="Times New Roman" w:hAnsi="Arial" w:cs="Arial"/>
          <w:b/>
          <w:bCs/>
          <w:sz w:val="32"/>
          <w:szCs w:val="32"/>
          <w:lang w:eastAsia="ru-RU"/>
        </w:rPr>
      </w:pPr>
    </w:p>
    <w:p w:rsidR="000A27D1" w:rsidRPr="000A27D1" w:rsidRDefault="000A27D1" w:rsidP="000A27D1">
      <w:pPr>
        <w:spacing w:after="0" w:line="240" w:lineRule="auto"/>
        <w:ind w:firstLine="567"/>
        <w:jc w:val="center"/>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(В редакции решений Сельской Думы </w:t>
      </w:r>
      <w:hyperlink r:id="rId4" w:tgtFrame="_self" w:history="1">
        <w:r w:rsidRPr="000A27D1">
          <w:rPr>
            <w:rFonts w:ascii="Arial" w:eastAsia="Times New Roman" w:hAnsi="Arial" w:cs="Arial"/>
            <w:color w:val="0000FF"/>
            <w:sz w:val="24"/>
            <w:szCs w:val="24"/>
            <w:lang w:eastAsia="ru-RU"/>
          </w:rPr>
          <w:t>от 31.08.2007 №24</w:t>
        </w:r>
      </w:hyperlink>
      <w:r w:rsidRPr="000A27D1">
        <w:rPr>
          <w:rFonts w:ascii="Arial" w:eastAsia="Times New Roman" w:hAnsi="Arial" w:cs="Arial"/>
          <w:sz w:val="24"/>
          <w:szCs w:val="24"/>
          <w:lang w:eastAsia="ru-RU"/>
        </w:rPr>
        <w:t>;</w:t>
      </w:r>
      <w:hyperlink r:id="rId5" w:tgtFrame="_self" w:history="1">
        <w:r w:rsidRPr="000A27D1">
          <w:rPr>
            <w:rFonts w:ascii="Arial" w:eastAsia="Times New Roman" w:hAnsi="Arial" w:cs="Arial"/>
            <w:color w:val="0000FF"/>
            <w:sz w:val="24"/>
            <w:szCs w:val="24"/>
            <w:lang w:eastAsia="ru-RU"/>
          </w:rPr>
          <w:t>от 28.07.2008  №24</w:t>
        </w:r>
      </w:hyperlink>
      <w:r w:rsidRPr="000A27D1">
        <w:rPr>
          <w:rFonts w:ascii="Arial" w:eastAsia="Times New Roman" w:hAnsi="Arial" w:cs="Arial"/>
          <w:sz w:val="24"/>
          <w:szCs w:val="24"/>
          <w:lang w:eastAsia="ru-RU"/>
        </w:rPr>
        <w:t>;</w:t>
      </w:r>
      <w:hyperlink r:id="rId6" w:tgtFrame="_self" w:history="1">
        <w:r w:rsidRPr="000A27D1">
          <w:rPr>
            <w:rFonts w:ascii="Arial" w:eastAsia="Times New Roman" w:hAnsi="Arial" w:cs="Arial"/>
            <w:color w:val="0000FF"/>
            <w:sz w:val="24"/>
            <w:szCs w:val="24"/>
            <w:lang w:eastAsia="ru-RU"/>
          </w:rPr>
          <w:t>от 10.06.2009 г. №13</w:t>
        </w:r>
      </w:hyperlink>
      <w:r w:rsidRPr="000A27D1">
        <w:rPr>
          <w:rFonts w:ascii="Arial" w:eastAsia="Times New Roman" w:hAnsi="Arial" w:cs="Arial"/>
          <w:sz w:val="24"/>
          <w:szCs w:val="24"/>
          <w:lang w:eastAsia="ru-RU"/>
        </w:rPr>
        <w:t>;</w:t>
      </w:r>
      <w:hyperlink r:id="rId7" w:tgtFrame="_self" w:history="1">
        <w:r w:rsidRPr="000A27D1">
          <w:rPr>
            <w:rFonts w:ascii="Arial" w:eastAsia="Times New Roman" w:hAnsi="Arial" w:cs="Arial"/>
            <w:color w:val="0000FF"/>
            <w:sz w:val="24"/>
            <w:szCs w:val="24"/>
            <w:lang w:eastAsia="ru-RU"/>
          </w:rPr>
          <w:t>от 28.06.2010  №23</w:t>
        </w:r>
      </w:hyperlink>
      <w:r w:rsidRPr="000A27D1">
        <w:rPr>
          <w:rFonts w:ascii="Arial" w:eastAsia="Times New Roman" w:hAnsi="Arial" w:cs="Arial"/>
          <w:sz w:val="24"/>
          <w:szCs w:val="24"/>
          <w:lang w:eastAsia="ru-RU"/>
        </w:rPr>
        <w:t>;</w:t>
      </w:r>
      <w:hyperlink r:id="rId8" w:tgtFrame="_self" w:history="1">
        <w:r w:rsidRPr="000A27D1">
          <w:rPr>
            <w:rFonts w:ascii="Arial" w:eastAsia="Times New Roman" w:hAnsi="Arial" w:cs="Arial"/>
            <w:color w:val="0000FF"/>
            <w:sz w:val="24"/>
            <w:szCs w:val="24"/>
            <w:lang w:eastAsia="ru-RU"/>
          </w:rPr>
          <w:t>от 11.01.2011  №56</w:t>
        </w:r>
      </w:hyperlink>
      <w:r w:rsidRPr="000A27D1">
        <w:rPr>
          <w:rFonts w:ascii="Arial" w:eastAsia="Times New Roman" w:hAnsi="Arial" w:cs="Arial"/>
          <w:sz w:val="24"/>
          <w:szCs w:val="24"/>
          <w:lang w:eastAsia="ru-RU"/>
        </w:rPr>
        <w:t>;</w:t>
      </w:r>
      <w:hyperlink r:id="rId9" w:tgtFrame="_self" w:history="1">
        <w:r w:rsidRPr="000A27D1">
          <w:rPr>
            <w:rFonts w:ascii="Arial" w:eastAsia="Times New Roman" w:hAnsi="Arial" w:cs="Arial"/>
            <w:color w:val="0000FF"/>
            <w:sz w:val="24"/>
            <w:szCs w:val="24"/>
            <w:lang w:eastAsia="ru-RU"/>
          </w:rPr>
          <w:t>от 12.08.2011 №78</w:t>
        </w:r>
      </w:hyperlink>
      <w:r w:rsidRPr="000A27D1">
        <w:rPr>
          <w:rFonts w:ascii="Arial" w:eastAsia="Times New Roman" w:hAnsi="Arial" w:cs="Arial"/>
          <w:sz w:val="24"/>
          <w:szCs w:val="24"/>
          <w:lang w:eastAsia="ru-RU"/>
        </w:rPr>
        <w:t>;</w:t>
      </w:r>
      <w:hyperlink r:id="rId10" w:tgtFrame="_self" w:history="1">
        <w:r w:rsidRPr="000A27D1">
          <w:rPr>
            <w:rFonts w:ascii="Arial" w:eastAsia="Times New Roman" w:hAnsi="Arial" w:cs="Arial"/>
            <w:color w:val="0000FF"/>
            <w:sz w:val="24"/>
            <w:szCs w:val="24"/>
            <w:lang w:eastAsia="ru-RU"/>
          </w:rPr>
          <w:t>от 05.09.2012 №118</w:t>
        </w:r>
      </w:hyperlink>
      <w:r w:rsidRPr="000A27D1">
        <w:rPr>
          <w:rFonts w:ascii="Arial" w:eastAsia="Times New Roman" w:hAnsi="Arial" w:cs="Arial"/>
          <w:sz w:val="24"/>
          <w:szCs w:val="24"/>
          <w:lang w:eastAsia="ru-RU"/>
        </w:rPr>
        <w:t>;</w:t>
      </w:r>
      <w:hyperlink r:id="rId11" w:tgtFrame="_self" w:history="1">
        <w:r w:rsidRPr="000A27D1">
          <w:rPr>
            <w:rFonts w:ascii="Arial" w:eastAsia="Times New Roman" w:hAnsi="Arial" w:cs="Arial"/>
            <w:color w:val="0000FF"/>
            <w:sz w:val="24"/>
            <w:szCs w:val="24"/>
            <w:lang w:eastAsia="ru-RU"/>
          </w:rPr>
          <w:t>от 02.10.2013 №165</w:t>
        </w:r>
      </w:hyperlink>
      <w:r w:rsidRPr="000A27D1">
        <w:rPr>
          <w:rFonts w:ascii="Arial" w:eastAsia="Times New Roman" w:hAnsi="Arial" w:cs="Arial"/>
          <w:sz w:val="24"/>
          <w:szCs w:val="24"/>
          <w:lang w:eastAsia="ru-RU"/>
        </w:rPr>
        <w:t>;</w:t>
      </w:r>
      <w:hyperlink r:id="rId12" w:tgtFrame="_self" w:history="1">
        <w:r w:rsidRPr="000A27D1">
          <w:rPr>
            <w:rFonts w:ascii="Arial" w:eastAsia="Times New Roman" w:hAnsi="Arial" w:cs="Arial"/>
            <w:color w:val="0000FF"/>
            <w:sz w:val="24"/>
            <w:szCs w:val="24"/>
            <w:lang w:eastAsia="ru-RU"/>
          </w:rPr>
          <w:t>от 28.05.2014 №197</w:t>
        </w:r>
      </w:hyperlink>
      <w:r w:rsidRPr="000A27D1">
        <w:rPr>
          <w:rFonts w:ascii="Arial" w:eastAsia="Times New Roman" w:hAnsi="Arial" w:cs="Arial"/>
          <w:sz w:val="24"/>
          <w:szCs w:val="24"/>
          <w:lang w:eastAsia="ru-RU"/>
        </w:rPr>
        <w:t>;</w:t>
      </w:r>
      <w:hyperlink r:id="rId13" w:tgtFrame="_self" w:history="1">
        <w:r w:rsidRPr="000A27D1">
          <w:rPr>
            <w:rFonts w:ascii="Arial" w:eastAsia="Times New Roman" w:hAnsi="Arial" w:cs="Arial"/>
            <w:color w:val="0000FF"/>
            <w:sz w:val="24"/>
            <w:szCs w:val="24"/>
            <w:lang w:eastAsia="ru-RU"/>
          </w:rPr>
          <w:t>от 15.12.2014  №220</w:t>
        </w:r>
      </w:hyperlink>
      <w:r w:rsidRPr="000A27D1">
        <w:rPr>
          <w:rFonts w:ascii="Arial" w:eastAsia="Times New Roman" w:hAnsi="Arial" w:cs="Arial"/>
          <w:sz w:val="24"/>
          <w:szCs w:val="24"/>
          <w:lang w:eastAsia="ru-RU"/>
        </w:rPr>
        <w:t>;</w:t>
      </w:r>
      <w:hyperlink r:id="rId14" w:tgtFrame="_self" w:history="1">
        <w:r w:rsidRPr="000A27D1">
          <w:rPr>
            <w:rFonts w:ascii="Arial" w:eastAsia="Times New Roman" w:hAnsi="Arial" w:cs="Arial"/>
            <w:color w:val="0000FF"/>
            <w:sz w:val="24"/>
            <w:szCs w:val="24"/>
            <w:lang w:eastAsia="ru-RU"/>
          </w:rPr>
          <w:t>от 10.06.2020 № 189</w:t>
        </w:r>
      </w:hyperlink>
      <w:r w:rsidRPr="000A27D1">
        <w:rPr>
          <w:rFonts w:ascii="Arial" w:eastAsia="Times New Roman" w:hAnsi="Arial" w:cs="Arial"/>
          <w:color w:val="0000FF"/>
          <w:sz w:val="24"/>
          <w:szCs w:val="24"/>
          <w:lang w:eastAsia="ru-RU"/>
        </w:rPr>
        <w:t xml:space="preserve">; </w:t>
      </w:r>
      <w:hyperlink r:id="rId15" w:tgtFrame="_self" w:history="1">
        <w:r w:rsidRPr="000A27D1">
          <w:rPr>
            <w:rFonts w:ascii="Arial" w:eastAsia="Times New Roman" w:hAnsi="Arial" w:cs="Arial"/>
            <w:color w:val="0000FF"/>
            <w:sz w:val="24"/>
            <w:szCs w:val="24"/>
            <w:lang w:eastAsia="ru-RU"/>
          </w:rPr>
          <w:t>от 05.03.2021 № 37</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Сельская Дума сельского поселения «Село Дабужа», действуя от имени избравших ее жителей сельского поселения «Село Дабужа»,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сельском поселении «Село Дабужа»,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ГЛАВА I. ОБЩИЕ ПОЛОЖЕНИЯ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1. Правовой статус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Сельское поселение «Село Дабужа» (далее - сельское поселение) наделено статусом сельского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2. Границы сельского поселения и порядок их изменения, преобразование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Границы территории сельского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Границы сельского поселения подлежат описанию и утверждению в соответствии с требованиями законодательства. Описание границ сельского поселения является приложением к настоящему Уставу.</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Изменение границ сельского поселения, а также преобразование сельского поселения осуществляется в соответствии с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sz w:val="24"/>
          <w:szCs w:val="24"/>
          <w:lang w:eastAsia="ru-RU"/>
        </w:rPr>
      </w:pPr>
      <w:r w:rsidRPr="000A27D1">
        <w:rPr>
          <w:rFonts w:ascii="Arial" w:eastAsia="Times New Roman" w:hAnsi="Arial" w:cs="Arial"/>
          <w:b/>
          <w:sz w:val="24"/>
          <w:szCs w:val="24"/>
          <w:lang w:eastAsia="ru-RU"/>
        </w:rPr>
        <w:t>Статья 2.1. Упразднение поселений</w:t>
      </w:r>
    </w:p>
    <w:p w:rsidR="000A27D1" w:rsidRPr="000A27D1" w:rsidRDefault="000A27D1" w:rsidP="000A27D1">
      <w:pPr>
        <w:spacing w:after="0" w:line="240" w:lineRule="auto"/>
        <w:ind w:firstLine="567"/>
        <w:jc w:val="both"/>
        <w:rPr>
          <w:rFonts w:ascii="Arial" w:eastAsia="Times New Roman" w:hAnsi="Arial" w:cs="Arial"/>
          <w:b/>
          <w:sz w:val="24"/>
          <w:szCs w:val="24"/>
          <w:lang w:eastAsia="ru-RU"/>
        </w:rPr>
      </w:pPr>
    </w:p>
    <w:p w:rsidR="000A27D1" w:rsidRPr="000A27D1" w:rsidRDefault="000A27D1" w:rsidP="000A27D1">
      <w:pPr>
        <w:spacing w:after="0" w:line="240" w:lineRule="auto"/>
        <w:ind w:firstLine="567"/>
        <w:jc w:val="both"/>
        <w:rPr>
          <w:rFonts w:ascii="Arial" w:eastAsia="Times New Roman" w:hAnsi="Arial" w:cs="Arial"/>
          <w:color w:val="000000"/>
          <w:spacing w:val="-2"/>
          <w:sz w:val="24"/>
          <w:szCs w:val="24"/>
          <w:lang w:eastAsia="ru-RU"/>
        </w:rPr>
      </w:pPr>
      <w:r w:rsidRPr="000A27D1">
        <w:rPr>
          <w:rFonts w:ascii="Arial" w:eastAsia="Times New Roman" w:hAnsi="Arial" w:cs="Arial"/>
          <w:color w:val="000000"/>
          <w:spacing w:val="-2"/>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color w:val="000000"/>
          <w:spacing w:val="-2"/>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w:t>
      </w:r>
      <w:r w:rsidRPr="000A27D1">
        <w:rPr>
          <w:rFonts w:ascii="Arial" w:eastAsia="Times New Roman" w:hAnsi="Arial" w:cs="Arial"/>
          <w:sz w:val="24"/>
          <w:szCs w:val="24"/>
          <w:lang w:eastAsia="ru-RU"/>
        </w:rPr>
        <w:t xml:space="preserve"> от 06.10.2003 N 131-ФЗ</w:t>
      </w:r>
      <w:r w:rsidRPr="000A27D1">
        <w:rPr>
          <w:rFonts w:ascii="Arial" w:eastAsia="Times New Roman" w:hAnsi="Arial" w:cs="Arial"/>
          <w:color w:val="000000"/>
          <w:spacing w:val="-2"/>
          <w:sz w:val="24"/>
          <w:szCs w:val="24"/>
          <w:lang w:eastAsia="ru-RU"/>
        </w:rPr>
        <w:t>.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A27D1" w:rsidRPr="000A27D1" w:rsidRDefault="000A27D1" w:rsidP="000A27D1">
      <w:pPr>
        <w:spacing w:after="0" w:line="240" w:lineRule="auto"/>
        <w:ind w:firstLine="567"/>
        <w:jc w:val="both"/>
        <w:rPr>
          <w:rFonts w:ascii="Arial" w:eastAsia="Times New Roman" w:hAnsi="Arial" w:cs="Arial"/>
          <w:color w:val="000000"/>
          <w:spacing w:val="-2"/>
          <w:sz w:val="24"/>
          <w:szCs w:val="24"/>
          <w:lang w:eastAsia="ru-RU"/>
        </w:rPr>
      </w:pPr>
      <w:r w:rsidRPr="000A27D1">
        <w:rPr>
          <w:rFonts w:ascii="Arial" w:eastAsia="Times New Roman" w:hAnsi="Arial" w:cs="Arial"/>
          <w:color w:val="000000"/>
          <w:spacing w:val="-2"/>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p>
    <w:p w:rsidR="000A27D1" w:rsidRPr="000A27D1" w:rsidRDefault="000A27D1" w:rsidP="000A27D1">
      <w:pPr>
        <w:spacing w:after="0" w:line="240" w:lineRule="auto"/>
        <w:ind w:firstLine="567"/>
        <w:jc w:val="both"/>
        <w:rPr>
          <w:rFonts w:ascii="Arial" w:eastAsia="Times New Roman" w:hAnsi="Arial" w:cs="Arial"/>
          <w:color w:val="000000"/>
          <w:spacing w:val="-2"/>
          <w:sz w:val="24"/>
          <w:szCs w:val="24"/>
          <w:lang w:eastAsia="ru-RU"/>
        </w:rPr>
      </w:pPr>
      <w:r w:rsidRPr="000A27D1">
        <w:rPr>
          <w:rFonts w:ascii="Arial" w:eastAsia="Times New Roman" w:hAnsi="Arial" w:cs="Arial"/>
          <w:color w:val="000000"/>
          <w:spacing w:val="-2"/>
          <w:sz w:val="24"/>
          <w:szCs w:val="24"/>
          <w:lang w:eastAsia="ru-RU"/>
        </w:rPr>
        <w:t>(Статья 2.1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10.06.2009 г. №13;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16" w:tgtFrame="_self" w:tooltip="Новый документ"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405113082009001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3. наименование и состав территории сельского поселения.</w:t>
      </w: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Официальное наименование сельского поселения - муниципальное образование сельское поселение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Территорию сельского поселения "Село Дабужа"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Территория сельского поселения "Село Дабужа" входит в состав территории муниципального района «Сухиничский район».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4. Официальные символы сельского поселения "Село Дабужа" и порядок их использования.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Сельское поселение "Село Дабужа" может иметь официальные символы (флаг и герб), отражающие исторические, культурные, национальные и иные местные традиции, утверждаемые Сельской Думой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2. Порядок использования официальных символов устанавливается нормативным правовым актом Сельской Думы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5. Взаимоотношения органов местного самоуправления сельского поселения "Село Дабужа" и органов местного самоуправления иных муниципальных образований.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Органы местного самоуправления сельского поселения "Село Дабужа"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Сельской Думы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Органы местного самоуправления сельского поселения "Село Дабужа"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Для совместного решения вопросов местного значения Сельская Дума сельского поселения "Село Дабужа"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Сельская Дума сельского поселения "Село Дабужа" может принимать решения о создании некоммерческих организаций в форме автономных некоммерческих организаций и фондов.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ГЛАВА II. ПРАВОВЫЕ ОСНОВЫ ОРГАНИЗАЦИИ МЕСТНОГО САМОУП-РАВЛЕНИЯ В СЕЛЬСКОМ ПОСЕЛЕНИИ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6. Местное самоуправление в сельском поселении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Местное самоуправление в сельском поселении "Село Дабужа"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Местное самоуправление в сельском поселении "Село Дабужа" осуществляется в границах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7. Правовая основа местного самоуправления в сельском поселении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1. Правовую основу местного самоуправления в сельском поселении "Село Дабужа"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w:t>
      </w:r>
      <w:r w:rsidRPr="000A27D1">
        <w:rPr>
          <w:rFonts w:ascii="Arial" w:eastAsia="Times New Roman" w:hAnsi="Arial" w:cs="Arial"/>
          <w:sz w:val="24"/>
          <w:szCs w:val="24"/>
          <w:lang w:eastAsia="ru-RU"/>
        </w:rPr>
        <w:lastRenderedPageBreak/>
        <w:t>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Местное самоуправление в сельском поселении "Село Дабужа" осуществляется на основе принципов: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соблюдения прав и свобод человека и гражданина;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государственных гарантий осуществления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 3) законности;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гласности;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7.1. Оценка эффективности деятельности органов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(дополнен ст.7.1:</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28.07.2008 г. №24;</w:t>
      </w:r>
    </w:p>
    <w:p w:rsidR="000A27D1" w:rsidRPr="000A27D1" w:rsidRDefault="000A27D1" w:rsidP="000A27D1">
      <w:pPr>
        <w:spacing w:after="0" w:line="240" w:lineRule="auto"/>
        <w:ind w:firstLine="567"/>
        <w:rPr>
          <w:rFonts w:ascii="Arial" w:eastAsia="Times New Roman" w:hAnsi="Arial" w:cs="Arial"/>
          <w:sz w:val="24"/>
          <w:szCs w:val="24"/>
          <w:lang w:eastAsia="ru-RU"/>
        </w:rPr>
      </w:pPr>
      <w:hyperlink r:id="rId17" w:tgtFrame="_self" w:history="1">
        <w:r w:rsidRPr="000A27D1">
          <w:rPr>
            <w:rFonts w:ascii="Arial" w:eastAsia="Times New Roman" w:hAnsi="Arial" w:cs="Arial"/>
            <w:color w:val="0000FF"/>
            <w:sz w:val="24"/>
            <w:szCs w:val="24"/>
            <w:lang w:eastAsia="ru-RU"/>
          </w:rPr>
          <w:t>НГР:RU405113082008001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 xml:space="preserve">Статья 8. Вопросы местного значения сельского поселения </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(Статья 8 в редакции </w:t>
      </w:r>
      <w:hyperlink r:id="rId18" w:tgtFrame="_self" w:history="1">
        <w:r w:rsidRPr="000A27D1">
          <w:rPr>
            <w:rFonts w:ascii="Arial" w:eastAsia="Times New Roman" w:hAnsi="Arial" w:cs="Arial"/>
            <w:color w:val="0000FF"/>
            <w:sz w:val="24"/>
            <w:lang w:eastAsia="ru-RU"/>
          </w:rPr>
          <w:t>решения Сельской Думы от 10.06.2020 № 189</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К вопросам  местного  значения  сельского поселения  относятся: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установление, изменение и отмена местных налогов и сборов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8) формирование  архивных  фондов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сельского поселения в бюджет муниципального района в соответствии с Бюджетным кодексом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 предусмотренных пунктами 4 и 9 части 1 данной статьи.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При этом продолжительность социально значимых работ не может составлять более четырех часов подряд.</w:t>
      </w:r>
    </w:p>
    <w:p w:rsidR="000A27D1" w:rsidRPr="000A27D1" w:rsidRDefault="000A27D1" w:rsidP="000A27D1">
      <w:pPr>
        <w:spacing w:after="0" w:line="240" w:lineRule="auto"/>
        <w:ind w:firstLine="567"/>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sz w:val="24"/>
          <w:szCs w:val="24"/>
          <w:lang w:eastAsia="ru-RU"/>
        </w:rPr>
      </w:pPr>
      <w:r w:rsidRPr="000A27D1">
        <w:rPr>
          <w:rFonts w:ascii="Arial" w:eastAsia="Times New Roman" w:hAnsi="Arial" w:cs="Arial"/>
          <w:b/>
          <w:sz w:val="24"/>
          <w:szCs w:val="24"/>
          <w:lang w:eastAsia="ru-RU"/>
        </w:rPr>
        <w:lastRenderedPageBreak/>
        <w:t>Статья 8.1. Права органов местного самоуправления поселения на  решение вопросов, не отнесенных к вопросам местного значения поселения</w:t>
      </w:r>
    </w:p>
    <w:p w:rsidR="000A27D1" w:rsidRPr="000A27D1" w:rsidRDefault="000A27D1" w:rsidP="000A27D1">
      <w:pPr>
        <w:spacing w:after="0" w:line="240" w:lineRule="auto"/>
        <w:ind w:firstLine="567"/>
        <w:jc w:val="both"/>
        <w:rPr>
          <w:rFonts w:ascii="Arial" w:eastAsia="Times New Roman" w:hAnsi="Arial" w:cs="Times New Roman"/>
          <w:sz w:val="24"/>
          <w:szCs w:val="24"/>
          <w:lang w:eastAsia="ru-RU"/>
        </w:rPr>
      </w:pPr>
      <w:r w:rsidRPr="000A27D1">
        <w:rPr>
          <w:rFonts w:ascii="Arial" w:eastAsia="Times New Roman" w:hAnsi="Arial" w:cs="Times New Roman"/>
          <w:sz w:val="24"/>
          <w:szCs w:val="24"/>
          <w:lang w:eastAsia="ru-RU"/>
        </w:rPr>
        <w:t xml:space="preserve">(Статья 8.1 в редакции </w:t>
      </w:r>
      <w:hyperlink r:id="rId19" w:tgtFrame="_self" w:history="1">
        <w:r w:rsidRPr="000A27D1">
          <w:rPr>
            <w:rFonts w:ascii="Arial" w:eastAsia="Times New Roman" w:hAnsi="Arial" w:cs="Times New Roman"/>
            <w:color w:val="0000FF"/>
            <w:sz w:val="24"/>
            <w:szCs w:val="24"/>
            <w:lang w:eastAsia="ru-RU"/>
          </w:rPr>
          <w:t>решения Сельской Думы от 10.06.2020 № 189</w:t>
        </w:r>
      </w:hyperlink>
      <w:r w:rsidRPr="000A27D1">
        <w:rPr>
          <w:rFonts w:ascii="Arial" w:eastAsia="Times New Roman" w:hAnsi="Arial" w:cs="Times New Roman"/>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Органы местного самоуправления сельского поселения имеют право на: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создание музеев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участие  в осуществлении  деятельности  по  опеке и попечительству;</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создание  муниципальной  пожарной  охраны;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8) создание  условий  для  развития  туризма;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(Пункт 16 дополнен: </w:t>
      </w:r>
      <w:hyperlink r:id="rId20" w:tgtFrame="_self" w:history="1">
        <w:r w:rsidRPr="000A27D1">
          <w:rPr>
            <w:rFonts w:ascii="Arial" w:eastAsia="Times New Roman" w:hAnsi="Arial" w:cs="Times New Roman"/>
            <w:color w:val="0000FF"/>
            <w:sz w:val="24"/>
            <w:szCs w:val="24"/>
            <w:lang w:eastAsia="ru-RU"/>
          </w:rPr>
          <w:t>решение Сельской Думы от 05.03.2021 № 37</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(Пункт 17 дополнен: </w:t>
      </w:r>
      <w:hyperlink r:id="rId21" w:tgtFrame="_self" w:history="1">
        <w:r w:rsidRPr="000A27D1">
          <w:rPr>
            <w:rFonts w:ascii="Arial" w:eastAsia="Times New Roman" w:hAnsi="Arial" w:cs="Times New Roman"/>
            <w:color w:val="0000FF"/>
            <w:sz w:val="24"/>
            <w:szCs w:val="24"/>
            <w:lang w:eastAsia="ru-RU"/>
          </w:rPr>
          <w:t>решение Сельской Думы от 05.03.2021 № 37</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w:t>
      </w:r>
      <w:r w:rsidRPr="000A27D1">
        <w:rPr>
          <w:rFonts w:ascii="Arial" w:eastAsia="Times New Roman" w:hAnsi="Arial" w:cs="Arial"/>
          <w:sz w:val="24"/>
          <w:szCs w:val="24"/>
          <w:lang w:eastAsia="ru-RU"/>
        </w:rPr>
        <w:lastRenderedPageBreak/>
        <w:t>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8.2. Полномочия органов местного самоуправления по решению вопросов местного значения</w:t>
      </w:r>
    </w:p>
    <w:p w:rsidR="000A27D1" w:rsidRPr="000A27D1" w:rsidRDefault="000A27D1" w:rsidP="000A27D1">
      <w:pPr>
        <w:spacing w:after="0" w:line="240" w:lineRule="auto"/>
        <w:ind w:firstLine="567"/>
        <w:jc w:val="both"/>
        <w:rPr>
          <w:rFonts w:ascii="Arial" w:eastAsia="Times New Roman" w:hAnsi="Arial" w:cs="Arial"/>
          <w:sz w:val="26"/>
          <w:szCs w:val="26"/>
          <w:lang w:eastAsia="ru-RU"/>
        </w:rPr>
      </w:pPr>
      <w:r w:rsidRPr="000A27D1">
        <w:rPr>
          <w:rFonts w:ascii="Arial" w:eastAsia="Times New Roman" w:hAnsi="Arial" w:cs="Arial"/>
          <w:sz w:val="26"/>
          <w:szCs w:val="26"/>
          <w:lang w:eastAsia="ru-RU"/>
        </w:rPr>
        <w:t xml:space="preserve">(Статья 8.2 в редакции </w:t>
      </w:r>
      <w:hyperlink r:id="rId22" w:tgtFrame="_self" w:history="1">
        <w:r w:rsidRPr="000A27D1">
          <w:rPr>
            <w:rFonts w:ascii="Arial" w:eastAsia="Times New Roman" w:hAnsi="Arial" w:cs="Arial"/>
            <w:color w:val="0000FF"/>
            <w:sz w:val="26"/>
            <w:szCs w:val="26"/>
            <w:lang w:eastAsia="ru-RU"/>
          </w:rPr>
          <w:t>решения Сельской Думы от 10.06.2020 № 189</w:t>
        </w:r>
      </w:hyperlink>
      <w:r w:rsidRPr="000A27D1">
        <w:rPr>
          <w:rFonts w:ascii="Arial" w:eastAsia="Times New Roman" w:hAnsi="Arial" w:cs="Arial"/>
          <w:sz w:val="26"/>
          <w:szCs w:val="26"/>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установление официальных символов муниципального образования;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полномочиями по организации теплоснабжения, предусмотренными Федеральным законом "О теплоснабжении";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полномочиями в сфере водоснабжения и водоотведения, предусмотренными Федеральным законом "О водоснабжении и водоотведении";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w:t>
      </w:r>
      <w:r w:rsidRPr="000A27D1">
        <w:rPr>
          <w:rFonts w:ascii="Arial" w:eastAsia="Times New Roman" w:hAnsi="Arial" w:cs="Arial"/>
          <w:sz w:val="24"/>
          <w:szCs w:val="24"/>
          <w:lang w:eastAsia="ru-RU"/>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15) иными полномочиями в соответствии с Федеральным законом от 06.10.2003 N 131-ФЗ «Об общих принципах организации местного самоуправления в Российской Федерации».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0A27D1" w:rsidRPr="000A27D1" w:rsidRDefault="000A27D1" w:rsidP="000A27D1">
      <w:pPr>
        <w:spacing w:after="0" w:line="240" w:lineRule="auto"/>
        <w:ind w:firstLine="567"/>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ГЛАВА III. УЧАСТИЕ НАСЕЛЕНИЯ СЕЛЬСКОГО ПОСЕЛЕНИЯ "СЕЛО ДАБУЖА" В ОСУЩЕСТВЛЕНИИ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9. Права граждан на осуществление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"Село Дабужа",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10. Гарантии прав граждан на осуществление местного самоуправления в сельском поселении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1. На территории сельского поселения "Село Дабужа" действуют все гарантии прав граждан на осуществление местного самоуправления, </w:t>
      </w:r>
      <w:r w:rsidRPr="000A27D1">
        <w:rPr>
          <w:rFonts w:ascii="Arial" w:eastAsia="Times New Roman" w:hAnsi="Arial" w:cs="Arial"/>
          <w:sz w:val="24"/>
          <w:szCs w:val="24"/>
          <w:lang w:eastAsia="ru-RU"/>
        </w:rPr>
        <w:lastRenderedPageBreak/>
        <w:t>установленные Конституцией Российской Федерации, федеральными законами, законами Калужской области.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сельском поселении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Органы и должностные лица местного самоуправления сельского поселения "Село Дабужа" обязаны принимать все предусмотренные законодательством меры по защите прав населения на местное самоуправление.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11. Местный референдум.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(Часть 2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15.12.2014 г. №220;</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23"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405113082015001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Решение о назначении местного референдума принимается Сельской Думой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1)по инициативе, выдвинутой гражданами, имеющими право на участие в местном референдуме;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по инициативе Сельской Думой сельского поселения "Село Дабужа" и главы администрации сельского поселения "Село Дабужа", выдвинутой ими совместно.</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(Абзац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10.06.2009 г. №13;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24" w:tgtFrame="_self" w:tooltip="Новый документ"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405113082009001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 </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w:t>
      </w:r>
      <w:r w:rsidRPr="000A27D1">
        <w:rPr>
          <w:rFonts w:ascii="Arial" w:eastAsia="Times New Roman" w:hAnsi="Arial" w:cs="Arial"/>
          <w:sz w:val="24"/>
          <w:szCs w:val="24"/>
          <w:lang w:eastAsia="ru-RU"/>
        </w:rPr>
        <w:lastRenderedPageBreak/>
        <w:t>рассмотреть указанное ходатайство и приложенные к нему документы и принять решение: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в случае соответствия ходатайства и документов требованиям законодательства и настоящего Устава - о направлении их в Сельскую Думу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в противном случае - об отказе в регистрации инициативной группы. Сельская Дума сельского поселения "Село Дабужа"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Сельскую Думу сельского поселения "Село Дабужа" ходатайства инициативной группы по проведению местного референдума и приложенных к нему документов.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В случае признания Сельской Думой сельского поселения "Село Дабужа"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(п.5 в редакции: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31.08.2007 г. №24;</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25" w:tgtFrame="_self" w:history="1">
        <w:r w:rsidRPr="000A27D1">
          <w:rPr>
            <w:rFonts w:ascii="Arial" w:eastAsia="Times New Roman" w:hAnsi="Arial" w:cs="Arial"/>
            <w:color w:val="0000FF"/>
            <w:sz w:val="24"/>
            <w:szCs w:val="24"/>
            <w:lang w:eastAsia="ru-RU"/>
          </w:rPr>
          <w:t>НГР:RU405113082007001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Сельская Дума сельского поселения "Село Дабужа" назначает местный референдум в течение 30 дней со дня поступления в Сельскую Думу сельского поселения "Село Дабужа" документов о выдвижении инициативы проведения местного референдума В случае, если местный референдум не назначен Сельской Думой сельского поселения "Село Дабужа" в установленные сроки, референдум назначается судом на основании обращения граждан, избирательных объединений, Главы сельского поселения "Село Дабужа",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"Село Дабужа",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В местном референдуме имеют право участвовать граждане Российской Федераций, место жительства которых расположено в границах сельского поселения "Село Дабужа".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8. Принятое на местном референдуме решение подлежит обязательному исполнению на территории сельского поселения "Село Дабужа"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9. Органы местного самоуправления сельского поселения "Село Дабужа"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Дабужа", прокурором, иными уполномоченными федеральным законом органами государственной власти.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(п.11 в редакции: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31.08.2007 г. №24;</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26" w:tgtFrame="_self" w:history="1">
        <w:r w:rsidRPr="000A27D1">
          <w:rPr>
            <w:rFonts w:ascii="Arial" w:eastAsia="Times New Roman" w:hAnsi="Arial" w:cs="Arial"/>
            <w:color w:val="0000FF"/>
            <w:sz w:val="24"/>
            <w:szCs w:val="24"/>
            <w:lang w:eastAsia="ru-RU"/>
          </w:rPr>
          <w:t>НГР:RU405113082007001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12. Муниципальные выборы.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adjustRightInd w:val="0"/>
        <w:spacing w:after="0" w:line="240" w:lineRule="auto"/>
        <w:ind w:firstLine="567"/>
        <w:jc w:val="both"/>
        <w:outlineLvl w:val="2"/>
        <w:rPr>
          <w:rFonts w:ascii="Arial" w:eastAsia="Times New Roman" w:hAnsi="Arial" w:cs="Arial"/>
          <w:sz w:val="24"/>
          <w:szCs w:val="24"/>
          <w:lang w:eastAsia="ru-RU"/>
        </w:rPr>
      </w:pPr>
      <w:r w:rsidRPr="000A27D1">
        <w:rPr>
          <w:rFonts w:ascii="Arial" w:eastAsia="Times New Roman" w:hAnsi="Arial" w:cs="Arial"/>
          <w:sz w:val="24"/>
          <w:szCs w:val="24"/>
          <w:lang w:eastAsia="ru-RU"/>
        </w:rPr>
        <w:t>1. Выборы депутатов Сельской Думы сельского поселения «Село Дабужа» осуществляются на основе всеобщего равного и прямого избирательного права при тайном голосовании.</w:t>
      </w:r>
    </w:p>
    <w:p w:rsidR="000A27D1" w:rsidRPr="000A27D1" w:rsidRDefault="000A27D1" w:rsidP="000A27D1">
      <w:pPr>
        <w:adjustRightInd w:val="0"/>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 « Об основных гарантиях избирательных прав и права на участие в референдуме граждан Российской Федерации».</w:t>
      </w:r>
    </w:p>
    <w:p w:rsidR="000A27D1" w:rsidRPr="000A27D1" w:rsidRDefault="000A27D1" w:rsidP="000A27D1">
      <w:pPr>
        <w:adjustRightInd w:val="0"/>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В случае досрочного прекращения полномочий органов или депутатов, указанных в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A27D1" w:rsidRPr="000A27D1" w:rsidRDefault="000A27D1" w:rsidP="000A27D1">
      <w:pPr>
        <w:adjustRightInd w:val="0"/>
        <w:spacing w:after="0" w:line="240" w:lineRule="auto"/>
        <w:ind w:firstLine="540"/>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p>
    <w:p w:rsidR="000A27D1" w:rsidRPr="000A27D1" w:rsidRDefault="000A27D1" w:rsidP="000A27D1">
      <w:pPr>
        <w:adjustRightInd w:val="0"/>
        <w:spacing w:after="0" w:line="240" w:lineRule="auto"/>
        <w:ind w:firstLine="540"/>
        <w:jc w:val="both"/>
        <w:outlineLvl w:val="2"/>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Калужской области.</w:t>
      </w:r>
    </w:p>
    <w:p w:rsidR="000A27D1" w:rsidRPr="000A27D1" w:rsidRDefault="000A27D1" w:rsidP="000A27D1">
      <w:pPr>
        <w:adjustRightInd w:val="0"/>
        <w:spacing w:after="0" w:line="240" w:lineRule="auto"/>
        <w:ind w:firstLine="540"/>
        <w:jc w:val="both"/>
        <w:outlineLvl w:val="2"/>
        <w:rPr>
          <w:rFonts w:ascii="Arial" w:eastAsia="Times New Roman" w:hAnsi="Arial" w:cs="Arial"/>
          <w:sz w:val="24"/>
          <w:szCs w:val="24"/>
          <w:lang w:eastAsia="ru-RU"/>
        </w:rPr>
      </w:pPr>
      <w:r w:rsidRPr="000A27D1">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Иные вопросы, связанные с проведением муниципальных выборов, регулируются в соответствии с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(Статья 12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02.10.2013 г. №165;</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27"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405113082013001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13. Голосование по отзыву депутата Сельской Думы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Голосование по отзыву депутата Сельской Думы сельского поселения "Село Дабужа"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Депутат Сельской Думы сельского поселения "Село Дабужа" может быть отозван избирателями.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Основаниями для отзыва депутата Сельской Думой сельского поселения "Село Дабужа" могут служить только его конкретные противоправные решения или действия (бездействие) в случае их подтверждения в судебном порядке.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Отзыв по указанным основаниям не освобождает депутата Сельской Думой сельского поселения "Село Дабужа"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Депутат Сельской Думы сельского поселения "Село Дабужа"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Депутат Сельской Думой сельского поселения "Село Дабужа" имеет право дать избирателям объяснения по поводу обстоятельств, выдвигаемых в качестве оснований для отзыва.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Депутат Сельской Думой сельского поселения "Село Дабужа"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8. Итоги голосования по отзыву депутата Сельской Думы сельского поселения "Село Дабужа", и принятые решения подлежат официальному опубликованию (обнародованию).</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14. Голосование по вопросам изменения границ сельского поселения, преобразования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В целях получения согласия населения при изменении границ сельского поселения, преобразовании сельского поселения "Село Дабужа", проводится голосование по вопросам изменения границ сельского поселения "Село Дабужа", преобразования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2. Изменение границ сельского поселения "Село Дабужа",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w:t>
      </w:r>
      <w:r w:rsidRPr="000A27D1">
        <w:rPr>
          <w:rFonts w:ascii="Arial" w:eastAsia="Times New Roman" w:hAnsi="Arial" w:cs="Arial"/>
          <w:sz w:val="24"/>
          <w:szCs w:val="24"/>
          <w:lang w:eastAsia="ru-RU"/>
        </w:rPr>
        <w:lastRenderedPageBreak/>
        <w:t>населенных пунктов, выраженного путем голосования, с учетом мнения представительных органов соответствующих поселений.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Изменение границ сельского поселения "Село Дабужа",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Голосование по вопросам изменения границ сельского поселения "Село Дабужа", преобразования сельского поселения "Село Дабужа" назначается Сельской Думой сельского поселения "Село Дабужа"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Голосование по вопросам изменения границ сельского поселения "Село Дабужа", преобразования сельского поселения считается состоявшимся, если в нем приняло участие более половины жителей сельского поселения "Село Дабужа" или части сельского поселения, обладающих избирательным правом. Согласие населения на изменение границ сельского поселения "Село Дабужа", преобразование сельского поселения "Село Дабужа"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"Село Дабужа" или части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Итоги голосования по вопросам изменения границ сельского поселения "Село Дабужа", преобразования сельского поселения "Село Дабужа" и принятые решения подлежат официальному опубликованию (обнародованию).</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15. Правотворческая инициатива граждан.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Сельской Думы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Сельской Думы сельского поселения "Село Дабужа" и не может превышать 3 процента от числа жителей сельского поселения "Село Дабужа", обладающих избирательным правом.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"Село Дабужа", к компетенции которого относится принятие соответствующего акта, в течение трех месяцев со дня его внесения.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16. Территориальное общественное самоуправление.</w:t>
      </w:r>
    </w:p>
    <w:p w:rsidR="000A27D1" w:rsidRPr="000A27D1" w:rsidRDefault="000A27D1" w:rsidP="000A27D1">
      <w:pPr>
        <w:spacing w:after="0" w:line="240" w:lineRule="auto"/>
        <w:ind w:firstLine="567"/>
        <w:jc w:val="both"/>
        <w:rPr>
          <w:rFonts w:ascii="Arial" w:eastAsia="Times New Roman" w:hAnsi="Arial" w:cs="Arial"/>
          <w:sz w:val="26"/>
          <w:szCs w:val="26"/>
          <w:lang w:eastAsia="ru-RU"/>
        </w:rPr>
      </w:pPr>
      <w:r w:rsidRPr="000A27D1">
        <w:rPr>
          <w:rFonts w:ascii="Arial" w:eastAsia="Times New Roman" w:hAnsi="Arial" w:cs="Arial"/>
          <w:sz w:val="26"/>
          <w:szCs w:val="26"/>
          <w:lang w:eastAsia="ru-RU"/>
        </w:rPr>
        <w:t xml:space="preserve">(Статья 16 в редакции </w:t>
      </w:r>
      <w:hyperlink r:id="rId28" w:tgtFrame="_self" w:history="1">
        <w:r w:rsidRPr="000A27D1">
          <w:rPr>
            <w:rFonts w:ascii="Arial" w:eastAsia="Times New Roman" w:hAnsi="Arial" w:cs="Arial"/>
            <w:color w:val="0000FF"/>
            <w:sz w:val="26"/>
            <w:szCs w:val="26"/>
            <w:lang w:eastAsia="ru-RU"/>
          </w:rPr>
          <w:t>решения Сельской Думы от 10.06.2020 № 189</w:t>
        </w:r>
      </w:hyperlink>
      <w:r w:rsidRPr="000A27D1">
        <w:rPr>
          <w:rFonts w:ascii="Arial" w:eastAsia="Times New Roman" w:hAnsi="Arial" w:cs="Arial"/>
          <w:sz w:val="26"/>
          <w:szCs w:val="26"/>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Дабужа» для самостоятельного и под свою ответственность осуществления собственных инициатив по вопросам местного значения.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Территориальное общественное самоуправление осуществляется в сельском поселении «Село Дабужа»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 устанавливаются Сельской Думой сельского поселения «Село Дабужа» по предложению населения, проживающего на данной территории.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17. Порядок организации и осуществления территориального общественного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Сельской Думы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нормативно-правовым актом Сельской Думы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Органы территориального общественного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местной администрацией сельского поселения с использованием средств местного бюджета;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вправе вносить в Сельскую Думу и администрацию сельского поселения "Село Дабужа"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5.1. Органы территориального общественного самоуправления могут выдвигать инициативный проект в качестве инициаторов проекта.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(Часть 5.1 дополнена: </w:t>
      </w:r>
      <w:hyperlink r:id="rId29" w:tgtFrame="_self" w:history="1">
        <w:r w:rsidRPr="000A27D1">
          <w:rPr>
            <w:rFonts w:ascii="Arial" w:eastAsia="Times New Roman" w:hAnsi="Arial" w:cs="Arial"/>
            <w:color w:val="0000FF"/>
            <w:sz w:val="24"/>
            <w:szCs w:val="24"/>
            <w:lang w:eastAsia="ru-RU"/>
          </w:rPr>
          <w:t>решение Сельской Думы от 05.03.2021 № 37</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6. Иные вопросы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и нормативными правовыми актами Сельской Думы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Times New Roman"/>
          <w:b/>
          <w:bCs/>
          <w:sz w:val="26"/>
          <w:szCs w:val="28"/>
          <w:lang w:eastAsia="ru-RU"/>
        </w:rPr>
      </w:pPr>
      <w:r w:rsidRPr="000A27D1">
        <w:rPr>
          <w:rFonts w:ascii="Arial" w:eastAsia="Times New Roman" w:hAnsi="Arial" w:cs="Times New Roman"/>
          <w:b/>
          <w:bCs/>
          <w:sz w:val="26"/>
          <w:szCs w:val="28"/>
          <w:lang w:eastAsia="ru-RU"/>
        </w:rPr>
        <w:t>Статья 17.1 Староста сельского населенного пункта</w:t>
      </w:r>
    </w:p>
    <w:p w:rsidR="000A27D1" w:rsidRPr="000A27D1" w:rsidRDefault="000A27D1" w:rsidP="000A27D1">
      <w:pPr>
        <w:spacing w:after="0" w:line="240" w:lineRule="auto"/>
        <w:ind w:firstLine="567"/>
        <w:jc w:val="both"/>
        <w:rPr>
          <w:rFonts w:ascii="Arial" w:eastAsia="Times New Roman" w:hAnsi="Arial" w:cs="Times New Roman"/>
          <w:sz w:val="24"/>
          <w:szCs w:val="24"/>
          <w:lang w:eastAsia="ru-RU"/>
        </w:rPr>
      </w:pPr>
      <w:r w:rsidRPr="000A27D1">
        <w:rPr>
          <w:rFonts w:ascii="Arial" w:eastAsia="Times New Roman" w:hAnsi="Arial" w:cs="Times New Roman"/>
          <w:sz w:val="24"/>
          <w:szCs w:val="24"/>
          <w:lang w:eastAsia="ru-RU"/>
        </w:rPr>
        <w:t xml:space="preserve">(Статья 17.1 дополнена: </w:t>
      </w:r>
      <w:hyperlink r:id="rId30" w:tgtFrame="_self" w:history="1">
        <w:r w:rsidRPr="000A27D1">
          <w:rPr>
            <w:rFonts w:ascii="Arial" w:eastAsia="Times New Roman" w:hAnsi="Arial" w:cs="Times New Roman"/>
            <w:color w:val="0000FF"/>
            <w:sz w:val="24"/>
            <w:szCs w:val="24"/>
            <w:lang w:eastAsia="ru-RU"/>
          </w:rPr>
          <w:t>решение Сельской Думы от 10.06.2020 № 189</w:t>
        </w:r>
      </w:hyperlink>
      <w:r w:rsidRPr="000A27D1">
        <w:rPr>
          <w:rFonts w:ascii="Arial" w:eastAsia="Times New Roman" w:hAnsi="Arial" w:cs="Times New Roman"/>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Старостой сельского населенного пункта не может быть назначено лицо:</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признанное судом недееспособным или ограниченно дееспособным;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имеющее непогашенную или неснятую судимость.</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Срок полномочий старосты сельского населенного пункта составляет 5 лет.</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(Пункт 4.1 дополнен: </w:t>
      </w:r>
      <w:hyperlink r:id="rId31" w:tgtFrame="_self" w:history="1">
        <w:r w:rsidRPr="000A27D1">
          <w:rPr>
            <w:rFonts w:ascii="Arial" w:eastAsia="Times New Roman" w:hAnsi="Arial" w:cs="Times New Roman"/>
            <w:color w:val="0000FF"/>
            <w:sz w:val="24"/>
            <w:szCs w:val="24"/>
            <w:lang w:eastAsia="ru-RU"/>
          </w:rPr>
          <w:t>решение Сельской Думы от 05.03.2021 № 37</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Калужской области.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Times New Roman"/>
          <w:b/>
          <w:bCs/>
          <w:sz w:val="26"/>
          <w:szCs w:val="28"/>
          <w:lang w:eastAsia="ru-RU"/>
        </w:rPr>
      </w:pPr>
      <w:r w:rsidRPr="000A27D1">
        <w:rPr>
          <w:rFonts w:ascii="Arial" w:eastAsia="Times New Roman" w:hAnsi="Arial" w:cs="Times New Roman"/>
          <w:b/>
          <w:bCs/>
          <w:sz w:val="26"/>
          <w:szCs w:val="28"/>
          <w:lang w:eastAsia="ru-RU"/>
        </w:rPr>
        <w:t>Статья 18. Публичные слушания, общественные обсуждения.</w:t>
      </w:r>
    </w:p>
    <w:p w:rsidR="000A27D1" w:rsidRPr="000A27D1" w:rsidRDefault="000A27D1" w:rsidP="000A27D1">
      <w:pPr>
        <w:spacing w:after="0" w:line="240" w:lineRule="auto"/>
        <w:ind w:firstLine="567"/>
        <w:jc w:val="both"/>
        <w:rPr>
          <w:rFonts w:ascii="Arial" w:eastAsia="Times New Roman" w:hAnsi="Arial" w:cs="Times New Roman"/>
          <w:sz w:val="24"/>
          <w:szCs w:val="24"/>
          <w:lang w:eastAsia="ru-RU"/>
        </w:rPr>
      </w:pPr>
      <w:r w:rsidRPr="000A27D1">
        <w:rPr>
          <w:rFonts w:ascii="Arial" w:eastAsia="Times New Roman" w:hAnsi="Arial" w:cs="Times New Roman"/>
          <w:sz w:val="24"/>
          <w:szCs w:val="24"/>
          <w:lang w:eastAsia="ru-RU"/>
        </w:rPr>
        <w:t xml:space="preserve">(Статья 18 в редакции </w:t>
      </w:r>
      <w:hyperlink r:id="rId32" w:tgtFrame="_self" w:history="1">
        <w:r w:rsidRPr="000A27D1">
          <w:rPr>
            <w:rFonts w:ascii="Arial" w:eastAsia="Times New Roman" w:hAnsi="Arial" w:cs="Times New Roman"/>
            <w:color w:val="0000FF"/>
            <w:sz w:val="24"/>
            <w:szCs w:val="24"/>
            <w:lang w:eastAsia="ru-RU"/>
          </w:rPr>
          <w:t>решения Сельской Думы от 10.06.2020 № 189</w:t>
        </w:r>
      </w:hyperlink>
      <w:r w:rsidRPr="000A27D1">
        <w:rPr>
          <w:rFonts w:ascii="Arial" w:eastAsia="Times New Roman" w:hAnsi="Arial" w:cs="Times New Roman"/>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 главой сельского поселения могут проводиться публичные слушания.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 или главы местной администрации, осуществляющего свои полномочия на основе контракта.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На публичные слушания должны выноситься: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проект местного бюджета и отчет о его исполнении;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проект стратегии социально-экономического развития муниципального образования;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и должен предусматривать </w:t>
      </w:r>
      <w:r w:rsidRPr="000A27D1">
        <w:rPr>
          <w:rFonts w:ascii="Arial" w:eastAsia="Times New Roman" w:hAnsi="Arial" w:cs="Arial"/>
          <w:sz w:val="24"/>
          <w:szCs w:val="24"/>
          <w:lang w:eastAsia="ru-RU"/>
        </w:rPr>
        <w:lastRenderedPageBreak/>
        <w:t>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19. Собрание граждан.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(Часть 1 в редакции</w:t>
      </w:r>
      <w:hyperlink r:id="rId33" w:tgtFrame="_self" w:history="1">
        <w:r w:rsidRPr="000A27D1">
          <w:rPr>
            <w:rFonts w:ascii="Arial" w:eastAsia="Times New Roman" w:hAnsi="Arial" w:cs="Arial"/>
            <w:color w:val="0000FF"/>
            <w:sz w:val="24"/>
            <w:szCs w:val="24"/>
            <w:lang w:eastAsia="ru-RU"/>
          </w:rPr>
          <w:t>решения Сельской Думы от 05.03.2021 № 37</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Сельской Думы сельского поселения и уставом территориального общественного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Думой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(Абзац дополнен: </w:t>
      </w:r>
      <w:hyperlink r:id="rId34" w:tgtFrame="_self" w:history="1">
        <w:r w:rsidRPr="000A27D1">
          <w:rPr>
            <w:rFonts w:ascii="Arial" w:eastAsia="Times New Roman" w:hAnsi="Arial" w:cs="Arial"/>
            <w:color w:val="0000FF"/>
            <w:sz w:val="24"/>
            <w:szCs w:val="24"/>
            <w:lang w:eastAsia="ru-RU"/>
          </w:rPr>
          <w:t>решение Сельской Думы от 05.03.2021 № 37</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Собрание граждан проводится по инициативе населения, Сельской Думой сельского поселения, главы сельского поселения, а также в случаях, предусмотренных уставом территориального общественного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Сельской Думы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Сельская Дума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10. Итоги проведения собрания граждан подлежат официальному опубликованию (обнародованию).</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20. Конференция граждан (собрание делегатов).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сельской Думы сельского поселения, уставом территориального общественного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21. Опрос граждан.</w:t>
      </w:r>
    </w:p>
    <w:p w:rsidR="000A27D1" w:rsidRPr="000A27D1" w:rsidRDefault="000A27D1" w:rsidP="000A27D1">
      <w:pPr>
        <w:spacing w:after="0" w:line="240" w:lineRule="auto"/>
        <w:ind w:firstLine="567"/>
        <w:jc w:val="both"/>
        <w:rPr>
          <w:rFonts w:ascii="Arial" w:eastAsia="Times New Roman" w:hAnsi="Arial" w:cs="Arial"/>
          <w:sz w:val="26"/>
          <w:szCs w:val="26"/>
          <w:lang w:eastAsia="ru-RU"/>
        </w:rPr>
      </w:pPr>
      <w:r w:rsidRPr="000A27D1">
        <w:rPr>
          <w:rFonts w:ascii="Arial" w:eastAsia="Times New Roman" w:hAnsi="Arial" w:cs="Arial"/>
          <w:sz w:val="26"/>
          <w:szCs w:val="26"/>
          <w:lang w:eastAsia="ru-RU"/>
        </w:rPr>
        <w:t xml:space="preserve">(Статья 21 в редакции </w:t>
      </w:r>
      <w:hyperlink r:id="rId35" w:tgtFrame="_self" w:history="1">
        <w:r w:rsidRPr="000A27D1">
          <w:rPr>
            <w:rFonts w:ascii="Arial" w:eastAsia="Times New Roman" w:hAnsi="Arial" w:cs="Arial"/>
            <w:color w:val="0000FF"/>
            <w:sz w:val="26"/>
            <w:szCs w:val="26"/>
            <w:lang w:eastAsia="ru-RU"/>
          </w:rPr>
          <w:t>решения Сельской Думы от 05.03.2021 № 37</w:t>
        </w:r>
      </w:hyperlink>
      <w:r w:rsidRPr="000A27D1">
        <w:rPr>
          <w:rFonts w:ascii="Arial" w:eastAsia="Times New Roman" w:hAnsi="Arial" w:cs="Arial"/>
          <w:sz w:val="26"/>
          <w:szCs w:val="26"/>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Результаты опроса носят рекомендательный характер.</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Опрос граждан проводится по инициативе: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Сельской Думы сельского поселения или главы сельского поселения - по вопросам местного значения;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Порядок назначения и проведения опроса граждан определяется  нормативным правовым актом Сельской Думы в соответствии с законом Калужской области.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Решение о назначении опроса граждан принимается Сельской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информационно-телекоммуникационная сети "Интернет».</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В нормативном правовом акте Сельской Думы сельского поселения о назначении опроса граждан устанавливаются: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дата и сроки проведения опроса;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методика проведения опроса;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форма опросного листа;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минимальная численность жителей сельского поселения, участвующих в опросе;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6) порядок идентификации участников опроса в случае проведения опроса граждан с использованием информационно-телекоммуникационной сети «Интернет».</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Times New Roman"/>
          <w:b/>
          <w:bCs/>
          <w:sz w:val="26"/>
          <w:szCs w:val="28"/>
          <w:lang w:eastAsia="ru-RU"/>
        </w:rPr>
      </w:pPr>
      <w:r w:rsidRPr="000A27D1">
        <w:rPr>
          <w:rFonts w:ascii="Arial" w:eastAsia="Times New Roman" w:hAnsi="Arial" w:cs="Times New Roman"/>
          <w:b/>
          <w:bCs/>
          <w:sz w:val="26"/>
          <w:szCs w:val="28"/>
          <w:lang w:eastAsia="ru-RU"/>
        </w:rPr>
        <w:t>Статья 21.1. Сход граждан.</w:t>
      </w:r>
    </w:p>
    <w:p w:rsidR="000A27D1" w:rsidRPr="000A27D1" w:rsidRDefault="000A27D1" w:rsidP="000A27D1">
      <w:pPr>
        <w:spacing w:after="0" w:line="240" w:lineRule="auto"/>
        <w:ind w:firstLine="567"/>
        <w:jc w:val="both"/>
        <w:rPr>
          <w:rFonts w:ascii="Arial" w:eastAsia="Times New Roman" w:hAnsi="Arial" w:cs="Times New Roman"/>
          <w:sz w:val="24"/>
          <w:szCs w:val="24"/>
          <w:lang w:eastAsia="ru-RU"/>
        </w:rPr>
      </w:pPr>
      <w:r w:rsidRPr="000A27D1">
        <w:rPr>
          <w:rFonts w:ascii="Arial" w:eastAsia="Times New Roman" w:hAnsi="Arial" w:cs="Times New Roman"/>
          <w:sz w:val="24"/>
          <w:szCs w:val="24"/>
          <w:lang w:eastAsia="ru-RU"/>
        </w:rPr>
        <w:t xml:space="preserve">(Статья 21.1 дополнена: </w:t>
      </w:r>
      <w:hyperlink r:id="rId36" w:tgtFrame="_self" w:history="1">
        <w:r w:rsidRPr="000A27D1">
          <w:rPr>
            <w:rFonts w:ascii="Arial" w:eastAsia="Times New Roman" w:hAnsi="Arial" w:cs="Times New Roman"/>
            <w:color w:val="0000FF"/>
            <w:sz w:val="24"/>
            <w:szCs w:val="24"/>
            <w:lang w:eastAsia="ru-RU"/>
          </w:rPr>
          <w:t>решение Сельской Думы от 10.06.2020 № 189</w:t>
        </w:r>
      </w:hyperlink>
      <w:r w:rsidRPr="000A27D1">
        <w:rPr>
          <w:rFonts w:ascii="Arial" w:eastAsia="Times New Roman" w:hAnsi="Arial" w:cs="Times New Roman"/>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22. Обращения граждан в органы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(ст.22 в редакции: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31.08.2007 г. №24;</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37" w:tgtFrame="_self" w:history="1">
        <w:r w:rsidRPr="000A27D1">
          <w:rPr>
            <w:rFonts w:ascii="Arial" w:eastAsia="Times New Roman" w:hAnsi="Arial" w:cs="Arial"/>
            <w:color w:val="0000FF"/>
            <w:sz w:val="24"/>
            <w:szCs w:val="24"/>
            <w:lang w:eastAsia="ru-RU"/>
          </w:rPr>
          <w:t>НГР:RU405113082007001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ГЛАВА IV. ОРГАНЫ МЕСТНОГО САМОУПРАВЛЕНИЯ И ДОЛЖНОСТНЫЕ ЛИЦА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23. Органы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Структуру органов местного самоуправления сельского поселения составляют Сельская Дума сельского поселения, Глава сельского поселения, администрация сельского поселения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наименование представительного органа сельского поселения - Сельская Дума сельского поселения «Село Дабужа» (далее Сельская Дума);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наименование главы сельского поселения - Глава сельского поселения «Село Дабужа» (далее Глава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«Село Дабужа» (далее - администрация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24. Сельская Дума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Сельская Дума сельского поселения «Село Дабужа» (далее Сельская Дума) состоит из 7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многомандатного округа, включающего всю территорию сельского поселения, сроком на 5 лет в соответствии с действующим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(Часть 1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10.06.2009 г. №13;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38" w:tgtFrame="_self" w:tooltip="Новый документ"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405113082009001</w:t>
        </w:r>
      </w:hyperlink>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11.01.2011 г. №56;</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39"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405113082011001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2. Сельская Дума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w:t>
      </w:r>
      <w:r w:rsidRPr="000A27D1">
        <w:rPr>
          <w:rFonts w:ascii="Arial" w:eastAsia="Times New Roman" w:hAnsi="Arial" w:cs="Arial"/>
          <w:sz w:val="24"/>
          <w:szCs w:val="24"/>
          <w:lang w:eastAsia="ru-RU"/>
        </w:rPr>
        <w:lastRenderedPageBreak/>
        <w:t>соответствии с Гражданским кодексом Российской Федерации применительно к учреждениям.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(Пункт 2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10.06.2009 г. №13;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40" w:tgtFrame="_self" w:tooltip="Новый документ"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405113082009001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Сельская Дума принимает нормативный правовой акт, регулирующий вопросы организации и деятельности Сельской Думы, а также порядок принятия решений.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25. Организация деятельности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Сельская Дума самостоятельно определяет свою структуру.</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Организацию деятельности Сельской Думы осуществляет Глава сельского поселения, который исполняет полномочия председателя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(Часть 2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28.06.2010 г. №23;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41"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405113082010001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Глава сельского поселения избирается Сельской Думой из своего состава тайным или открытым голосованием на первом заседании Сельской Думы. Порядок избрания Главы сельского поселения определяется на заседании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Глава сельского поселения избирается на срок полномочий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Думой сельского поселения, протоколы заседаний Сельской Думой и правовые акты по вопросам организации работы Сельской Думой.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Глава сельского поселения осуществляет иные полномочия, предусмотренные законодательством, настоящим Уставом и нормативным правовым актом Сельской Думы, регулирующим вопросы организации и деятельности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Из числа депутатов Сельской Думы на срок её полномочий тайным либо открытым голосованием избирается заместитель председателя Сельской Думы. Порядок избрания заместителя председателя Сельской Думой сельского поселения определяется нормативным правовым актом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Из числа депутатов Сельской Думы могут создаваться постоянные и временные комиссии по вопросам, отнесенным к компетенции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Основной формой деятельности постоянных и временных комиссий Сельской Думы является заседание, которое правомочно, если на нем </w:t>
      </w:r>
      <w:r w:rsidRPr="000A27D1">
        <w:rPr>
          <w:rFonts w:ascii="Arial" w:eastAsia="Times New Roman" w:hAnsi="Arial" w:cs="Arial"/>
          <w:sz w:val="24"/>
          <w:szCs w:val="24"/>
          <w:lang w:eastAsia="ru-RU"/>
        </w:rPr>
        <w:lastRenderedPageBreak/>
        <w:t>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Решения постоянных и временных комиссий Сельской Думы носят рекомендательный характер.</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Иные вопросы, связанные с организацией работы постоянных и временных комиссий Сельской Думы определяются решением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26. Компетенция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В компетенции Сельской Думы находится: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утверждение местного бюджета и отчета об его исполнении;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утверждение структуры администрации сельского поселения по представлению Главы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утверждение условий контракта для Главы администрации сельского поселения, порядка проведения конкурса на замещение должности Главы администрации сельского поселения, а также общего числа членов конкурсной комиссии;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утверждение стратегии социально-экономического развития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(Пункт 6 в редакции </w:t>
      </w:r>
      <w:hyperlink r:id="rId42" w:tgtFrame="_self" w:history="1">
        <w:r w:rsidRPr="000A27D1">
          <w:rPr>
            <w:rFonts w:ascii="Arial" w:eastAsia="Times New Roman" w:hAnsi="Arial" w:cs="Arial"/>
            <w:color w:val="0000FF"/>
            <w:sz w:val="24"/>
            <w:szCs w:val="24"/>
            <w:lang w:eastAsia="ru-RU"/>
          </w:rPr>
          <w:t>решения Сельской Думы от 10.06.2020 № 189</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определение порядка управления и распоряжения имуществом, находящимся в муниципальной собственности;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(Пункт 8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12.08.2011 г. №78;</w:t>
      </w:r>
    </w:p>
    <w:p w:rsidR="000A27D1" w:rsidRPr="000A27D1" w:rsidRDefault="000A27D1" w:rsidP="000A27D1">
      <w:pPr>
        <w:spacing w:after="0" w:line="240" w:lineRule="auto"/>
        <w:ind w:firstLine="567"/>
        <w:rPr>
          <w:rFonts w:ascii="Arial" w:eastAsia="Times New Roman" w:hAnsi="Arial" w:cs="Arial"/>
          <w:sz w:val="24"/>
          <w:szCs w:val="24"/>
          <w:lang w:eastAsia="ru-RU"/>
        </w:rPr>
      </w:pPr>
      <w:hyperlink r:id="rId43"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405113082011002</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9) определение порядка участия сельского поселения в организациях межмуниципального сотрудничества;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10) определение порядка материально-технического и организационного обеспечения деятельности органов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12) принятие решений о выборах в Сельскую Думу в соответствии с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13) принятие решения о проведении местного референдума;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14) формирование избирательной комиссии сельского поселения в соответствии с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15) принятие концепции развития, генерального плана и правил застройки территории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16)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17)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(Пункт 17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28.05.2014 г. №197;</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44"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405113082014001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18) принятие порядка привлечения жителей сельского поселения к социально значимым для сельского поселения работам;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19) принятие решения об удалении главы сельского поселения в отставку.</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(Пункт 19 дополнен:</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10.06.2009 г. №13;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45" w:tgtFrame="_self" w:tooltip="Новый документ"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405113082009001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Сельская Дума осуществляет иные полномочиям в соответствии с законодательством и настоящим Уставом.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Сельская Дума заслушивает ежегодные отчеты Главы сельского поселения, главы администрации о результатах их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Сельской Думой.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(Часть 3 дополнена:</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10.06.2009 г. №13;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46" w:tgtFrame="_self" w:tooltip="Новый документ"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405113082009001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27. Досрочное прекращение полномочий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в случаях:</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(Абзац 1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28.06.2010 г. №23;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47"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405113082010001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(ч.1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28.07.2008 г. №24;</w:t>
      </w:r>
    </w:p>
    <w:p w:rsidR="000A27D1" w:rsidRPr="000A27D1" w:rsidRDefault="000A27D1" w:rsidP="000A27D1">
      <w:pPr>
        <w:spacing w:after="0" w:line="240" w:lineRule="auto"/>
        <w:ind w:firstLine="567"/>
        <w:rPr>
          <w:rFonts w:ascii="Arial" w:eastAsia="Times New Roman" w:hAnsi="Arial" w:cs="Arial"/>
          <w:sz w:val="24"/>
          <w:szCs w:val="24"/>
          <w:lang w:eastAsia="ru-RU"/>
        </w:rPr>
      </w:pPr>
      <w:hyperlink r:id="rId48" w:tgtFrame="_self" w:history="1">
        <w:r w:rsidRPr="000A27D1">
          <w:rPr>
            <w:rFonts w:ascii="Arial" w:eastAsia="Times New Roman" w:hAnsi="Arial" w:cs="Arial"/>
            <w:color w:val="0000FF"/>
            <w:sz w:val="24"/>
            <w:szCs w:val="24"/>
            <w:lang w:eastAsia="ru-RU"/>
          </w:rPr>
          <w:t>НГР:RU405113082008001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rPr>
          <w:rFonts w:ascii="Arial" w:eastAsia="Times New Roman" w:hAnsi="Arial" w:cs="Arial"/>
          <w:sz w:val="24"/>
          <w:szCs w:val="24"/>
          <w:lang w:eastAsia="ru-RU"/>
        </w:rPr>
      </w:pP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(Пункт 6 дополнен:</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28.06.2010 г. №23;</w:t>
      </w:r>
    </w:p>
    <w:p w:rsidR="000A27D1" w:rsidRPr="000A27D1" w:rsidRDefault="000A27D1" w:rsidP="000A27D1">
      <w:pPr>
        <w:spacing w:after="0" w:line="240" w:lineRule="auto"/>
        <w:ind w:firstLine="567"/>
        <w:rPr>
          <w:rFonts w:ascii="Arial" w:eastAsia="Times New Roman" w:hAnsi="Arial" w:cs="Arial"/>
          <w:sz w:val="24"/>
          <w:szCs w:val="24"/>
          <w:lang w:eastAsia="ru-RU"/>
        </w:rPr>
      </w:pPr>
      <w:hyperlink r:id="rId49"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405113082010001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Досрочное прекращение полномочий Сельской Думы влечет досрочное прекращение полномочий его депутатов.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В случае досрочного прекращения полномочий Сельской Думы не позднее, шести месяцев со дня вступления в силу решения о досрочном прекращении полномочий Сельской Думы проводятся досрочные муниципальные выборы в Сельскую Думу.</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(п.3 в редакции: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31.08.2007 г. №24;</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50" w:tgtFrame="_self" w:history="1">
        <w:r w:rsidRPr="000A27D1">
          <w:rPr>
            <w:rFonts w:ascii="Arial" w:eastAsia="Times New Roman" w:hAnsi="Arial" w:cs="Arial"/>
            <w:color w:val="0000FF"/>
            <w:sz w:val="24"/>
            <w:szCs w:val="24"/>
            <w:lang w:eastAsia="ru-RU"/>
          </w:rPr>
          <w:t>НГР:RU405113082007001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28. Депутат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Депутат - член Сельской Думы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Срок полномочий депутата Сельской Думой сельского поселения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Депутату Сельской Думы обеспечиваются условия для беспрепятственного осуществления своих полномочий.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Депутаты Сельской Думы имеют удостоверения, подтверждающие их полномочия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(Абзац дополнен: </w:t>
      </w:r>
      <w:hyperlink r:id="rId51" w:tgtFrame="_self" w:history="1">
        <w:r w:rsidRPr="000A27D1">
          <w:rPr>
            <w:rFonts w:ascii="Arial" w:eastAsia="Times New Roman" w:hAnsi="Arial" w:cs="Arial"/>
            <w:color w:val="0000FF"/>
            <w:sz w:val="24"/>
            <w:szCs w:val="24"/>
            <w:lang w:eastAsia="ru-RU"/>
          </w:rPr>
          <w:t>решение Сельской Думы от 05.03.2021 № 37</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Формами депутатской деятельности являются: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участие в заседаниях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участие в работе комиссий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подготовка и внесение проектов решений на рассмотрение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участие в выполнении поручений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иные формы депутатской деятельности в соответствии с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Депутат Сельской Думы имеет право:</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участвовать в рассмотрении любых вопросов в органах местного самоуправления сельского поселения,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предлагать вопросы для рассмотрения на заседании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 вносить предложения и замечания по повестке дня, по порядку рассмотрения и существу обсуждаемых вопросов;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сельского поселения, по вопросам, находящимся в ведении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проводить встречи с избирателями, трудовыми коллективами и местными общественными организациями;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Депутаты Сельской Думы сельского поселения работают на непостоянной основе.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Устанавливаются следующие гарантии осуществления полномочий депутата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 7) реализация права депутатом, выборным должностным лицом на обращение в порядке, установленном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10)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(Часть 7</w:t>
      </w:r>
      <w:bookmarkStart w:id="0" w:name="_GoBack"/>
      <w:bookmarkEnd w:id="0"/>
      <w:r w:rsidRPr="000A27D1">
        <w:rPr>
          <w:rFonts w:ascii="Arial" w:eastAsia="Times New Roman" w:hAnsi="Arial" w:cs="Arial"/>
          <w:sz w:val="24"/>
          <w:szCs w:val="24"/>
          <w:lang w:eastAsia="ru-RU"/>
        </w:rPr>
        <w:t xml:space="preserve"> в редакции </w:t>
      </w:r>
      <w:hyperlink r:id="rId52" w:tgtFrame="_self" w:history="1">
        <w:r w:rsidRPr="000A27D1">
          <w:rPr>
            <w:rFonts w:ascii="Arial" w:eastAsia="Times New Roman" w:hAnsi="Arial" w:cs="Arial"/>
            <w:color w:val="0000FF"/>
            <w:sz w:val="24"/>
            <w:szCs w:val="24"/>
            <w:lang w:eastAsia="ru-RU"/>
          </w:rPr>
          <w:t>решения Сельской Думы от 05.03.2021 № 37</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29. Досрочное прекращение полномочий депутата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Полномочия депутата Сельской Думы прекращаются досрочно в случае: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смерти;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2) отставки по собственному желанию;</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признания судом недееспособным или ограниченно дееспособным;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признания судом безвестно отсутствующим или объявления умершим;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выезда за пределы Российской Федерации на постоянное место жительства;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(п.7 в редакции: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31.08.2007 г. №24;</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53" w:tgtFrame="_self" w:history="1">
        <w:r w:rsidRPr="000A27D1">
          <w:rPr>
            <w:rFonts w:ascii="Arial" w:eastAsia="Times New Roman" w:hAnsi="Arial" w:cs="Arial"/>
            <w:color w:val="0000FF"/>
            <w:sz w:val="24"/>
            <w:szCs w:val="24"/>
            <w:lang w:eastAsia="ru-RU"/>
          </w:rPr>
          <w:t>НГР:RU405113082007001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8) отзыва избирателями;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9) досрочного прекращения полномочий Сельской Думой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11) в иных случаях, установленных федеральным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30. Глава сельского поселения.</w:t>
      </w:r>
    </w:p>
    <w:p w:rsidR="000A27D1" w:rsidRPr="000A27D1" w:rsidRDefault="000A27D1" w:rsidP="000A27D1">
      <w:pPr>
        <w:spacing w:after="0" w:line="240" w:lineRule="auto"/>
        <w:ind w:firstLine="567"/>
        <w:jc w:val="both"/>
        <w:rPr>
          <w:rFonts w:ascii="Arial" w:eastAsia="Times New Roman" w:hAnsi="Arial" w:cs="Arial"/>
          <w:sz w:val="26"/>
          <w:szCs w:val="26"/>
          <w:lang w:eastAsia="ru-RU"/>
        </w:rPr>
      </w:pPr>
      <w:r w:rsidRPr="000A27D1">
        <w:rPr>
          <w:rFonts w:ascii="Arial" w:eastAsia="Times New Roman" w:hAnsi="Arial" w:cs="Arial"/>
          <w:sz w:val="26"/>
          <w:szCs w:val="26"/>
          <w:lang w:eastAsia="ru-RU"/>
        </w:rPr>
        <w:t xml:space="preserve">(Статья 30 в редакции </w:t>
      </w:r>
      <w:hyperlink r:id="rId54" w:tgtFrame="_self" w:history="1">
        <w:r w:rsidRPr="000A27D1">
          <w:rPr>
            <w:rFonts w:ascii="Arial" w:eastAsia="Times New Roman" w:hAnsi="Arial" w:cs="Arial"/>
            <w:color w:val="0000FF"/>
            <w:sz w:val="26"/>
            <w:szCs w:val="26"/>
            <w:lang w:eastAsia="ru-RU"/>
          </w:rPr>
          <w:t>решения Сельской Думы от 10.06.2020 № 189</w:t>
        </w:r>
      </w:hyperlink>
      <w:r w:rsidRPr="000A27D1">
        <w:rPr>
          <w:rFonts w:ascii="Arial" w:eastAsia="Times New Roman" w:hAnsi="Arial" w:cs="Arial"/>
          <w:sz w:val="26"/>
          <w:szCs w:val="26"/>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Глава сельского поселения избирается Сельской Думой из своего состава, исполняет полномочия председателя Сельской Думы. Глава  сельского поселения  исполняет полномочия на непостоянной основе.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Срок полномочий Главы сельского поселения составляет 5 лет.</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Глава сельского поселения подконтролен и подотчетен населению и Сельской Думе.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0A27D1">
        <w:rPr>
          <w:rFonts w:ascii="Arial" w:eastAsia="Times New Roman" w:hAnsi="Arial" w:cs="Arial"/>
          <w:sz w:val="24"/>
          <w:szCs w:val="24"/>
          <w:lang w:eastAsia="ru-RU"/>
        </w:rPr>
        <w:lastRenderedPageBreak/>
        <w:t>территории Российской Федерации, владеть и (или) пользоваться иностранными финансовыми инструментами".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31. Полномочия главы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Глава сельского поселения обладает следующими полномочиями: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издает в пределах своих полномочий правовые акты;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вправе требовать созыва внеочередного заседания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организует выполнение нормативно-правовых актов Сельской Думы в рамках своих полномочий;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обладает правом внесения в Сельскую Думу проектов муниципальных правовых актов: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заключает контракт с Главой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(Пункт 8 дополнен:</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10.06.2009 г. №13;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55" w:tgtFrame="_self" w:tooltip="Новый документ"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405113082009001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Глава сельского поселения осуществляет иные полномочия в соответствии с законодательством, настоящим Уставом и нормативными правовыми актами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Глава сельского поселения представляет Сельской Думе ежегодные отчеты о результатах своей деятельности, в том числе о решении вопросов, постановленных Сельской Думой.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(Часть 3 дополнена:</w:t>
      </w:r>
      <w:hyperlink r:id="rId56" w:tgtFrame="_self" w:history="1">
        <w:r w:rsidRPr="000A27D1">
          <w:rPr>
            <w:rFonts w:ascii="Arial" w:eastAsia="Times New Roman" w:hAnsi="Arial" w:cs="Arial"/>
            <w:color w:val="0000FF"/>
            <w:sz w:val="24"/>
            <w:szCs w:val="24"/>
            <w:lang w:eastAsia="ru-RU"/>
          </w:rPr>
          <w:t>решение Сельской Думы от 10.06.2009 №13</w:t>
        </w:r>
      </w:hyperlink>
      <w:r w:rsidRPr="000A27D1">
        <w:rPr>
          <w:rFonts w:ascii="Arial" w:eastAsia="Times New Roman" w:hAnsi="Arial" w:cs="Arial"/>
          <w:sz w:val="24"/>
          <w:szCs w:val="24"/>
          <w:lang w:eastAsia="ru-RU"/>
        </w:rPr>
        <w:t xml:space="preserve">; в редакции </w:t>
      </w:r>
      <w:hyperlink r:id="rId57" w:tgtFrame="_self" w:history="1">
        <w:r w:rsidRPr="000A27D1">
          <w:rPr>
            <w:rFonts w:ascii="Arial" w:eastAsia="Times New Roman" w:hAnsi="Arial" w:cs="Arial"/>
            <w:color w:val="0000FF"/>
            <w:sz w:val="24"/>
            <w:szCs w:val="24"/>
            <w:lang w:eastAsia="ru-RU"/>
          </w:rPr>
          <w:t>решения Сельской Думы от 10.06.2020 № 189</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sz w:val="24"/>
          <w:szCs w:val="24"/>
          <w:lang w:eastAsia="ru-RU"/>
        </w:rPr>
      </w:pPr>
      <w:r w:rsidRPr="000A27D1">
        <w:rPr>
          <w:rFonts w:ascii="Arial" w:eastAsia="Times New Roman" w:hAnsi="Arial" w:cs="Arial"/>
          <w:b/>
          <w:sz w:val="24"/>
          <w:szCs w:val="24"/>
          <w:lang w:eastAsia="ru-RU"/>
        </w:rPr>
        <w:t>Статья 32. Досрочное прекращение полномочий Главы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Полномочия Главы сельского поселения  прекращаются досрочно в случае: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смерти;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отставки по собственному желанию;</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признания судом недееспособным или ограниченно дееспособным;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признания судом безвестно отсутствующим или объявления умершим;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выезда за пределы Российской Федерации на постоянное место жительства;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9) отзыва избирателями;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(Статья 32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10.06.2009 г. №13;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58" w:tgtFrame="_self" w:tooltip="Новый документ"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405113082009001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(Абзац дополнен: </w:t>
      </w:r>
      <w:hyperlink r:id="rId59" w:tgtFrame="_self" w:history="1">
        <w:r w:rsidRPr="000A27D1">
          <w:rPr>
            <w:rFonts w:ascii="Arial" w:eastAsia="Times New Roman" w:hAnsi="Arial" w:cs="Arial"/>
            <w:color w:val="0000FF"/>
            <w:sz w:val="24"/>
            <w:szCs w:val="24"/>
            <w:lang w:eastAsia="ru-RU"/>
          </w:rPr>
          <w:t>решения Сельской Думы от 10.06.2020 № 189</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33. Администрация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2.Администрация сельского поселения является юридическим лицом.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Администрация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(Абзац дополнен:</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10.06.2009 г. №13;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60" w:tgtFrame="_self" w:tooltip="Новый документ"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405113082009001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3. Администрация сельского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Сельской Думой, а также правовыми актами Главы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Финансирование администрации сельского поселения осуществляется в соответствие с утвержденным Сельской Думой бюджетом и выделенными средствами расходов на управление.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34. Структура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Структура администрации сельского поселения утверждается Сельской Думой по представлению Главы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35. Полномочия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К компетенции администрация сельского поселения относится: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соответствие с законодательством, настоящим Уставом, нормативными правовыми актами Сельской Думы и постановлениями и распоряжениями Главы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материально-техническое, правовое, информационное и иное обеспечение деятельности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Функции администрации сельского поселения, а также организация и порядок ее деятельности определяются нормативно-правовым актом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36. Глава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6"/>
          <w:szCs w:val="26"/>
          <w:lang w:eastAsia="ru-RU"/>
        </w:rPr>
      </w:pPr>
      <w:r w:rsidRPr="000A27D1">
        <w:rPr>
          <w:rFonts w:ascii="Arial" w:eastAsia="Times New Roman" w:hAnsi="Arial" w:cs="Arial"/>
          <w:sz w:val="26"/>
          <w:szCs w:val="26"/>
          <w:lang w:eastAsia="ru-RU"/>
        </w:rPr>
        <w:t xml:space="preserve">(Статья 36 в редакции </w:t>
      </w:r>
      <w:hyperlink r:id="rId61" w:tgtFrame="_self" w:history="1">
        <w:r w:rsidRPr="000A27D1">
          <w:rPr>
            <w:rFonts w:ascii="Arial" w:eastAsia="Times New Roman" w:hAnsi="Arial" w:cs="Arial"/>
            <w:color w:val="0000FF"/>
            <w:sz w:val="26"/>
            <w:szCs w:val="26"/>
            <w:lang w:eastAsia="ru-RU"/>
          </w:rPr>
          <w:t>решения Сельской Думы от 10.06.2020 № 189</w:t>
        </w:r>
      </w:hyperlink>
      <w:r w:rsidRPr="000A27D1">
        <w:rPr>
          <w:rFonts w:ascii="Arial" w:eastAsia="Times New Roman" w:hAnsi="Arial" w:cs="Arial"/>
          <w:sz w:val="26"/>
          <w:szCs w:val="26"/>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поселения (до дня начала работы Сельской Думы нового созыва), но не менее чем на два года.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Глава местной администрации, осуществляющий свои полномочия на основе Контракта: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подконтролен и подотчетен Сельской Думе;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w:t>
      </w:r>
      <w:r w:rsidRPr="000A27D1">
        <w:rPr>
          <w:rFonts w:ascii="Arial" w:eastAsia="Times New Roman" w:hAnsi="Arial" w:cs="Arial"/>
          <w:sz w:val="24"/>
          <w:szCs w:val="24"/>
          <w:lang w:eastAsia="ru-RU"/>
        </w:rPr>
        <w:lastRenderedPageBreak/>
        <w:t>переданных органам местного самоуправления федеральными законами и законами субъекта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Условия Контракта для Главы администрации сельского поселения утверждаются Сельской Думой.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К Главе администрации сельского поселения предъявляются требования установленным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устанавливается Сельской Думой, половина членов конкурсной комиссии назначается Сельской Думой сельского поселения «Село Дабужа», а другая половина- главой администрации муниципального района «Сухиничский район».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Контракт с Главой администрации сельского поселения заключается Главой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37. Компетенция главы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Глава администрации сельского поселения действует без доверенности от имени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Глава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выдает от имени администрации сельского поселения доверенности, совершает иные юридические действия;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распоряжается финансовыми средствами в установленном законодательством порядке;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Сельской Думой;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10) утверждает положения о структурных подразделениях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11) назначает на должность и освобождает от должности руководителей муниципальных предприятий и организаций;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15) обеспечивает бесперебойную и устойчивую работу всех объектов муниципального хозяйства;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16) организует формирование муниципального заказа и контролирует его выполнение;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17) издает в пределах своих полномочий правовые акты;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18) вносит предложения о созыве внеочередных заседаний Сельской Думы, предлагает вопросы в повестку дня заседаний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19) осуществляет иные полномочия в соответствии с законодательством и настоящим Уставом.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38. Досрочное прекращение полномочий главы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Полномочия главы администрации сельского поселения прекращаются досрочно в случае: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смерти;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отставки по собственному желанию;</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признания судом недееспособным или ограниченно дееспособным;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признания судом безвестно отсутствующим или объявления умершим;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8) выезда за пределы Российской Федерации на постоянное место жительства;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(п.9 в редакции: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31.08.2007 г. №24;</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62" w:tgtFrame="_self" w:history="1">
        <w:r w:rsidRPr="000A27D1">
          <w:rPr>
            <w:rFonts w:ascii="Arial" w:eastAsia="Times New Roman" w:hAnsi="Arial" w:cs="Arial"/>
            <w:color w:val="0000FF"/>
            <w:sz w:val="24"/>
            <w:szCs w:val="24"/>
            <w:lang w:eastAsia="ru-RU"/>
          </w:rPr>
          <w:t>НГР:RU405113082007001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11) иных случаях установленных действующим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(Часть 2 в редакции </w:t>
      </w:r>
      <w:hyperlink r:id="rId63" w:tgtFrame="_self" w:history="1">
        <w:r w:rsidRPr="000A27D1">
          <w:rPr>
            <w:rFonts w:ascii="Arial" w:eastAsia="Times New Roman" w:hAnsi="Arial" w:cs="Arial"/>
            <w:color w:val="0000FF"/>
            <w:sz w:val="24"/>
            <w:szCs w:val="24"/>
            <w:lang w:eastAsia="ru-RU"/>
          </w:rPr>
          <w:t>решения Сельской Думы от 10.06.2020 № 189</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39. Избирательная комиссия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Осуществление подготовки и проведения выборов Сельской Думы, подготовки и проведения местного референдума, голосования по отзыву депутата Сельской Думы,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Срок полномочий избирательной комиссии поселения составляет 5 лет. Избирательная комиссия поселения формируется Сельской Думой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(Часть 2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11.01.2011 г. №56;</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64"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405113082011001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Избирательная комиссия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Сельской Думы,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к) осуществляет подготовку и проведение голосования по отзыву депутата Сельской Думы, голосование по вопросам изменения границ, преобразования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л) осуществляет иные полномочия в соответствии с Федеральным законом «Об основных гарантиях избирательных прав и права на участие в референдуме </w:t>
      </w:r>
      <w:r w:rsidRPr="000A27D1">
        <w:rPr>
          <w:rFonts w:ascii="Arial" w:eastAsia="Times New Roman" w:hAnsi="Arial" w:cs="Arial"/>
          <w:sz w:val="24"/>
          <w:szCs w:val="24"/>
          <w:lang w:eastAsia="ru-RU"/>
        </w:rPr>
        <w:lastRenderedPageBreak/>
        <w:t>граждан Российской Федерации», Уставом Калужской области, законами Калужской области и настоящим Уставом.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Глава V. МУНИЦИПАЛЬНАЯ СЛУЖБА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40. Муниципальная служба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(Пункт 2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10.06.2009 г. №13;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65" w:tgtFrame="_self" w:tooltip="Новый документ"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405113082009001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(ст.40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28.07.2008 г. №24;</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66" w:tgtFrame="_self" w:history="1">
        <w:r w:rsidRPr="000A27D1">
          <w:rPr>
            <w:rFonts w:ascii="Arial" w:eastAsia="Times New Roman" w:hAnsi="Arial" w:cs="Arial"/>
            <w:color w:val="0000FF"/>
            <w:sz w:val="24"/>
            <w:szCs w:val="24"/>
            <w:lang w:eastAsia="ru-RU"/>
          </w:rPr>
          <w:t>НГР:RU405113082008001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(п.1 исключен: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31.08.2007 г. №24;</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67" w:tgtFrame="_self" w:history="1">
        <w:r w:rsidRPr="000A27D1">
          <w:rPr>
            <w:rFonts w:ascii="Arial" w:eastAsia="Times New Roman" w:hAnsi="Arial" w:cs="Arial"/>
            <w:color w:val="0000FF"/>
            <w:sz w:val="24"/>
            <w:szCs w:val="24"/>
            <w:lang w:eastAsia="ru-RU"/>
          </w:rPr>
          <w:t>НГР:RU405113082007001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Думой сельского поселения в соответствии с реестром муниципальных должностей, установленным законом Калужской области.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w:t>
      </w:r>
      <w:r w:rsidRPr="000A27D1">
        <w:rPr>
          <w:rFonts w:ascii="Arial" w:eastAsia="Times New Roman" w:hAnsi="Arial" w:cs="Arial"/>
          <w:sz w:val="24"/>
          <w:szCs w:val="24"/>
          <w:lang w:eastAsia="ru-RU"/>
        </w:rPr>
        <w:lastRenderedPageBreak/>
        <w:t>ведущих муниципальных или ведущих государственных должностях не менее двух лет или стаж работы по специальности не менее трех лет;</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старших муниципальных должностей муниципальной службы - стаж работы по специальности не менее трех лет;</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Равноценным признается образование, профиль которого соответствует специализация муниципальной должности муниципальной службы и позволяет исполнять обязанности по данной должности.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Должностная инструкция муниципального служащего сельского поселения утверждается Главой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42. Права и обязанности муниципального служащего.</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Муниципальный служащий имеет право на: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принятие решений и участие в их подготовке в соответствии с должностными обязанностями;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продвижение по службе, увеличение денежного содержания с учетом результатов и стажа его работы, уровня квалификации;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8) переподготовку (переквалификацию) и повышение квалификации за счет средств местного бюджета;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10) объединение в профессиональные союзы (ассоциации) для защиты своих прав, социально - экономических и профессиональных интересов;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11) иные права предусмотренные действующим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Муниципальный служащий обязан: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сельского поселения на местном референдуме, собрании (сходе) граждан;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добросовестно исполнять должностные обязанности в том числе-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обеспечивать соблюдение и защиту прав и законных интересов граждан;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сельского поселения и принимать по</w:t>
      </w:r>
      <w:r w:rsidRPr="000A27D1">
        <w:rPr>
          <w:rFonts w:ascii="Arial" w:eastAsia="Times New Roman" w:hAnsi="Arial" w:cs="Arial"/>
          <w:sz w:val="24"/>
          <w:szCs w:val="24"/>
          <w:lang w:eastAsia="ru-RU"/>
        </w:rPr>
        <w:br/>
        <w:t>ним решения в порядке, установленном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соблюдать установленные в администрации сельского поселения правила внутреннего трудового распорядка, порядок работы со служебной информацией, исполнять должностные инструкции;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8) иные обязанности предусмотренные действующим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соответствии с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43. Прохождение муниципальной службы.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законом Калужской области.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44. Социальные гарантии муниципальных служащих.</w:t>
      </w:r>
    </w:p>
    <w:p w:rsidR="000A27D1" w:rsidRPr="000A27D1" w:rsidRDefault="000A27D1" w:rsidP="000A27D1">
      <w:pPr>
        <w:spacing w:after="0" w:line="240" w:lineRule="auto"/>
        <w:ind w:firstLine="567"/>
        <w:jc w:val="both"/>
        <w:rPr>
          <w:rFonts w:ascii="Arial" w:eastAsia="Times New Roman" w:hAnsi="Arial" w:cs="Arial"/>
          <w:sz w:val="26"/>
          <w:szCs w:val="26"/>
          <w:lang w:eastAsia="ru-RU"/>
        </w:rPr>
      </w:pPr>
      <w:r w:rsidRPr="000A27D1">
        <w:rPr>
          <w:rFonts w:ascii="Arial" w:eastAsia="Times New Roman" w:hAnsi="Arial" w:cs="Arial"/>
          <w:sz w:val="26"/>
          <w:szCs w:val="26"/>
          <w:lang w:eastAsia="ru-RU"/>
        </w:rPr>
        <w:t xml:space="preserve">(Статья 44 в редакции </w:t>
      </w:r>
      <w:hyperlink r:id="rId68" w:tgtFrame="_self" w:history="1">
        <w:r w:rsidRPr="000A27D1">
          <w:rPr>
            <w:rFonts w:ascii="Arial" w:eastAsia="Times New Roman" w:hAnsi="Arial" w:cs="Arial"/>
            <w:color w:val="0000FF"/>
            <w:sz w:val="26"/>
            <w:szCs w:val="26"/>
            <w:lang w:eastAsia="ru-RU"/>
          </w:rPr>
          <w:t>решения Сельской Думы от 10.06.2020 № 189</w:t>
        </w:r>
      </w:hyperlink>
      <w:r w:rsidRPr="000A27D1">
        <w:rPr>
          <w:rFonts w:ascii="Arial" w:eastAsia="Times New Roman" w:hAnsi="Arial" w:cs="Arial"/>
          <w:sz w:val="26"/>
          <w:szCs w:val="26"/>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сельского поселения «Село Дабужа»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представительного органа сельского поселения «Село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Ежемесячная социальная выплата  устанавливается: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ГЛАВА VI. МУНИЦИПАЛЬНЫЕ ПРАВОВЫЕ АКТЫ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45. Муниципальные правовые акты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сельского поселения принимают муниципальные правовые акты.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Калужской области.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46. Система и виды муниципальных правовых актов.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В систему муниципальных правовых актов входят:</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1) устав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правовые акты, принятые на местном референдуме, нормативные и иные правовые акты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правовые акты Главы сельского поселения, постановления и распоряжения Главы администрации сельского поселения, иных органов местного самоуправления и должностных лиц местного самоуправления, предусмотренных настоящим Уставом.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Иные муниципальные правовые акты не должны противоречить Уставу сельского поселения и правовым актам, принятым на местном референдуме.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(Часть 3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10.06.2009 г. №13;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69" w:tgtFrame="_self" w:tooltip="Новый документ"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405113082009001</w:t>
        </w:r>
      </w:hyperlink>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28.06.2010 г. №23;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70"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405113082010001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Глава сельского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(Часть 4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10.06.2009 г. №13;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71" w:tgtFrame="_self" w:tooltip="Новый документ" w:history="1">
        <w:r w:rsidRPr="000A27D1">
          <w:rPr>
            <w:rFonts w:ascii="Arial" w:eastAsia="Times New Roman" w:hAnsi="Arial" w:cs="Times New Roman"/>
            <w:color w:val="0000FF"/>
            <w:sz w:val="24"/>
            <w:szCs w:val="24"/>
            <w:lang w:eastAsia="ru-RU"/>
          </w:rPr>
          <w:t>НГР:</w:t>
        </w:r>
        <w:r w:rsidRPr="000A27D1">
          <w:rPr>
            <w:rFonts w:ascii="Arial" w:eastAsia="Times New Roman" w:hAnsi="Arial" w:cs="Times New Roman"/>
            <w:color w:val="0000FF"/>
            <w:sz w:val="24"/>
            <w:szCs w:val="24"/>
            <w:lang w:val="en-US" w:eastAsia="ru-RU"/>
          </w:rPr>
          <w:t>RU</w:t>
        </w:r>
        <w:r w:rsidRPr="000A27D1">
          <w:rPr>
            <w:rFonts w:ascii="Arial" w:eastAsia="Times New Roman" w:hAnsi="Arial" w:cs="Times New Roman"/>
            <w:color w:val="0000FF"/>
            <w:sz w:val="24"/>
            <w:szCs w:val="24"/>
            <w:lang w:eastAsia="ru-RU"/>
          </w:rPr>
          <w:t>405113082009001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(Часть 5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10.06.2009 г. №13;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72" w:tgtFrame="_self" w:tooltip="Новый документ"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405113082009001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Руководители структурных подразделений администрации сельского поселения издают распоряжения и приказы по вопросам, отнесенным к их полномочиям настоящим Уставом.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47. Устав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(Абзац дополнен:</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28.06.2010 г. №23;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73"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405113082010001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(Часть 4 в редакции </w:t>
      </w:r>
      <w:hyperlink r:id="rId74" w:tgtFrame="_self" w:history="1">
        <w:r w:rsidRPr="000A27D1">
          <w:rPr>
            <w:rFonts w:ascii="Arial" w:eastAsia="Times New Roman" w:hAnsi="Arial" w:cs="Arial"/>
            <w:color w:val="0000FF"/>
            <w:sz w:val="24"/>
            <w:szCs w:val="24"/>
            <w:lang w:eastAsia="ru-RU"/>
          </w:rPr>
          <w:t>решения Сельской Думы от 10.06.2020 № 189</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опубликования(обнародования).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Изменения и дополнения, вносимые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принявшего муниципальный правовой акт о внесении в устав указанных изменений и дополнений.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(Абзац 2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Решение Сельской Думы от 28.06.2010 г. №23;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75"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405113082010001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6 настоящей статьи.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(Абзац 3 дополнен:</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28.06.2010 г. №23;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76"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405113082010001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48. Порядок принятия (издания) муниципальных правовых актов.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(Часть 1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11.01.2011 г. №56;</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77"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405113082011001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Думе только по инициативе главы администрации сельского поселения или при наличии заключения Главы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о принятии данного нормативного правового акта;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о доработке данного нормативного правового акта с указанием порядка и сроков;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Принятие нормативного правового акта Сельской Думой осуществляется коллегиально.</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нормативным правовым актом Сельской Думы. Нормативный правовой акт, принятый Сельской Думой, направляется главе сельского поселения для подписания и обнародования в течение 10 дней.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(Абзац 2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28.06.2010 г. №23;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78"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405113082010001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6. Принятие правового акта Главой сельского поселения по вопросам организации деятельности Сельской Думы,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администрации сельского поселения определяется ими самостоятельно.</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лицом его замещающим.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(Абзац 4 в редакции: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31.08.2007 г. №24;</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79" w:tgtFrame="_self" w:history="1">
        <w:r w:rsidRPr="000A27D1">
          <w:rPr>
            <w:rFonts w:ascii="Arial" w:eastAsia="Times New Roman" w:hAnsi="Arial" w:cs="Arial"/>
            <w:color w:val="0000FF"/>
            <w:sz w:val="24"/>
            <w:szCs w:val="24"/>
            <w:lang w:eastAsia="ru-RU"/>
          </w:rPr>
          <w:t>НГР:RU405113082007001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49. Порядок вступления в силу муниципальных правовых актов.</w:t>
      </w:r>
    </w:p>
    <w:p w:rsidR="000A27D1" w:rsidRPr="000A27D1" w:rsidRDefault="000A27D1" w:rsidP="000A27D1">
      <w:pPr>
        <w:spacing w:after="0" w:line="240" w:lineRule="auto"/>
        <w:ind w:firstLine="567"/>
        <w:jc w:val="both"/>
        <w:rPr>
          <w:rFonts w:ascii="Arial" w:eastAsia="Times New Roman" w:hAnsi="Arial" w:cs="Arial"/>
          <w:sz w:val="26"/>
          <w:szCs w:val="26"/>
          <w:lang w:eastAsia="ru-RU"/>
        </w:rPr>
      </w:pPr>
      <w:r w:rsidRPr="000A27D1">
        <w:rPr>
          <w:rFonts w:ascii="Arial" w:eastAsia="Times New Roman" w:hAnsi="Arial" w:cs="Arial"/>
          <w:sz w:val="26"/>
          <w:szCs w:val="26"/>
          <w:lang w:eastAsia="ru-RU"/>
        </w:rPr>
        <w:t xml:space="preserve">(Статья 49 в редакции </w:t>
      </w:r>
      <w:hyperlink r:id="rId80" w:tgtFrame="_self" w:history="1">
        <w:r w:rsidRPr="000A27D1">
          <w:rPr>
            <w:rFonts w:ascii="Arial" w:eastAsia="Times New Roman" w:hAnsi="Arial" w:cs="Arial"/>
            <w:color w:val="0000FF"/>
            <w:sz w:val="26"/>
            <w:szCs w:val="26"/>
            <w:lang w:eastAsia="ru-RU"/>
          </w:rPr>
          <w:t>решения Сельской Думы от 10.06.2020 № 189</w:t>
        </w:r>
      </w:hyperlink>
      <w:r w:rsidRPr="000A27D1">
        <w:rPr>
          <w:rFonts w:ascii="Arial" w:eastAsia="Times New Roman" w:hAnsi="Arial" w:cs="Arial"/>
          <w:sz w:val="26"/>
          <w:szCs w:val="26"/>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Муниципальные правовые акты, носящие нормативный характер, вступают в силу после их официального опубликования (обнародования), если самими актами не установлен иной срок вступления их в силу.</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50. Официальное опубликование (обнародование) муниципальных правовых актов.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0A27D1" w:rsidRPr="000A27D1" w:rsidRDefault="000A27D1" w:rsidP="000A27D1">
      <w:pPr>
        <w:spacing w:after="0" w:line="240" w:lineRule="auto"/>
        <w:ind w:firstLine="709"/>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(Часть 2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28.05.2014 г. №197;</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81"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405113082014001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(Пункт 5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10.06.2009 г. №13;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82" w:tgtFrame="_self" w:tooltip="Новый документ"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405113082009001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ГЛАВА VII. ЭКОНОМИЧЕСКАЯ ОСНОВА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51. Экономическая основа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Экономическую основу сельского поселения составляют:</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имущество, находящееся в собственности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средства местного бюджета;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имущественные права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52. В собственности поселений могут находиться: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2.1) имущество, предназначенное для организации охраны общественного порядка в границах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(Пункт 2.1 дополнен:</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05.09.2012 г. №118;</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83"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405113082012001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(Пункт 3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05.09.2012 г. №118;</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84"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405113082012001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имущество библиотек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12) имущество, предназначенное для сбора и вывоза бытовых отходов и мусора;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16) пруды, обводненные карьеры на территории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19) имущество, предназначенное для обеспечения безопасности людей на водных объектах, охраны их жизни и здоровья;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19.2)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(Пункт 19.2 дополнен:</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28.06.2010 г. №23;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85"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405113082010001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20) иное имущество, определенное федеральным и областным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(ст.52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28.07.2008 г. №24;</w:t>
      </w:r>
    </w:p>
    <w:p w:rsidR="000A27D1" w:rsidRPr="000A27D1" w:rsidRDefault="000A27D1" w:rsidP="000A27D1">
      <w:pPr>
        <w:spacing w:after="0" w:line="240" w:lineRule="auto"/>
        <w:ind w:firstLine="567"/>
        <w:rPr>
          <w:rFonts w:ascii="Arial" w:eastAsia="Times New Roman" w:hAnsi="Arial" w:cs="Arial"/>
          <w:sz w:val="24"/>
          <w:szCs w:val="24"/>
          <w:lang w:eastAsia="ru-RU"/>
        </w:rPr>
      </w:pPr>
      <w:hyperlink r:id="rId86" w:tgtFrame="_self" w:history="1">
        <w:r w:rsidRPr="000A27D1">
          <w:rPr>
            <w:rFonts w:ascii="Arial" w:eastAsia="Times New Roman" w:hAnsi="Arial" w:cs="Arial"/>
            <w:color w:val="0000FF"/>
            <w:sz w:val="24"/>
            <w:szCs w:val="24"/>
            <w:lang w:eastAsia="ru-RU"/>
          </w:rPr>
          <w:t>НГР:RU405113082008001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53. Владение, пользование и распоряжение муниципальным имуществом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Сельская Дума определяет:</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порядок планирования приватизации муниципального имущества;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порядок принятия решений об условиях приватизации муниципального имущества,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Доходы от использования и приватизации муниципального имущества поступают в местный бюджет.</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Администрация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(Часть 6 дополнена:</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10.06.2009 г. №13;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87" w:tgtFrame="_self" w:tooltip="Новый документ"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405113082009001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lastRenderedPageBreak/>
        <w:t>Статья 54. Муниципальные предприятия и учреждения.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Органы местного самоуправления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Сельской Думой сельского поселения по представлению Главы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Учредителем муниципальных унитарных предприятий и учреждений от имени сельского поселения выступает администрация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Глава администрации сельского поселения своим постановлением: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определяет цели, условия и порядок деятельности муниципальных предприятий и учреждений;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утверждает уставы муниципальных предприятий и учреждений;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назначает на должность и освобождает от должности руководителей муниципальных предприятий и учреждений;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заслушивает отчеты о деятельности муниципальных предприятий и учреждений.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Порядок проведения конкурса на замещение должности руководителя муниципального предприятия или учреждения определяется Сельской Думой.</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8.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9. 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b/>
          <w:bCs/>
          <w:sz w:val="24"/>
          <w:szCs w:val="24"/>
          <w:lang w:eastAsia="ru-RU"/>
        </w:rPr>
        <w:t>Статья 55. Местный бюджет.</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1. Сельское поселение имеет собственный местный бюджет. </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3. Местный бюджет и отчет о его исполнении разрабатывается и утверждается в форме нормативного правового акта Сельской Думы. </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Бюджетные полномочия се6льского поселения устанавливаются Бюджетным кодексом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(Статья 55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15.12.2014 г. №220;</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88"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405113082015001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56. Доходы и расходы местного бюджета.</w:t>
      </w: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(Статья 56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15.12.2014 г. №220;</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89"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405113082015001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57. Средства самообложения граждан.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(сходе граждан).</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sz w:val="24"/>
          <w:szCs w:val="24"/>
          <w:lang w:eastAsia="ru-RU"/>
        </w:rPr>
      </w:pPr>
      <w:r w:rsidRPr="000A27D1">
        <w:rPr>
          <w:rFonts w:ascii="Arial" w:eastAsia="Times New Roman" w:hAnsi="Arial" w:cs="Arial"/>
          <w:b/>
          <w:sz w:val="24"/>
          <w:szCs w:val="24"/>
          <w:lang w:eastAsia="ru-RU"/>
        </w:rPr>
        <w:lastRenderedPageBreak/>
        <w:t>Статья 58. Расходы местных бюджетов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(Утратила силу:</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15.12.2014 г. №220;</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90" w:tgtFrame="_self" w:history="1">
        <w:r w:rsidRPr="000A27D1">
          <w:rPr>
            <w:rFonts w:ascii="Arial" w:eastAsia="Times New Roman" w:hAnsi="Arial" w:cs="Times New Roman"/>
            <w:color w:val="0000FF"/>
            <w:sz w:val="24"/>
            <w:szCs w:val="24"/>
            <w:lang w:eastAsia="ru-RU"/>
          </w:rPr>
          <w:t>НГР:</w:t>
        </w:r>
        <w:r w:rsidRPr="000A27D1">
          <w:rPr>
            <w:rFonts w:ascii="Arial" w:eastAsia="Times New Roman" w:hAnsi="Arial" w:cs="Times New Roman"/>
            <w:color w:val="0000FF"/>
            <w:sz w:val="24"/>
            <w:szCs w:val="24"/>
            <w:lang w:val="en-US" w:eastAsia="ru-RU"/>
          </w:rPr>
          <w:t>RU</w:t>
        </w:r>
        <w:r w:rsidRPr="000A27D1">
          <w:rPr>
            <w:rFonts w:ascii="Arial" w:eastAsia="Times New Roman" w:hAnsi="Arial" w:cs="Times New Roman"/>
            <w:color w:val="0000FF"/>
            <w:sz w:val="24"/>
            <w:szCs w:val="24"/>
            <w:lang w:eastAsia="ru-RU"/>
          </w:rPr>
          <w:t>405113082015001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59. Закупки для обеспечения муниципальных нужд.</w:t>
      </w: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(Статья 59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28.05.2014 г. №197;</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91"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405113082014001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(Статья 59.1 дополнена:</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11.01.2011 г. №56;</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92"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405113082011001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709"/>
        <w:jc w:val="both"/>
        <w:rPr>
          <w:rFonts w:ascii="Arial" w:eastAsia="Times New Roman" w:hAnsi="Arial" w:cs="Arial"/>
          <w:b/>
          <w:sz w:val="24"/>
          <w:szCs w:val="24"/>
          <w:lang w:eastAsia="ru-RU"/>
        </w:rPr>
      </w:pPr>
      <w:r w:rsidRPr="000A27D1">
        <w:rPr>
          <w:rFonts w:ascii="Arial" w:eastAsia="Times New Roman" w:hAnsi="Arial" w:cs="Arial"/>
          <w:b/>
          <w:sz w:val="24"/>
          <w:szCs w:val="24"/>
          <w:lang w:eastAsia="ru-RU"/>
        </w:rPr>
        <w:t>Статья 59.1 Муниципальный контроль.</w:t>
      </w:r>
    </w:p>
    <w:p w:rsidR="000A27D1" w:rsidRPr="000A27D1" w:rsidRDefault="000A27D1" w:rsidP="000A27D1">
      <w:pPr>
        <w:spacing w:after="0" w:line="240" w:lineRule="auto"/>
        <w:ind w:firstLine="709"/>
        <w:jc w:val="both"/>
        <w:rPr>
          <w:rFonts w:ascii="Arial" w:eastAsia="Times New Roman" w:hAnsi="Arial" w:cs="Arial"/>
          <w:sz w:val="24"/>
          <w:szCs w:val="24"/>
          <w:lang w:eastAsia="ru-RU"/>
        </w:rPr>
      </w:pPr>
    </w:p>
    <w:p w:rsidR="000A27D1" w:rsidRPr="000A27D1" w:rsidRDefault="000A27D1" w:rsidP="000A27D1">
      <w:pPr>
        <w:spacing w:after="0" w:line="240" w:lineRule="auto"/>
        <w:ind w:firstLine="709"/>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Муниципальный контроль – деятельность администрации сельского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60. Муниципальные заимствования и муниципальные гарантии.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сельского поселения в соответствии с Бюджетным Кодексом РФ и уставом сельского поселения принадлежит местной администрации.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(Часть 1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10.06.2009 г. №13;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93" w:tgtFrame="_self" w:tooltip="Новый документ"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405113082009001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61. Порядок формирования местного бюджета.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1. Составление проекта местного бюджета осуществляет администрация сельского поселения в соответствии с Бюджетным кодексом Российской </w:t>
      </w:r>
      <w:r w:rsidRPr="000A27D1">
        <w:rPr>
          <w:rFonts w:ascii="Arial" w:eastAsia="Times New Roman" w:hAnsi="Arial" w:cs="Arial"/>
          <w:sz w:val="24"/>
          <w:szCs w:val="24"/>
          <w:lang w:eastAsia="ru-RU"/>
        </w:rPr>
        <w:lastRenderedPageBreak/>
        <w:t>Федерации, законами Калужской области, настоящим Уставом и нормативным правовым актом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прогноз социально-экономического развития сельского поселения на очередной финансовый год;</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2) основные направления бюджетной и налоговой политики сельского поселения на очередной финансовый год; </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прогноз сводного финансового баланса сельского поселения на очередной финансовый год.</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Одновременно с проектом местного бюджета на очередной финансовый год составляются: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адресная инвестиционная программа на очередной финансовый год;</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план развития муниципального сектора экономики;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оценка потерь местного бюджета от предоставленных налоговых льгот;</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оценка ожидаемого исполнения местного бюджета за текущий финансовый год;</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62. Порядок рассмотрения и утверждения местного бюджета.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Глава администрации сельского поселения вносит проект местного бюджета на рассмотрение Сельской Думе не позднее 1 декабря текущего года.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Одновременно с проектом местного бюджета Сельской Думе представляются документы и материалы, предусмотренные пунктами 2 и 3 статьи 62 настоящего Устава.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нормативным правовым актом Сельской Думы, регулирующим бюджетный процесс в сельском поселении, и о возможности принятия проекта местного бюджета к рассмотрению.</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В случае выявления нарушений (отклонений) проект местного бюджета возвращается Главе администрации сельского поселения для их устранения в недельный срок, после чего проект местного бюджета подлежит повторному направлению в Сельскую Думу для рассмотрения.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63. Порядок исполнения местного бюджета.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Исполнение местного бюджета обеспечивается администрацией сельского поселения на основе бюджетной росписи.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4. Исполнение местного бюджета по доходам предусматривает: </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перечисление и зачисление доходов на единый счет бюджета;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возврат излишне уплаченных в бюджет сумм доходов;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6. Основными этапами санкционирования при исполнении расходов местного бюджетов являются: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составление и утверждение бюджетной росписи;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принятие денежных обязательств получателями бюджетных средств;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подтверждение и выверка исполнения денежных обязательств.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Объем расходуемых бюджетных средств должен соответствовать объему подтвержденных денежных обязательств.</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8. Детальный порядок исполнения местного бюджета регулируется нормативным правовым актом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64. Контроль за исполнением местного бюджета.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Сельская Дума сельского поселения осуществляет контроль за исполнением местного бюджета.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настоящим Уставом и нормативны правовым актом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Сельская Дума в целях осуществления контроля за исполнением местного бюджета праве привлекать независимого аудитора.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ГЛАВА VIII. ОТВЕТСТВЕННОСТЬ ОРГАНОВ МЕСТНОГО САМОУПРАВЛЕНИЯ И ДОЛЖНОСТНЫХ ЛИЦ МЕСТНОГО САМОУПРАВЛЕНИЯ СЕЛЬСКОГО ПОСЕЛЕНИЯ, КОНТРОЛЬ ЗА ИХ ДЕЯТЕЛЬНОСТЬЮ.</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65.Ответственность органов и должностных лиц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2. Ответственность органов местного самоуправления,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(Абзац 1 в редакции:</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28.06.2010 г. №23;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94" w:tgtFrame="_self"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405113082010001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4. Сельская Дума сельского поселения может быть распущена законом Калужской области,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сельского поселения, а Сельская Дума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5.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lastRenderedPageBreak/>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(Статья 65.1 дополнена:</w:t>
      </w:r>
    </w:p>
    <w:p w:rsidR="000A27D1" w:rsidRPr="000A27D1" w:rsidRDefault="000A27D1" w:rsidP="000A27D1">
      <w:pPr>
        <w:spacing w:after="0" w:line="240" w:lineRule="auto"/>
        <w:ind w:firstLine="567"/>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10.06.2009 г. №13;</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95" w:tgtFrame="_self" w:tooltip="Новый документ" w:history="1">
        <w:r w:rsidRPr="000A27D1">
          <w:rPr>
            <w:rFonts w:ascii="Arial" w:eastAsia="Times New Roman" w:hAnsi="Arial" w:cs="Arial"/>
            <w:color w:val="0000FF"/>
            <w:sz w:val="24"/>
            <w:szCs w:val="24"/>
            <w:lang w:eastAsia="ru-RU"/>
          </w:rPr>
          <w:t>НГР:</w:t>
        </w:r>
        <w:r w:rsidRPr="000A27D1">
          <w:rPr>
            <w:rFonts w:ascii="Arial" w:eastAsia="Times New Roman" w:hAnsi="Arial" w:cs="Arial"/>
            <w:color w:val="0000FF"/>
            <w:sz w:val="24"/>
            <w:szCs w:val="24"/>
            <w:lang w:val="en-US" w:eastAsia="ru-RU"/>
          </w:rPr>
          <w:t>RU</w:t>
        </w:r>
        <w:r w:rsidRPr="000A27D1">
          <w:rPr>
            <w:rFonts w:ascii="Arial" w:eastAsia="Times New Roman" w:hAnsi="Arial" w:cs="Arial"/>
            <w:color w:val="0000FF"/>
            <w:sz w:val="24"/>
            <w:szCs w:val="24"/>
            <w:lang w:eastAsia="ru-RU"/>
          </w:rPr>
          <w:t>405113082009001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sz w:val="24"/>
          <w:szCs w:val="24"/>
          <w:lang w:eastAsia="ru-RU"/>
        </w:rPr>
      </w:pPr>
      <w:r w:rsidRPr="000A27D1">
        <w:rPr>
          <w:rFonts w:ascii="Arial" w:eastAsia="Times New Roman" w:hAnsi="Arial" w:cs="Arial"/>
          <w:b/>
          <w:sz w:val="24"/>
          <w:szCs w:val="24"/>
          <w:lang w:eastAsia="ru-RU"/>
        </w:rPr>
        <w:t>Статья 65.1 Удаление главы сельского поселения в отставку</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Удаление главы сельского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66. Контроль за деятельностью органов и должностных лиц местного самоуправления.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Сельская Дума сельского поселения осуществляет контроль за: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принятыми в соответствии с ним нормативными правовыми актами Сельской Думы;</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ГЛАВА IX. ЗАКЛЮЧИТЕЛЬНЫЕ И ПЕРЕХОДНЫЕ ПОЛОЖЕНИЯ.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Статья 67. Вступление в силу настоящего Устава.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 с 15.01.2008 года.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ст.67 дополнена абзацем 2:</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Решение Сельской Думы от 31.08.2007 г. №24;</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hyperlink r:id="rId96" w:tgtFrame="_self" w:history="1">
        <w:r w:rsidRPr="000A27D1">
          <w:rPr>
            <w:rFonts w:ascii="Arial" w:eastAsia="Times New Roman" w:hAnsi="Arial" w:cs="Arial"/>
            <w:color w:val="0000FF"/>
            <w:sz w:val="24"/>
            <w:szCs w:val="24"/>
            <w:lang w:eastAsia="ru-RU"/>
          </w:rPr>
          <w:t>НГР:RU4053082007001</w:t>
        </w:r>
      </w:hyperlink>
      <w:r w:rsidRPr="000A27D1">
        <w:rPr>
          <w:rFonts w:ascii="Arial" w:eastAsia="Times New Roman" w:hAnsi="Arial" w:cs="Arial"/>
          <w:sz w:val="24"/>
          <w:szCs w:val="24"/>
          <w:lang w:eastAsia="ru-RU"/>
        </w:rPr>
        <w:t>)</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Приложение № 1 к Уставу</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p>
    <w:p w:rsidR="000A27D1" w:rsidRPr="000A27D1" w:rsidRDefault="000A27D1" w:rsidP="000A27D1">
      <w:pPr>
        <w:spacing w:after="0" w:line="240" w:lineRule="auto"/>
        <w:ind w:firstLine="567"/>
        <w:jc w:val="both"/>
        <w:rPr>
          <w:rFonts w:ascii="Arial" w:eastAsia="Times New Roman" w:hAnsi="Arial" w:cs="Arial"/>
          <w:b/>
          <w:bCs/>
          <w:sz w:val="24"/>
          <w:szCs w:val="24"/>
          <w:lang w:eastAsia="ru-RU"/>
        </w:rPr>
      </w:pPr>
      <w:r w:rsidRPr="000A27D1">
        <w:rPr>
          <w:rFonts w:ascii="Arial" w:eastAsia="Times New Roman" w:hAnsi="Arial" w:cs="Arial"/>
          <w:b/>
          <w:bCs/>
          <w:sz w:val="24"/>
          <w:szCs w:val="24"/>
          <w:lang w:eastAsia="ru-RU"/>
        </w:rPr>
        <w:t>ОПИСАНИЕ ГРАНИЦ СЕЛЬСКОГО ПОСЕЛЕНИЯ</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b/>
          <w:bCs/>
          <w:sz w:val="24"/>
          <w:szCs w:val="24"/>
          <w:lang w:eastAsia="ru-RU"/>
        </w:rPr>
        <w:t>"СЕЛО ДАБУЖА"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На севере - на северо-восток по границе Сухиничского и Барятинского районов от железной дороги Сухиничи - Смоленск до пересечения границ Сухиничского, Барятинского и Мещовского районов, далее на юго-восток по границе Сухиничского и Мещовского районов до северной границы квартала N 1 Дабужского лесничества;</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 xml:space="preserve">На востоке - на юг от границы с Мещовским районом по западным границам кварталов N 1, 3 Дабужского лесничества, пересекая дорогу Большевик - Ратьково, далее по восточным границам кварталов N 7, 6, 5, 9, 10 Дабужского лесничества до дороги Дабужа - Кадыковка, далее на восток по дороге 1 км по </w:t>
      </w:r>
      <w:r w:rsidRPr="000A27D1">
        <w:rPr>
          <w:rFonts w:ascii="Arial" w:eastAsia="Times New Roman" w:hAnsi="Arial" w:cs="Arial"/>
          <w:sz w:val="24"/>
          <w:szCs w:val="24"/>
          <w:lang w:eastAsia="ru-RU"/>
        </w:rPr>
        <w:lastRenderedPageBreak/>
        <w:t>северной границе квартала N 11 Дабужского лесничества, далее поворот по восточной границе квартала N 11 до пересечения с проселочной дорогой Прохондеевка - Дабужа, далее до железной дороги Сухиничи - Брянск;</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На юге - на запад по железной дороге Сухиничи - Брянск до дороги Дабужа - Неполоть, далее поворот на запад по северным границам кварталов N 13, 12 Дабужского лесничества до реки Волока, далее на юг по реке Волока до северо-восточного угла квартала N 40 Дабужского лесничества и границы с Кировским районом, далее на запад по границе Сухиничского и Барятинского районов до пересечения с дорогой Дабужа - Барнятино;</w:t>
      </w:r>
    </w:p>
    <w:p w:rsidR="000A27D1" w:rsidRPr="000A27D1" w:rsidRDefault="000A27D1" w:rsidP="000A27D1">
      <w:pPr>
        <w:spacing w:after="0" w:line="240" w:lineRule="auto"/>
        <w:ind w:firstLine="567"/>
        <w:jc w:val="both"/>
        <w:rPr>
          <w:rFonts w:ascii="Arial" w:eastAsia="Times New Roman" w:hAnsi="Arial" w:cs="Arial"/>
          <w:sz w:val="24"/>
          <w:szCs w:val="24"/>
          <w:lang w:eastAsia="ru-RU"/>
        </w:rPr>
      </w:pPr>
      <w:r w:rsidRPr="000A27D1">
        <w:rPr>
          <w:rFonts w:ascii="Arial" w:eastAsia="Times New Roman" w:hAnsi="Arial" w:cs="Arial"/>
          <w:sz w:val="24"/>
          <w:szCs w:val="24"/>
          <w:lang w:eastAsia="ru-RU"/>
        </w:rPr>
        <w:t>На западе - на север по границе Сухиничского и Барятинского районов до пересечения с железной дорогой Сухиничи - Смоленск.</w:t>
      </w:r>
    </w:p>
    <w:p w:rsidR="00154EC7" w:rsidRDefault="00154EC7"/>
    <w:sectPr w:rsidR="00154EC7" w:rsidSect="00154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A27D1"/>
    <w:rsid w:val="000A27D1"/>
    <w:rsid w:val="00154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C7"/>
  </w:style>
  <w:style w:type="paragraph" w:styleId="1">
    <w:name w:val="heading 1"/>
    <w:aliases w:val="!Части документа"/>
    <w:basedOn w:val="a"/>
    <w:next w:val="a"/>
    <w:link w:val="10"/>
    <w:uiPriority w:val="9"/>
    <w:qFormat/>
    <w:rsid w:val="000A27D1"/>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0A27D1"/>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0A27D1"/>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0A27D1"/>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0A27D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0A27D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0A27D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0A27D1"/>
    <w:rPr>
      <w:rFonts w:ascii="Arial" w:eastAsia="Times New Roman" w:hAnsi="Arial" w:cs="Times New Roman"/>
      <w:b/>
      <w:bCs/>
      <w:sz w:val="26"/>
      <w:szCs w:val="28"/>
      <w:lang w:eastAsia="ru-RU"/>
    </w:rPr>
  </w:style>
  <w:style w:type="character" w:styleId="a3">
    <w:name w:val="Hyperlink"/>
    <w:basedOn w:val="a0"/>
    <w:uiPriority w:val="99"/>
    <w:semiHidden/>
    <w:unhideWhenUsed/>
    <w:rsid w:val="000A27D1"/>
    <w:rPr>
      <w:strike w:val="0"/>
      <w:dstrike w:val="0"/>
      <w:color w:val="0000FF"/>
      <w:u w:val="none"/>
      <w:effect w:val="none"/>
    </w:rPr>
  </w:style>
  <w:style w:type="character" w:styleId="a4">
    <w:name w:val="FollowedHyperlink"/>
    <w:basedOn w:val="a0"/>
    <w:uiPriority w:val="99"/>
    <w:semiHidden/>
    <w:unhideWhenUsed/>
    <w:rsid w:val="000A27D1"/>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0A27D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0A27D1"/>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0A27D1"/>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0A27D1"/>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0A27D1"/>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0A27D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0A27D1"/>
    <w:rPr>
      <w:rFonts w:ascii="Courier" w:hAnsi="Courier"/>
      <w:szCs w:val="20"/>
    </w:rPr>
  </w:style>
  <w:style w:type="paragraph" w:styleId="a7">
    <w:name w:val="annotation text"/>
    <w:aliases w:val="!Равноширинный текст документа"/>
    <w:basedOn w:val="a"/>
    <w:link w:val="a6"/>
    <w:semiHidden/>
    <w:unhideWhenUsed/>
    <w:rsid w:val="000A27D1"/>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0A27D1"/>
    <w:rPr>
      <w:sz w:val="20"/>
      <w:szCs w:val="20"/>
    </w:rPr>
  </w:style>
  <w:style w:type="paragraph" w:styleId="a8">
    <w:name w:val="caption"/>
    <w:basedOn w:val="a"/>
    <w:uiPriority w:val="99"/>
    <w:qFormat/>
    <w:rsid w:val="000A27D1"/>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0A27D1"/>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0A27D1"/>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0A27D1"/>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0A27D1"/>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0A27D1"/>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0A27D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0A27D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0A27D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0A27D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0A27D1"/>
    <w:rPr>
      <w:sz w:val="28"/>
    </w:rPr>
  </w:style>
</w:styles>
</file>

<file path=word/webSettings.xml><?xml version="1.0" encoding="utf-8"?>
<w:webSettings xmlns:r="http://schemas.openxmlformats.org/officeDocument/2006/relationships" xmlns:w="http://schemas.openxmlformats.org/wordprocessingml/2006/main">
  <w:divs>
    <w:div w:id="1967151926">
      <w:bodyDiv w:val="1"/>
      <w:marLeft w:val="0"/>
      <w:marRight w:val="0"/>
      <w:marTop w:val="0"/>
      <w:marBottom w:val="0"/>
      <w:divBdr>
        <w:top w:val="none" w:sz="0" w:space="0" w:color="auto"/>
        <w:left w:val="none" w:sz="0" w:space="0" w:color="auto"/>
        <w:bottom w:val="none" w:sz="0" w:space="0" w:color="auto"/>
        <w:right w:val="none" w:sz="0" w:space="0" w:color="auto"/>
      </w:divBdr>
      <w:divsChild>
        <w:div w:id="69403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21" Type="http://schemas.openxmlformats.org/officeDocument/2006/relationships/hyperlink" Target="http://192.168.21.30:8081/content/act/f2e4d463-f93c-4030-a7eb-5165dece199f.doc" TargetMode="External"/><Relationship Id="rId34" Type="http://schemas.openxmlformats.org/officeDocument/2006/relationships/hyperlink" Target="http://192.168.21.30:8081/content/act/f2e4d463-f93c-4030-a7eb-5165dece199f.doc" TargetMode="External"/><Relationship Id="rId42" Type="http://schemas.openxmlformats.org/officeDocument/2006/relationships/hyperlink" Target="http://192.168.21.30:8081/content/act/f680733f-53f5-4584-8b07-a71a6feab35f.doc" TargetMode="External"/><Relationship Id="rId47" Type="http://schemas.openxmlformats.org/officeDocument/2006/relationships/hyperlink" Target="http://192.168.21.30:8081/content/act/1a8bcca5-b009-4dd6-a35d-27ecfaf0931f.doc" TargetMode="External"/><Relationship Id="rId50" Type="http://schemas.openxmlformats.org/officeDocument/2006/relationships/hyperlink" Target="http://zakon.scli.ru/" TargetMode="External"/><Relationship Id="rId55" Type="http://schemas.openxmlformats.org/officeDocument/2006/relationships/hyperlink" Target="http://192.168.21.30:8081/content/act/76aad173-5311-48d3-b6e1-1a1154b9e204.doc" TargetMode="External"/><Relationship Id="rId63" Type="http://schemas.openxmlformats.org/officeDocument/2006/relationships/hyperlink" Target="http://192.168.21.30:8081/content/act/f680733f-53f5-4584-8b07-a71a6feab35f.doc" TargetMode="External"/><Relationship Id="rId68" Type="http://schemas.openxmlformats.org/officeDocument/2006/relationships/hyperlink" Target="http://192.168.21.30:8081/content/act/f680733f-53f5-4584-8b07-a71a6feab35f.doc" TargetMode="External"/><Relationship Id="rId76" Type="http://schemas.openxmlformats.org/officeDocument/2006/relationships/hyperlink" Target="http://192.168.21.30:8081/content/act/1a8bcca5-b009-4dd6-a35d-27ecfaf0931f.doc" TargetMode="External"/><Relationship Id="rId84" Type="http://schemas.openxmlformats.org/officeDocument/2006/relationships/hyperlink" Target="http://192.168.21.30:8081/content/act/c2e7386a-9ec2-4997-b824-52e1311781df.doc" TargetMode="External"/><Relationship Id="rId89" Type="http://schemas.openxmlformats.org/officeDocument/2006/relationships/hyperlink" Target="http://192.168.21.30:8081/content/act/a9779526-5bc9-4c91-bcc2-d71745b1556c.doc" TargetMode="External"/><Relationship Id="rId97" Type="http://schemas.openxmlformats.org/officeDocument/2006/relationships/fontTable" Target="fontTable.xml"/><Relationship Id="rId7" Type="http://schemas.openxmlformats.org/officeDocument/2006/relationships/hyperlink" Target="http://192.168.21.30:8081/content/act/1a8bcca5-b009-4dd6-a35d-27ecfaf0931f.doc" TargetMode="External"/><Relationship Id="rId71" Type="http://schemas.openxmlformats.org/officeDocument/2006/relationships/hyperlink" Target="http://192.168.21.30:8081/content/act/76aad173-5311-48d3-b6e1-1a1154b9e204.doc" TargetMode="External"/><Relationship Id="rId92" Type="http://schemas.openxmlformats.org/officeDocument/2006/relationships/hyperlink" Target="http://192.168.21.30:8081/content/act/11ce62eb-7f05-43ef-95af-de561c69f16b.doc" TargetMode="External"/><Relationship Id="rId2" Type="http://schemas.openxmlformats.org/officeDocument/2006/relationships/settings" Target="settings.xml"/><Relationship Id="rId16" Type="http://schemas.openxmlformats.org/officeDocument/2006/relationships/hyperlink" Target="http://192.168.21.30:8081/content/act/76aad173-5311-48d3-b6e1-1a1154b9e204.doc" TargetMode="External"/><Relationship Id="rId29" Type="http://schemas.openxmlformats.org/officeDocument/2006/relationships/hyperlink" Target="http://192.168.21.30:8081/content/act/f2e4d463-f93c-4030-a7eb-5165dece199f.doc" TargetMode="External"/><Relationship Id="rId11" Type="http://schemas.openxmlformats.org/officeDocument/2006/relationships/hyperlink" Target="http://192.168.21.30:8081/content/act/2ad10d0c-4989-4a6b-a250-5f7bc5c3944a.doc" TargetMode="External"/><Relationship Id="rId24" Type="http://schemas.openxmlformats.org/officeDocument/2006/relationships/hyperlink" Target="http://192.168.21.30:8081/content/act/76aad173-5311-48d3-b6e1-1a1154b9e204.doc" TargetMode="External"/><Relationship Id="rId32" Type="http://schemas.openxmlformats.org/officeDocument/2006/relationships/hyperlink" Target="http://192.168.21.30:8081/content/act/f680733f-53f5-4584-8b07-a71a6feab35f.doc" TargetMode="External"/><Relationship Id="rId37" Type="http://schemas.openxmlformats.org/officeDocument/2006/relationships/hyperlink" Target="http://zakon.scli.ru/" TargetMode="External"/><Relationship Id="rId40" Type="http://schemas.openxmlformats.org/officeDocument/2006/relationships/hyperlink" Target="http://192.168.21.30:8081/content/act/76aad173-5311-48d3-b6e1-1a1154b9e204.doc" TargetMode="External"/><Relationship Id="rId45" Type="http://schemas.openxmlformats.org/officeDocument/2006/relationships/hyperlink" Target="http://192.168.21.30:8081/content/act/76aad173-5311-48d3-b6e1-1a1154b9e204.doc" TargetMode="External"/><Relationship Id="rId53" Type="http://schemas.openxmlformats.org/officeDocument/2006/relationships/hyperlink" Target="http://zakon.scli.ru/" TargetMode="External"/><Relationship Id="rId58" Type="http://schemas.openxmlformats.org/officeDocument/2006/relationships/hyperlink" Target="http://192.168.21.30:8081/content/act/76aad173-5311-48d3-b6e1-1a1154b9e204.doc" TargetMode="External"/><Relationship Id="rId66" Type="http://schemas.openxmlformats.org/officeDocument/2006/relationships/hyperlink" Target="http://zakon.scli.ru/" TargetMode="External"/><Relationship Id="rId74" Type="http://schemas.openxmlformats.org/officeDocument/2006/relationships/hyperlink" Target="http://192.168.21.30:8081/content/act/f680733f-53f5-4584-8b07-a71a6feab35f.doc" TargetMode="External"/><Relationship Id="rId79" Type="http://schemas.openxmlformats.org/officeDocument/2006/relationships/hyperlink" Target="http://zakon.scli.ru/" TargetMode="External"/><Relationship Id="rId87" Type="http://schemas.openxmlformats.org/officeDocument/2006/relationships/hyperlink" Target="http://192.168.21.30:8081/content/act/76aad173-5311-48d3-b6e1-1a1154b9e204.doc" TargetMode="External"/><Relationship Id="rId5" Type="http://schemas.openxmlformats.org/officeDocument/2006/relationships/hyperlink" Target="http://192.168.21.30:8081/content/act/b668a9ec-6da3-4c01-90d1-7e9df149238c.doc" TargetMode="External"/><Relationship Id="rId61" Type="http://schemas.openxmlformats.org/officeDocument/2006/relationships/hyperlink" Target="http://192.168.21.30:8081/content/act/f680733f-53f5-4584-8b07-a71a6feab35f.doc" TargetMode="External"/><Relationship Id="rId82" Type="http://schemas.openxmlformats.org/officeDocument/2006/relationships/hyperlink" Target="http://192.168.21.30:8081/content/act/76aad173-5311-48d3-b6e1-1a1154b9e204.doc" TargetMode="External"/><Relationship Id="rId90" Type="http://schemas.openxmlformats.org/officeDocument/2006/relationships/hyperlink" Target="http://192.168.21.30:8081/content/act/a9779526-5bc9-4c91-bcc2-d71745b1556c.doc" TargetMode="External"/><Relationship Id="rId95" Type="http://schemas.openxmlformats.org/officeDocument/2006/relationships/hyperlink" Target="http://192.168.21.30:8081/content/act/76aad173-5311-48d3-b6e1-1a1154b9e204.doc" TargetMode="External"/><Relationship Id="rId19" Type="http://schemas.openxmlformats.org/officeDocument/2006/relationships/hyperlink" Target="http://192.168.21.30:8081/content/act/f680733f-53f5-4584-8b07-a71a6feab35f.doc" TargetMode="External"/><Relationship Id="rId14" Type="http://schemas.openxmlformats.org/officeDocument/2006/relationships/hyperlink" Target="http://192.168.21.30:8081/content/act/f680733f-53f5-4584-8b07-a71a6feab35f.doc" TargetMode="External"/><Relationship Id="rId22" Type="http://schemas.openxmlformats.org/officeDocument/2006/relationships/hyperlink" Target="http://192.168.21.30:8081/content/act/f680733f-53f5-4584-8b07-a71a6feab35f.doc" TargetMode="External"/><Relationship Id="rId27" Type="http://schemas.openxmlformats.org/officeDocument/2006/relationships/hyperlink" Target="http://192.168.21.30:8081/content/act/2ad10d0c-4989-4a6b-a250-5f7bc5c3944a.doc" TargetMode="External"/><Relationship Id="rId30" Type="http://schemas.openxmlformats.org/officeDocument/2006/relationships/hyperlink" Target="http://192.168.21.30:8081/content/act/f680733f-53f5-4584-8b07-a71a6feab35f.doc" TargetMode="External"/><Relationship Id="rId35" Type="http://schemas.openxmlformats.org/officeDocument/2006/relationships/hyperlink" Target="http://192.168.21.30:8081/content/act/f2e4d463-f93c-4030-a7eb-5165dece199f.doc" TargetMode="External"/><Relationship Id="rId43" Type="http://schemas.openxmlformats.org/officeDocument/2006/relationships/hyperlink" Target="http://192.168.21.30:8081/content/act/c37cef04-1c17-4cb7-8edc-c91b96da3083.doc" TargetMode="External"/><Relationship Id="rId48" Type="http://schemas.openxmlformats.org/officeDocument/2006/relationships/hyperlink" Target="http://zakon.scli.ru/" TargetMode="External"/><Relationship Id="rId56" Type="http://schemas.openxmlformats.org/officeDocument/2006/relationships/hyperlink" Target="http://192.168.21.30:8081/content/act/76aad173-5311-48d3-b6e1-1a1154b9e204.doc" TargetMode="External"/><Relationship Id="rId64" Type="http://schemas.openxmlformats.org/officeDocument/2006/relationships/hyperlink" Target="http://192.168.21.30:8081/content/act/11ce62eb-7f05-43ef-95af-de561c69f16b.doc" TargetMode="External"/><Relationship Id="rId69" Type="http://schemas.openxmlformats.org/officeDocument/2006/relationships/hyperlink" Target="http://192.168.21.30:8081/content/act/76aad173-5311-48d3-b6e1-1a1154b9e204.doc" TargetMode="External"/><Relationship Id="rId77" Type="http://schemas.openxmlformats.org/officeDocument/2006/relationships/hyperlink" Target="http://192.168.21.30:8081/content/act/11ce62eb-7f05-43ef-95af-de561c69f16b.doc" TargetMode="External"/><Relationship Id="rId8" Type="http://schemas.openxmlformats.org/officeDocument/2006/relationships/hyperlink" Target="http://192.168.21.30:8081/content/act/11ce62eb-7f05-43ef-95af-de561c69f16b.doc" TargetMode="External"/><Relationship Id="rId51" Type="http://schemas.openxmlformats.org/officeDocument/2006/relationships/hyperlink" Target="http://192.168.21.30:8081/content/act/f2e4d463-f93c-4030-a7eb-5165dece199f.doc" TargetMode="External"/><Relationship Id="rId72" Type="http://schemas.openxmlformats.org/officeDocument/2006/relationships/hyperlink" Target="http://192.168.21.30:8081/content/act/76aad173-5311-48d3-b6e1-1a1154b9e204.doc" TargetMode="External"/><Relationship Id="rId80" Type="http://schemas.openxmlformats.org/officeDocument/2006/relationships/hyperlink" Target="http://192.168.21.30:8081/content/act/f680733f-53f5-4584-8b07-a71a6feab35f.doc" TargetMode="External"/><Relationship Id="rId85" Type="http://schemas.openxmlformats.org/officeDocument/2006/relationships/hyperlink" Target="http://192.168.21.30:8081/content/act/1a8bcca5-b009-4dd6-a35d-27ecfaf0931f.doc" TargetMode="External"/><Relationship Id="rId93" Type="http://schemas.openxmlformats.org/officeDocument/2006/relationships/hyperlink" Target="http://192.168.21.30:8081/content/act/76aad173-5311-48d3-b6e1-1a1154b9e204.doc"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192.168.21.30:8081/content/act/d8e511e7-58ea-42d3-9b04-b510c65125d2.doc"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192.168.21.30:8081/content/act/f2e4d463-f93c-4030-a7eb-5165dece199f.doc" TargetMode="External"/><Relationship Id="rId38" Type="http://schemas.openxmlformats.org/officeDocument/2006/relationships/hyperlink" Target="http://192.168.21.30:8081/content/act/76aad173-5311-48d3-b6e1-1a1154b9e204.doc" TargetMode="External"/><Relationship Id="rId46" Type="http://schemas.openxmlformats.org/officeDocument/2006/relationships/hyperlink" Target="http://192.168.21.30:8081/content/act/76aad173-5311-48d3-b6e1-1a1154b9e204.doc" TargetMode="External"/><Relationship Id="rId59" Type="http://schemas.openxmlformats.org/officeDocument/2006/relationships/hyperlink" Target="http://192.168.21.30:8081/content/act/f680733f-53f5-4584-8b07-a71a6feab35f.doc" TargetMode="External"/><Relationship Id="rId67" Type="http://schemas.openxmlformats.org/officeDocument/2006/relationships/hyperlink" Target="http://zakon.scli.ru/" TargetMode="External"/><Relationship Id="rId20" Type="http://schemas.openxmlformats.org/officeDocument/2006/relationships/hyperlink" Target="http://192.168.21.30:8081/content/act/f2e4d463-f93c-4030-a7eb-5165dece199f.doc" TargetMode="External"/><Relationship Id="rId41" Type="http://schemas.openxmlformats.org/officeDocument/2006/relationships/hyperlink" Target="http://192.168.21.30:8081/content/act/1a8bcca5-b009-4dd6-a35d-27ecfaf0931f.doc" TargetMode="External"/><Relationship Id="rId54" Type="http://schemas.openxmlformats.org/officeDocument/2006/relationships/hyperlink" Target="http://192.168.21.30:8081/content/act/f680733f-53f5-4584-8b07-a71a6feab35f.doc" TargetMode="External"/><Relationship Id="rId62" Type="http://schemas.openxmlformats.org/officeDocument/2006/relationships/hyperlink" Target="http://zakon.scli.ru/" TargetMode="External"/><Relationship Id="rId70" Type="http://schemas.openxmlformats.org/officeDocument/2006/relationships/hyperlink" Target="http://192.168.21.30:8081/content/act/1a8bcca5-b009-4dd6-a35d-27ecfaf0931f.doc" TargetMode="External"/><Relationship Id="rId75" Type="http://schemas.openxmlformats.org/officeDocument/2006/relationships/hyperlink" Target="http://192.168.21.30:8081/content/act/1a8bcca5-b009-4dd6-a35d-27ecfaf0931f.doc" TargetMode="External"/><Relationship Id="rId83" Type="http://schemas.openxmlformats.org/officeDocument/2006/relationships/hyperlink" Target="http://192.168.21.30:8081/content/act/c2e7386a-9ec2-4997-b824-52e1311781df.doc" TargetMode="External"/><Relationship Id="rId88" Type="http://schemas.openxmlformats.org/officeDocument/2006/relationships/hyperlink" Target="http://192.168.21.30:8081/content/act/a9779526-5bc9-4c91-bcc2-d71745b1556c.doc" TargetMode="External"/><Relationship Id="rId91" Type="http://schemas.openxmlformats.org/officeDocument/2006/relationships/hyperlink" Target="http://192.168.21.30:8081/content/act/d8e511e7-58ea-42d3-9b04-b510c65125d2.doc" TargetMode="External"/><Relationship Id="rId96"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192.168.21.30:8081/content/act/76aad173-5311-48d3-b6e1-1a1154b9e204.doc" TargetMode="External"/><Relationship Id="rId15" Type="http://schemas.openxmlformats.org/officeDocument/2006/relationships/hyperlink" Target="http://192.168.21.30:8081/content/act/f2e4d463-f93c-4030-a7eb-5165dece199f.doc" TargetMode="External"/><Relationship Id="rId23" Type="http://schemas.openxmlformats.org/officeDocument/2006/relationships/hyperlink" Target="http://192.168.21.30:8081/content/act/a9779526-5bc9-4c91-bcc2-d71745b1556c.doc" TargetMode="External"/><Relationship Id="rId28" Type="http://schemas.openxmlformats.org/officeDocument/2006/relationships/hyperlink" Target="http://192.168.21.30:8081/content/act/f680733f-53f5-4584-8b07-a71a6feab35f.doc" TargetMode="External"/><Relationship Id="rId36" Type="http://schemas.openxmlformats.org/officeDocument/2006/relationships/hyperlink" Target="http://192.168.21.30:8081/content/act/f680733f-53f5-4584-8b07-a71a6feab35f.doc" TargetMode="External"/><Relationship Id="rId49" Type="http://schemas.openxmlformats.org/officeDocument/2006/relationships/hyperlink" Target="http://192.168.21.30:8081/content/act/1a8bcca5-b009-4dd6-a35d-27ecfaf0931f.doc" TargetMode="External"/><Relationship Id="rId57" Type="http://schemas.openxmlformats.org/officeDocument/2006/relationships/hyperlink" Target="http://192.168.21.30:8081/content/act/f680733f-53f5-4584-8b07-a71a6feab35f.doc" TargetMode="External"/><Relationship Id="rId10" Type="http://schemas.openxmlformats.org/officeDocument/2006/relationships/hyperlink" Target="http://192.168.21.30:8081/content/act/c2e7386a-9ec2-4997-b824-52e1311781df.doc" TargetMode="External"/><Relationship Id="rId31" Type="http://schemas.openxmlformats.org/officeDocument/2006/relationships/hyperlink" Target="http://192.168.21.30:8081/content/act/f2e4d463-f93c-4030-a7eb-5165dece199f.doc" TargetMode="External"/><Relationship Id="rId44" Type="http://schemas.openxmlformats.org/officeDocument/2006/relationships/hyperlink" Target="http://192.168.21.30:8081/content/act/d8e511e7-58ea-42d3-9b04-b510c65125d2.doc" TargetMode="External"/><Relationship Id="rId52" Type="http://schemas.openxmlformats.org/officeDocument/2006/relationships/hyperlink" Target="http://192.168.21.30:8081/content/act/f2e4d463-f93c-4030-a7eb-5165dece199f.doc" TargetMode="External"/><Relationship Id="rId60" Type="http://schemas.openxmlformats.org/officeDocument/2006/relationships/hyperlink" Target="http://192.168.21.30:8081/content/act/76aad173-5311-48d3-b6e1-1a1154b9e204.doc" TargetMode="External"/><Relationship Id="rId65" Type="http://schemas.openxmlformats.org/officeDocument/2006/relationships/hyperlink" Target="http://192.168.21.30:8081/content/act/76aad173-5311-48d3-b6e1-1a1154b9e204.doc" TargetMode="External"/><Relationship Id="rId73" Type="http://schemas.openxmlformats.org/officeDocument/2006/relationships/hyperlink" Target="http://192.168.21.30:8081/content/act/1a8bcca5-b009-4dd6-a35d-27ecfaf0931f.doc" TargetMode="External"/><Relationship Id="rId78" Type="http://schemas.openxmlformats.org/officeDocument/2006/relationships/hyperlink" Target="http://192.168.21.30:8081/content/act/1a8bcca5-b009-4dd6-a35d-27ecfaf0931f.doc" TargetMode="External"/><Relationship Id="rId81" Type="http://schemas.openxmlformats.org/officeDocument/2006/relationships/hyperlink" Target="http://192.168.21.30:8081/content/act/d8e511e7-58ea-42d3-9b04-b510c65125d2.doc" TargetMode="External"/><Relationship Id="rId86" Type="http://schemas.openxmlformats.org/officeDocument/2006/relationships/hyperlink" Target="http://zakon.scli.ru/" TargetMode="External"/><Relationship Id="rId94" Type="http://schemas.openxmlformats.org/officeDocument/2006/relationships/hyperlink" Target="http://192.168.21.30:8081/content/act/1a8bcca5-b009-4dd6-a35d-27ecfaf0931f.doc" TargetMode="External"/><Relationship Id="rId4" Type="http://schemas.openxmlformats.org/officeDocument/2006/relationships/hyperlink" Target="http://192.168.21.30:8081/content/act/b29a78e0-9d3d-478b-a211-a8cfc2efce25.doc" TargetMode="External"/><Relationship Id="rId9" Type="http://schemas.openxmlformats.org/officeDocument/2006/relationships/hyperlink" Target="http://192.168.21.30:8081/content/act/c37cef04-1c17-4cb7-8edc-c91b96da3083.doc" TargetMode="External"/><Relationship Id="rId13" Type="http://schemas.openxmlformats.org/officeDocument/2006/relationships/hyperlink" Target="http://192.168.21.30:8081/content/act/a9779526-5bc9-4c91-bcc2-d71745b1556c.doc" TargetMode="External"/><Relationship Id="rId18" Type="http://schemas.openxmlformats.org/officeDocument/2006/relationships/hyperlink" Target="http://192.168.21.30:8081/content/act/f680733f-53f5-4584-8b07-a71a6feab35f.doc" TargetMode="External"/><Relationship Id="rId39" Type="http://schemas.openxmlformats.org/officeDocument/2006/relationships/hyperlink" Target="http://192.168.21.30:8081/content/act/11ce62eb-7f05-43ef-95af-de561c69f16b.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22831</Words>
  <Characters>130140</Characters>
  <Application>Microsoft Office Word</Application>
  <DocSecurity>0</DocSecurity>
  <Lines>1084</Lines>
  <Paragraphs>305</Paragraphs>
  <ScaleCrop>false</ScaleCrop>
  <Company>SPecialiST RePack</Company>
  <LinksUpToDate>false</LinksUpToDate>
  <CharactersWithSpaces>152666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1</cp:revision>
  <dcterms:created xsi:type="dcterms:W3CDTF">2023-11-23T05:41:00Z</dcterms:created>
  <dcterms:modified xsi:type="dcterms:W3CDTF">2023-11-23T05:46:00Z</dcterms:modified>
</cp:coreProperties>
</file>