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40" w:rsidRDefault="00503C40" w:rsidP="00503C4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2648585</wp:posOffset>
            </wp:positionH>
            <wp:positionV relativeFrom="paragraph">
              <wp:posOffset>-189230</wp:posOffset>
            </wp:positionV>
            <wp:extent cx="598805" cy="796925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C40" w:rsidRDefault="00503C40" w:rsidP="00503C40">
      <w:pPr>
        <w:rPr>
          <w:rFonts w:ascii="Times New Roman" w:hAnsi="Times New Roman"/>
          <w:b/>
          <w:bCs/>
        </w:rPr>
      </w:pPr>
    </w:p>
    <w:p w:rsidR="00503C40" w:rsidRDefault="00503C40" w:rsidP="00503C40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/>
      </w:r>
    </w:p>
    <w:p w:rsidR="00503C40" w:rsidRDefault="00503C40" w:rsidP="00503C40">
      <w:pPr>
        <w:pStyle w:val="1"/>
        <w:numPr>
          <w:ilvl w:val="0"/>
          <w:numId w:val="1"/>
        </w:numPr>
        <w:rPr>
          <w:bCs/>
          <w:sz w:val="34"/>
          <w:szCs w:val="34"/>
        </w:rPr>
      </w:pPr>
      <w:r>
        <w:rPr>
          <w:bCs/>
          <w:sz w:val="34"/>
          <w:szCs w:val="34"/>
        </w:rPr>
        <w:t xml:space="preserve">Администрация  городского поселения  </w:t>
      </w:r>
    </w:p>
    <w:p w:rsidR="00503C40" w:rsidRDefault="00503C40" w:rsidP="00503C40">
      <w:pPr>
        <w:jc w:val="center"/>
        <w:rPr>
          <w:rFonts w:ascii="Times New Roman" w:hAnsi="Times New Roman"/>
          <w:b/>
          <w:bCs/>
          <w:spacing w:val="6"/>
          <w:sz w:val="34"/>
          <w:szCs w:val="34"/>
        </w:rPr>
      </w:pPr>
      <w:r>
        <w:rPr>
          <w:rFonts w:ascii="Times New Roman" w:hAnsi="Times New Roman"/>
          <w:b/>
          <w:bCs/>
          <w:spacing w:val="6"/>
          <w:sz w:val="34"/>
          <w:szCs w:val="34"/>
        </w:rPr>
        <w:t>"Поселок Середейский"</w:t>
      </w:r>
    </w:p>
    <w:p w:rsidR="00503C40" w:rsidRDefault="00503C40" w:rsidP="00503C40">
      <w:pPr>
        <w:jc w:val="center"/>
        <w:rPr>
          <w:rFonts w:ascii="Times New Roman" w:hAnsi="Times New Roman"/>
          <w:b/>
          <w:bCs/>
          <w:spacing w:val="6"/>
          <w:sz w:val="20"/>
          <w:szCs w:val="26"/>
        </w:rPr>
      </w:pPr>
      <w:r>
        <w:rPr>
          <w:rFonts w:ascii="Times New Roman" w:hAnsi="Times New Roman"/>
          <w:b/>
          <w:bCs/>
          <w:spacing w:val="6"/>
          <w:szCs w:val="26"/>
        </w:rPr>
        <w:t>Сухиничский район</w:t>
      </w:r>
    </w:p>
    <w:p w:rsidR="00503C40" w:rsidRDefault="00503C40" w:rsidP="00503C40">
      <w:pPr>
        <w:jc w:val="center"/>
        <w:rPr>
          <w:rFonts w:ascii="Times New Roman" w:hAnsi="Times New Roman"/>
          <w:b/>
          <w:bCs/>
          <w:spacing w:val="6"/>
          <w:szCs w:val="26"/>
        </w:rPr>
      </w:pPr>
      <w:r>
        <w:rPr>
          <w:rFonts w:ascii="Times New Roman" w:hAnsi="Times New Roman"/>
          <w:b/>
          <w:bCs/>
          <w:spacing w:val="6"/>
          <w:szCs w:val="26"/>
        </w:rPr>
        <w:t>Калужская область</w:t>
      </w:r>
    </w:p>
    <w:p w:rsidR="00503C40" w:rsidRDefault="00503C40" w:rsidP="00503C40">
      <w:pPr>
        <w:jc w:val="center"/>
        <w:rPr>
          <w:rFonts w:ascii="Times New Roman" w:hAnsi="Times New Roman"/>
          <w:b/>
          <w:bCs/>
          <w:sz w:val="16"/>
          <w:szCs w:val="20"/>
        </w:rPr>
      </w:pPr>
    </w:p>
    <w:p w:rsidR="00503C40" w:rsidRDefault="00503C40" w:rsidP="00503C40">
      <w:pPr>
        <w:pStyle w:val="1"/>
        <w:numPr>
          <w:ilvl w:val="0"/>
          <w:numId w:val="1"/>
        </w:numPr>
        <w:rPr>
          <w:bCs/>
        </w:rPr>
      </w:pPr>
      <w:r>
        <w:rPr>
          <w:bCs/>
        </w:rPr>
        <w:t>ПОСТАНОВЛЕНИЕ</w:t>
      </w:r>
    </w:p>
    <w:p w:rsidR="00503C40" w:rsidRDefault="00503C40" w:rsidP="00503C40">
      <w:pPr>
        <w:rPr>
          <w:lang w:eastAsia="ar-SA"/>
        </w:rPr>
      </w:pPr>
    </w:p>
    <w:p w:rsidR="00503C40" w:rsidRDefault="00503C40" w:rsidP="00503C40">
      <w:pPr>
        <w:ind w:left="36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    25.03.2015г.                                                                          № 10</w:t>
      </w:r>
    </w:p>
    <w:p w:rsidR="00503C40" w:rsidRDefault="00503C40" w:rsidP="00503C40">
      <w:pPr>
        <w:ind w:left="360"/>
        <w:rPr>
          <w:rFonts w:ascii="Times New Roman" w:hAnsi="Times New Roman"/>
          <w:b/>
          <w:sz w:val="26"/>
          <w:szCs w:val="26"/>
        </w:rPr>
      </w:pPr>
    </w:p>
    <w:p w:rsidR="00503C40" w:rsidRDefault="00503C40" w:rsidP="00503C40">
      <w:pPr>
        <w:ind w:left="360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99"/>
      </w:tblGrid>
      <w:tr w:rsidR="00503C40" w:rsidTr="00503C40">
        <w:trPr>
          <w:trHeight w:val="419"/>
        </w:trPr>
        <w:tc>
          <w:tcPr>
            <w:tcW w:w="5299" w:type="dxa"/>
            <w:hideMark/>
          </w:tcPr>
          <w:p w:rsidR="00503C40" w:rsidRDefault="00503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 внесении изменений в муниципальную программу «Благоустройство территории городского поселения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«Поселок Середейский»   на 2014 – 2019 годы»,</w:t>
            </w:r>
          </w:p>
          <w:p w:rsidR="00503C40" w:rsidRDefault="00503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утвержденную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постановлением администрации ГП «Поселок Середейский»  от 30.10.2013 №58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</w:tr>
    </w:tbl>
    <w:p w:rsidR="00503C40" w:rsidRDefault="00503C40" w:rsidP="00503C40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503C40" w:rsidRDefault="00503C40" w:rsidP="00503C40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503C40" w:rsidRDefault="00503C40" w:rsidP="00503C40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503C40" w:rsidRDefault="00503C40" w:rsidP="00503C40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В соответствии с постановлением администрации городского поселения «Поселок Середейский» от 13.09.2013 №44 «Об утверждении Порядка принятия решения о разработке муниципальных программ городского поселения «Поселок Середейский», их формирования, реализации и проведении оценки эффективности реализации»,  Уставом  городского поселения «Поселок Середейский», </w:t>
      </w:r>
    </w:p>
    <w:p w:rsidR="00503C40" w:rsidRDefault="00503C40" w:rsidP="00503C4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503C40" w:rsidRDefault="00503C40" w:rsidP="00503C4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ПОСТАНОВЛЯЕТ:</w:t>
      </w:r>
    </w:p>
    <w:p w:rsidR="00503C40" w:rsidRDefault="00503C40" w:rsidP="00503C40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503C40" w:rsidRDefault="00503C40" w:rsidP="00503C4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Внести следующие изменения в муниципальную программу  </w:t>
      </w:r>
      <w:r>
        <w:rPr>
          <w:rFonts w:ascii="Times New Roman" w:hAnsi="Times New Roman"/>
          <w:bCs/>
          <w:sz w:val="26"/>
          <w:szCs w:val="26"/>
        </w:rPr>
        <w:t>«Благоустройство территории городского поселения</w:t>
      </w:r>
      <w:r>
        <w:rPr>
          <w:rFonts w:ascii="Times New Roman" w:hAnsi="Times New Roman"/>
          <w:sz w:val="26"/>
          <w:szCs w:val="26"/>
        </w:rPr>
        <w:t xml:space="preserve"> «Поселок Середейский»   на 2014 – 2019 годы» (далее Программа), утвержденную постановлением администрации ГП «Поселок Середейский» от 30.10.2013 №58:</w:t>
      </w:r>
    </w:p>
    <w:p w:rsidR="00503C40" w:rsidRDefault="00503C40" w:rsidP="00503C4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503C40" w:rsidRDefault="00503C40" w:rsidP="00503C4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1.1.Объемы и источники финансирования в паспорте Программы изложить в следующей редакции: </w:t>
      </w:r>
    </w:p>
    <w:p w:rsidR="00503C40" w:rsidRDefault="00503C40" w:rsidP="00503C4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503C40" w:rsidTr="00503C40">
        <w:trPr>
          <w:trHeight w:val="699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40" w:rsidRDefault="00503C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40" w:rsidRDefault="00503C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потребность в финансировании 22495 тыс. руб. в том числе за счет средств местного бюджета:</w:t>
            </w:r>
          </w:p>
          <w:p w:rsidR="00503C40" w:rsidRDefault="00503C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2014 году-3130 тыс.руб;</w:t>
            </w:r>
          </w:p>
          <w:p w:rsidR="00503C40" w:rsidRDefault="00503C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2015 году-3955 тыс.руб., в том числе за счет средств областного бюджета 715 тыс.руб.;</w:t>
            </w:r>
          </w:p>
          <w:p w:rsidR="00503C40" w:rsidRDefault="00503C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2016 году-3440 тыс.руб.;</w:t>
            </w:r>
          </w:p>
          <w:p w:rsidR="00503C40" w:rsidRDefault="00503C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2017 году-3850 тыс.руб.;</w:t>
            </w:r>
          </w:p>
          <w:p w:rsidR="00503C40" w:rsidRDefault="00503C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 2018 году-3960 тыс.руб.;</w:t>
            </w:r>
          </w:p>
          <w:p w:rsidR="00503C40" w:rsidRDefault="00503C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2019 году-4160 тыс.руб.</w:t>
            </w:r>
          </w:p>
        </w:tc>
      </w:tr>
    </w:tbl>
    <w:p w:rsidR="00503C40" w:rsidRDefault="00503C40" w:rsidP="00503C4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503C40" w:rsidRDefault="00503C40" w:rsidP="00503C4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Строки таблицы раздела 6 Программы изложить в следующей редакци:</w:t>
      </w:r>
    </w:p>
    <w:tbl>
      <w:tblPr>
        <w:tblW w:w="106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472"/>
        <w:gridCol w:w="1332"/>
        <w:gridCol w:w="1276"/>
        <w:gridCol w:w="709"/>
        <w:gridCol w:w="760"/>
        <w:gridCol w:w="720"/>
        <w:gridCol w:w="720"/>
        <w:gridCol w:w="720"/>
        <w:gridCol w:w="663"/>
        <w:gridCol w:w="777"/>
      </w:tblGrid>
      <w:tr w:rsidR="00503C40" w:rsidTr="00503C40">
        <w:trPr>
          <w:trHeight w:val="751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40" w:rsidRDefault="00503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40" w:rsidRDefault="00503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Программы, основного мероприятия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40" w:rsidRDefault="00503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главного распорядителя средств бюджета поселения </w:t>
            </w:r>
          </w:p>
        </w:tc>
        <w:tc>
          <w:tcPr>
            <w:tcW w:w="6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40" w:rsidRDefault="00503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финансирования (тыс.руб.)</w:t>
            </w:r>
          </w:p>
        </w:tc>
      </w:tr>
      <w:tr w:rsidR="00503C40" w:rsidTr="00503C40">
        <w:trPr>
          <w:trHeight w:val="672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40" w:rsidRDefault="00503C40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40" w:rsidRDefault="00503C40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40" w:rsidRDefault="00503C40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40" w:rsidRDefault="00503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Источники </w:t>
            </w:r>
          </w:p>
          <w:p w:rsidR="00503C40" w:rsidRDefault="00503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40" w:rsidRDefault="00503C40">
            <w:pPr>
              <w:jc w:val="center"/>
              <w:rPr>
                <w:rFonts w:ascii="Times New Roman" w:hAnsi="Times New Roman"/>
              </w:rPr>
            </w:pPr>
          </w:p>
          <w:p w:rsidR="00503C40" w:rsidRDefault="00503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0" w:rsidRDefault="00503C40">
            <w:pPr>
              <w:jc w:val="center"/>
              <w:rPr>
                <w:rFonts w:ascii="Times New Roman" w:hAnsi="Times New Roman"/>
              </w:rPr>
            </w:pPr>
          </w:p>
          <w:p w:rsidR="00503C40" w:rsidRDefault="00503C40">
            <w:pPr>
              <w:jc w:val="center"/>
              <w:rPr>
                <w:rFonts w:ascii="Times New Roman" w:hAnsi="Times New Roman"/>
              </w:rPr>
            </w:pPr>
          </w:p>
          <w:p w:rsidR="00503C40" w:rsidRDefault="00503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0" w:rsidRDefault="00503C40">
            <w:pPr>
              <w:jc w:val="center"/>
              <w:rPr>
                <w:rFonts w:ascii="Times New Roman" w:hAnsi="Times New Roman"/>
              </w:rPr>
            </w:pPr>
          </w:p>
          <w:p w:rsidR="00503C40" w:rsidRDefault="00503C40">
            <w:pPr>
              <w:jc w:val="center"/>
              <w:rPr>
                <w:rFonts w:ascii="Times New Roman" w:hAnsi="Times New Roman"/>
              </w:rPr>
            </w:pPr>
          </w:p>
          <w:p w:rsidR="00503C40" w:rsidRDefault="00503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40" w:rsidRDefault="00503C40">
            <w:pPr>
              <w:jc w:val="center"/>
              <w:rPr>
                <w:rFonts w:ascii="Times New Roman" w:hAnsi="Times New Roman"/>
              </w:rPr>
            </w:pPr>
          </w:p>
          <w:p w:rsidR="00503C40" w:rsidRDefault="00503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0" w:rsidRDefault="00503C40">
            <w:pPr>
              <w:jc w:val="center"/>
              <w:rPr>
                <w:rFonts w:ascii="Times New Roman" w:hAnsi="Times New Roman"/>
              </w:rPr>
            </w:pPr>
          </w:p>
          <w:p w:rsidR="00503C40" w:rsidRDefault="00503C40">
            <w:pPr>
              <w:jc w:val="center"/>
              <w:rPr>
                <w:rFonts w:ascii="Times New Roman" w:hAnsi="Times New Roman"/>
              </w:rPr>
            </w:pPr>
          </w:p>
          <w:p w:rsidR="00503C40" w:rsidRDefault="00503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40" w:rsidRDefault="00503C40">
            <w:pPr>
              <w:jc w:val="center"/>
              <w:rPr>
                <w:rFonts w:ascii="Times New Roman" w:hAnsi="Times New Roman"/>
              </w:rPr>
            </w:pPr>
          </w:p>
          <w:p w:rsidR="00503C40" w:rsidRDefault="00503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40" w:rsidRDefault="00503C40">
            <w:pPr>
              <w:jc w:val="center"/>
              <w:rPr>
                <w:rFonts w:ascii="Times New Roman" w:hAnsi="Times New Roman"/>
              </w:rPr>
            </w:pPr>
          </w:p>
          <w:p w:rsidR="00503C40" w:rsidRDefault="00503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</w:tr>
      <w:tr w:rsidR="00503C40" w:rsidTr="00503C40">
        <w:trPr>
          <w:trHeight w:val="12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40" w:rsidRDefault="00503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40" w:rsidRDefault="00503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детских игровых и спортивных площадок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40" w:rsidRDefault="00503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ГП «Поселок Середейский»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40" w:rsidRDefault="00503C40">
            <w:pPr>
              <w:jc w:val="center"/>
              <w:rPr>
                <w:rFonts w:ascii="Times New Roman" w:hAnsi="Times New Roman"/>
              </w:rPr>
            </w:pPr>
          </w:p>
          <w:p w:rsidR="00503C40" w:rsidRDefault="00503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ГП</w:t>
            </w:r>
          </w:p>
          <w:p w:rsidR="00503C40" w:rsidRDefault="00503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 Поселок Середейский»</w:t>
            </w:r>
          </w:p>
          <w:p w:rsidR="00503C40" w:rsidRDefault="00503C40">
            <w:pPr>
              <w:jc w:val="center"/>
              <w:rPr>
                <w:rFonts w:ascii="Times New Roman" w:hAnsi="Times New Roman"/>
              </w:rPr>
            </w:pPr>
          </w:p>
          <w:p w:rsidR="00503C40" w:rsidRDefault="00503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40" w:rsidRDefault="00503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0" w:rsidRDefault="00503C40">
            <w:pPr>
              <w:jc w:val="center"/>
              <w:rPr>
                <w:rFonts w:ascii="Times New Roman" w:hAnsi="Times New Roman"/>
              </w:rPr>
            </w:pPr>
          </w:p>
          <w:p w:rsidR="00503C40" w:rsidRDefault="00503C40">
            <w:pPr>
              <w:jc w:val="center"/>
              <w:rPr>
                <w:rFonts w:ascii="Times New Roman" w:hAnsi="Times New Roman"/>
              </w:rPr>
            </w:pPr>
          </w:p>
          <w:p w:rsidR="00503C40" w:rsidRDefault="00503C40">
            <w:pPr>
              <w:jc w:val="center"/>
              <w:rPr>
                <w:rFonts w:ascii="Times New Roman" w:hAnsi="Times New Roman"/>
              </w:rPr>
            </w:pPr>
          </w:p>
          <w:p w:rsidR="00503C40" w:rsidRDefault="00503C40">
            <w:pPr>
              <w:jc w:val="center"/>
              <w:rPr>
                <w:rFonts w:ascii="Times New Roman" w:hAnsi="Times New Roman"/>
              </w:rPr>
            </w:pPr>
          </w:p>
          <w:p w:rsidR="00503C40" w:rsidRDefault="00503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503C40" w:rsidRDefault="00503C40">
            <w:pPr>
              <w:jc w:val="center"/>
              <w:rPr>
                <w:rFonts w:ascii="Times New Roman" w:hAnsi="Times New Roman"/>
              </w:rPr>
            </w:pPr>
          </w:p>
          <w:p w:rsidR="00503C40" w:rsidRDefault="00503C40">
            <w:pPr>
              <w:jc w:val="center"/>
              <w:rPr>
                <w:rFonts w:ascii="Times New Roman" w:hAnsi="Times New Roman"/>
              </w:rPr>
            </w:pPr>
          </w:p>
          <w:p w:rsidR="00503C40" w:rsidRDefault="00503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0" w:rsidRDefault="00503C40">
            <w:pPr>
              <w:jc w:val="center"/>
              <w:rPr>
                <w:rFonts w:ascii="Times New Roman" w:hAnsi="Times New Roman"/>
              </w:rPr>
            </w:pPr>
          </w:p>
          <w:p w:rsidR="00503C40" w:rsidRDefault="00503C40">
            <w:pPr>
              <w:jc w:val="center"/>
              <w:rPr>
                <w:rFonts w:ascii="Times New Roman" w:hAnsi="Times New Roman"/>
              </w:rPr>
            </w:pPr>
          </w:p>
          <w:p w:rsidR="00503C40" w:rsidRDefault="00503C40">
            <w:pPr>
              <w:jc w:val="center"/>
              <w:rPr>
                <w:rFonts w:ascii="Times New Roman" w:hAnsi="Times New Roman"/>
              </w:rPr>
            </w:pPr>
          </w:p>
          <w:p w:rsidR="00503C40" w:rsidRDefault="00503C40">
            <w:pPr>
              <w:jc w:val="center"/>
              <w:rPr>
                <w:rFonts w:ascii="Times New Roman" w:hAnsi="Times New Roman"/>
              </w:rPr>
            </w:pPr>
          </w:p>
          <w:p w:rsidR="00503C40" w:rsidRDefault="00503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40" w:rsidRDefault="00503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0" w:rsidRDefault="00503C40">
            <w:pPr>
              <w:jc w:val="center"/>
              <w:rPr>
                <w:rFonts w:ascii="Times New Roman" w:hAnsi="Times New Roman"/>
              </w:rPr>
            </w:pPr>
          </w:p>
          <w:p w:rsidR="00503C40" w:rsidRDefault="00503C40">
            <w:pPr>
              <w:jc w:val="center"/>
              <w:rPr>
                <w:rFonts w:ascii="Times New Roman" w:hAnsi="Times New Roman"/>
              </w:rPr>
            </w:pPr>
          </w:p>
          <w:p w:rsidR="00503C40" w:rsidRDefault="00503C40">
            <w:pPr>
              <w:jc w:val="center"/>
              <w:rPr>
                <w:rFonts w:ascii="Times New Roman" w:hAnsi="Times New Roman"/>
              </w:rPr>
            </w:pPr>
          </w:p>
          <w:p w:rsidR="00503C40" w:rsidRDefault="00503C40">
            <w:pPr>
              <w:jc w:val="center"/>
              <w:rPr>
                <w:rFonts w:ascii="Times New Roman" w:hAnsi="Times New Roman"/>
              </w:rPr>
            </w:pPr>
          </w:p>
          <w:p w:rsidR="00503C40" w:rsidRDefault="00503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40" w:rsidRDefault="00503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40" w:rsidRDefault="00503C40">
            <w:pPr>
              <w:jc w:val="center"/>
              <w:rPr>
                <w:rFonts w:ascii="Times New Roman" w:hAnsi="Times New Roman"/>
              </w:rPr>
            </w:pPr>
          </w:p>
          <w:p w:rsidR="00503C40" w:rsidRDefault="00503C40">
            <w:pPr>
              <w:jc w:val="center"/>
              <w:rPr>
                <w:rFonts w:ascii="Times New Roman" w:hAnsi="Times New Roman"/>
              </w:rPr>
            </w:pPr>
          </w:p>
          <w:p w:rsidR="00503C40" w:rsidRDefault="00503C40">
            <w:pPr>
              <w:jc w:val="center"/>
              <w:rPr>
                <w:rFonts w:ascii="Times New Roman" w:hAnsi="Times New Roman"/>
              </w:rPr>
            </w:pPr>
          </w:p>
          <w:p w:rsidR="00503C40" w:rsidRDefault="00503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  <w:p w:rsidR="00503C40" w:rsidRDefault="00503C40">
            <w:pPr>
              <w:jc w:val="center"/>
              <w:rPr>
                <w:rFonts w:ascii="Times New Roman" w:hAnsi="Times New Roman"/>
              </w:rPr>
            </w:pPr>
          </w:p>
          <w:p w:rsidR="00503C40" w:rsidRDefault="00503C40">
            <w:pPr>
              <w:jc w:val="center"/>
              <w:rPr>
                <w:rFonts w:ascii="Times New Roman" w:hAnsi="Times New Roman"/>
              </w:rPr>
            </w:pPr>
          </w:p>
          <w:p w:rsidR="00503C40" w:rsidRDefault="00503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</w:t>
            </w:r>
          </w:p>
        </w:tc>
      </w:tr>
      <w:tr w:rsidR="00503C40" w:rsidTr="00503C40">
        <w:trPr>
          <w:trHeight w:val="12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40" w:rsidRDefault="00503C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40" w:rsidRDefault="00503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по программе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40" w:rsidRDefault="00503C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40" w:rsidRDefault="00503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ГП «Поселок Середейский»</w:t>
            </w:r>
          </w:p>
          <w:p w:rsidR="00503C40" w:rsidRDefault="00503C40">
            <w:pPr>
              <w:jc w:val="center"/>
              <w:rPr>
                <w:rFonts w:ascii="Times New Roman" w:hAnsi="Times New Roman"/>
              </w:rPr>
            </w:pPr>
          </w:p>
          <w:p w:rsidR="00503C40" w:rsidRDefault="00503C40">
            <w:pPr>
              <w:jc w:val="center"/>
              <w:rPr>
                <w:rFonts w:ascii="Times New Roman" w:hAnsi="Times New Roman"/>
              </w:rPr>
            </w:pPr>
          </w:p>
          <w:p w:rsidR="00503C40" w:rsidRDefault="00503C40">
            <w:pPr>
              <w:jc w:val="center"/>
              <w:rPr>
                <w:rFonts w:ascii="Times New Roman" w:hAnsi="Times New Roman"/>
              </w:rPr>
            </w:pPr>
          </w:p>
          <w:p w:rsidR="00503C40" w:rsidRDefault="00503C40">
            <w:pPr>
              <w:jc w:val="center"/>
              <w:rPr>
                <w:rFonts w:ascii="Times New Roman" w:hAnsi="Times New Roman"/>
              </w:rPr>
            </w:pPr>
          </w:p>
          <w:p w:rsidR="00503C40" w:rsidRDefault="00503C40">
            <w:pPr>
              <w:jc w:val="center"/>
              <w:rPr>
                <w:rFonts w:ascii="Times New Roman" w:hAnsi="Times New Roman"/>
              </w:rPr>
            </w:pPr>
          </w:p>
          <w:p w:rsidR="00503C40" w:rsidRDefault="00503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40" w:rsidRDefault="00503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3130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0" w:rsidRDefault="00503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503C40" w:rsidRDefault="00503C40">
            <w:pPr>
              <w:jc w:val="center"/>
              <w:rPr>
                <w:rFonts w:ascii="Times New Roman" w:hAnsi="Times New Roman"/>
              </w:rPr>
            </w:pPr>
          </w:p>
          <w:p w:rsidR="00503C40" w:rsidRDefault="00503C40">
            <w:pPr>
              <w:jc w:val="center"/>
              <w:rPr>
                <w:rFonts w:ascii="Times New Roman" w:hAnsi="Times New Roman"/>
              </w:rPr>
            </w:pPr>
          </w:p>
          <w:p w:rsidR="00503C40" w:rsidRDefault="00503C40">
            <w:pPr>
              <w:jc w:val="center"/>
              <w:rPr>
                <w:rFonts w:ascii="Times New Roman" w:hAnsi="Times New Roman"/>
              </w:rPr>
            </w:pPr>
          </w:p>
          <w:p w:rsidR="00503C40" w:rsidRDefault="00503C40">
            <w:pPr>
              <w:jc w:val="center"/>
              <w:rPr>
                <w:rFonts w:ascii="Times New Roman" w:hAnsi="Times New Roman"/>
              </w:rPr>
            </w:pPr>
          </w:p>
          <w:p w:rsidR="00503C40" w:rsidRDefault="00503C40">
            <w:pPr>
              <w:jc w:val="center"/>
              <w:rPr>
                <w:rFonts w:ascii="Times New Roman" w:hAnsi="Times New Roman"/>
              </w:rPr>
            </w:pPr>
          </w:p>
          <w:p w:rsidR="00503C40" w:rsidRDefault="00503C40">
            <w:pPr>
              <w:jc w:val="center"/>
              <w:rPr>
                <w:rFonts w:ascii="Times New Roman" w:hAnsi="Times New Roman"/>
              </w:rPr>
            </w:pPr>
          </w:p>
          <w:p w:rsidR="00503C40" w:rsidRDefault="00503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3240</w:t>
            </w:r>
          </w:p>
          <w:p w:rsidR="00503C40" w:rsidRDefault="00503C40">
            <w:pPr>
              <w:jc w:val="center"/>
              <w:rPr>
                <w:rFonts w:ascii="Times New Roman" w:hAnsi="Times New Roman"/>
              </w:rPr>
            </w:pPr>
          </w:p>
          <w:p w:rsidR="00503C40" w:rsidRDefault="00503C40">
            <w:pPr>
              <w:jc w:val="center"/>
              <w:rPr>
                <w:rFonts w:ascii="Times New Roman" w:hAnsi="Times New Roman"/>
              </w:rPr>
            </w:pPr>
          </w:p>
          <w:p w:rsidR="00503C40" w:rsidRDefault="00503C40">
            <w:pPr>
              <w:jc w:val="center"/>
              <w:rPr>
                <w:rFonts w:ascii="Times New Roman" w:hAnsi="Times New Roman"/>
              </w:rPr>
            </w:pPr>
          </w:p>
          <w:p w:rsidR="00503C40" w:rsidRDefault="00503C40">
            <w:pPr>
              <w:jc w:val="center"/>
              <w:rPr>
                <w:rFonts w:ascii="Times New Roman" w:hAnsi="Times New Roman"/>
              </w:rPr>
            </w:pPr>
          </w:p>
          <w:p w:rsidR="00503C40" w:rsidRDefault="00503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0" w:rsidRDefault="00503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503C40" w:rsidRDefault="00503C40">
            <w:pPr>
              <w:rPr>
                <w:rFonts w:ascii="Times New Roman" w:hAnsi="Times New Roman"/>
              </w:rPr>
            </w:pPr>
          </w:p>
          <w:p w:rsidR="00503C40" w:rsidRDefault="00503C40">
            <w:pPr>
              <w:rPr>
                <w:rFonts w:ascii="Times New Roman" w:hAnsi="Times New Roman"/>
              </w:rPr>
            </w:pPr>
          </w:p>
          <w:p w:rsidR="00503C40" w:rsidRDefault="00503C40">
            <w:pPr>
              <w:rPr>
                <w:rFonts w:ascii="Times New Roman" w:hAnsi="Times New Roman"/>
              </w:rPr>
            </w:pPr>
          </w:p>
          <w:p w:rsidR="00503C40" w:rsidRDefault="00503C40">
            <w:pPr>
              <w:rPr>
                <w:rFonts w:ascii="Times New Roman" w:hAnsi="Times New Roman"/>
              </w:rPr>
            </w:pPr>
          </w:p>
          <w:p w:rsidR="00503C40" w:rsidRDefault="00503C40">
            <w:pPr>
              <w:rPr>
                <w:rFonts w:ascii="Times New Roman" w:hAnsi="Times New Roman"/>
              </w:rPr>
            </w:pPr>
          </w:p>
          <w:p w:rsidR="00503C40" w:rsidRDefault="00503C40">
            <w:pPr>
              <w:rPr>
                <w:rFonts w:ascii="Times New Roman" w:hAnsi="Times New Roman"/>
              </w:rPr>
            </w:pPr>
          </w:p>
          <w:p w:rsidR="00503C40" w:rsidRDefault="00503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40" w:rsidRDefault="00503C40">
            <w:pPr>
              <w:rPr>
                <w:rFonts w:ascii="Times New Roman" w:hAnsi="Times New Roman"/>
              </w:rPr>
            </w:pPr>
          </w:p>
          <w:p w:rsidR="00503C40" w:rsidRDefault="00503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3850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40" w:rsidRDefault="00503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503C40" w:rsidRDefault="00503C40">
            <w:pPr>
              <w:rPr>
                <w:rFonts w:ascii="Times New Roman" w:hAnsi="Times New Roman"/>
              </w:rPr>
            </w:pPr>
          </w:p>
          <w:p w:rsidR="00503C40" w:rsidRDefault="00503C40">
            <w:pPr>
              <w:rPr>
                <w:rFonts w:ascii="Times New Roman" w:hAnsi="Times New Roman"/>
              </w:rPr>
            </w:pPr>
          </w:p>
          <w:p w:rsidR="00503C40" w:rsidRDefault="00503C40">
            <w:pPr>
              <w:rPr>
                <w:rFonts w:ascii="Times New Roman" w:hAnsi="Times New Roman"/>
              </w:rPr>
            </w:pPr>
          </w:p>
          <w:p w:rsidR="00503C40" w:rsidRDefault="00503C40">
            <w:pPr>
              <w:rPr>
                <w:rFonts w:ascii="Times New Roman" w:hAnsi="Times New Roman"/>
              </w:rPr>
            </w:pPr>
          </w:p>
          <w:p w:rsidR="00503C40" w:rsidRDefault="00503C40">
            <w:pPr>
              <w:rPr>
                <w:rFonts w:ascii="Times New Roman" w:hAnsi="Times New Roman"/>
              </w:rPr>
            </w:pPr>
          </w:p>
          <w:p w:rsidR="00503C40" w:rsidRDefault="00503C40">
            <w:pPr>
              <w:rPr>
                <w:rFonts w:ascii="Times New Roman" w:hAnsi="Times New Roman"/>
              </w:rPr>
            </w:pPr>
          </w:p>
          <w:p w:rsidR="00503C40" w:rsidRDefault="00503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40" w:rsidRDefault="00503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503C40" w:rsidRDefault="00503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40" w:rsidRDefault="00503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503C40" w:rsidRDefault="00503C40">
            <w:pPr>
              <w:jc w:val="center"/>
              <w:rPr>
                <w:rFonts w:ascii="Times New Roman" w:hAnsi="Times New Roman"/>
              </w:rPr>
            </w:pPr>
          </w:p>
          <w:p w:rsidR="00503C40" w:rsidRDefault="00503C40">
            <w:pPr>
              <w:jc w:val="center"/>
              <w:rPr>
                <w:rFonts w:ascii="Times New Roman" w:hAnsi="Times New Roman"/>
              </w:rPr>
            </w:pPr>
          </w:p>
          <w:p w:rsidR="00503C40" w:rsidRDefault="00503C40">
            <w:pPr>
              <w:jc w:val="center"/>
              <w:rPr>
                <w:rFonts w:ascii="Times New Roman" w:hAnsi="Times New Roman"/>
              </w:rPr>
            </w:pPr>
          </w:p>
          <w:p w:rsidR="00503C40" w:rsidRDefault="00503C40">
            <w:pPr>
              <w:jc w:val="center"/>
              <w:rPr>
                <w:rFonts w:ascii="Times New Roman" w:hAnsi="Times New Roman"/>
              </w:rPr>
            </w:pPr>
          </w:p>
          <w:p w:rsidR="00503C40" w:rsidRDefault="00503C40">
            <w:pPr>
              <w:jc w:val="center"/>
              <w:rPr>
                <w:rFonts w:ascii="Times New Roman" w:hAnsi="Times New Roman"/>
              </w:rPr>
            </w:pPr>
          </w:p>
          <w:p w:rsidR="00503C40" w:rsidRDefault="00503C40">
            <w:pPr>
              <w:jc w:val="center"/>
              <w:rPr>
                <w:rFonts w:ascii="Times New Roman" w:hAnsi="Times New Roman"/>
              </w:rPr>
            </w:pPr>
          </w:p>
          <w:p w:rsidR="00503C40" w:rsidRDefault="00503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21780</w:t>
            </w:r>
          </w:p>
          <w:p w:rsidR="00503C40" w:rsidRDefault="00503C40">
            <w:pPr>
              <w:jc w:val="center"/>
              <w:rPr>
                <w:rFonts w:ascii="Times New Roman" w:hAnsi="Times New Roman"/>
              </w:rPr>
            </w:pPr>
          </w:p>
          <w:p w:rsidR="00503C40" w:rsidRDefault="00503C40">
            <w:pPr>
              <w:jc w:val="center"/>
              <w:rPr>
                <w:rFonts w:ascii="Times New Roman" w:hAnsi="Times New Roman"/>
              </w:rPr>
            </w:pPr>
          </w:p>
          <w:p w:rsidR="00503C40" w:rsidRDefault="00503C40">
            <w:pPr>
              <w:jc w:val="center"/>
              <w:rPr>
                <w:rFonts w:ascii="Times New Roman" w:hAnsi="Times New Roman"/>
              </w:rPr>
            </w:pPr>
          </w:p>
          <w:p w:rsidR="00503C40" w:rsidRDefault="00503C40">
            <w:pPr>
              <w:jc w:val="center"/>
              <w:rPr>
                <w:rFonts w:ascii="Times New Roman" w:hAnsi="Times New Roman"/>
              </w:rPr>
            </w:pPr>
          </w:p>
          <w:p w:rsidR="00503C40" w:rsidRDefault="00503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</w:t>
            </w:r>
          </w:p>
        </w:tc>
      </w:tr>
    </w:tbl>
    <w:p w:rsidR="00503C40" w:rsidRDefault="00503C40" w:rsidP="00503C4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503C40" w:rsidRDefault="00503C40" w:rsidP="00503C40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 Настоящее Постановление распространяется на правоотношения, возникшие с 01.01.2015 года.</w:t>
      </w:r>
    </w:p>
    <w:p w:rsidR="00503C40" w:rsidRDefault="00503C40" w:rsidP="00503C4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503C40" w:rsidRDefault="00503C40" w:rsidP="00503C40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 Контроль за исполнением настоящего Постановления оставляю за собой.</w:t>
      </w:r>
    </w:p>
    <w:p w:rsidR="00503C40" w:rsidRDefault="00503C40" w:rsidP="00503C40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503C40" w:rsidRDefault="00503C40" w:rsidP="00503C40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503C40" w:rsidRDefault="00503C40" w:rsidP="00503C40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503C40" w:rsidRDefault="00503C40" w:rsidP="00503C40">
      <w:pPr>
        <w:rPr>
          <w:rFonts w:ascii="Times New Roman" w:hAnsi="Times New Roman"/>
          <w:sz w:val="26"/>
          <w:szCs w:val="26"/>
        </w:rPr>
      </w:pPr>
    </w:p>
    <w:p w:rsidR="00503C40" w:rsidRDefault="00503C40" w:rsidP="00503C40">
      <w:pPr>
        <w:rPr>
          <w:rFonts w:ascii="Times New Roman" w:hAnsi="Times New Roman"/>
          <w:sz w:val="26"/>
          <w:szCs w:val="26"/>
        </w:rPr>
      </w:pPr>
    </w:p>
    <w:p w:rsidR="00503C40" w:rsidRDefault="00503C40" w:rsidP="00503C40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И.о. главы  администрации</w:t>
      </w:r>
    </w:p>
    <w:p w:rsidR="00503C40" w:rsidRDefault="00503C40" w:rsidP="00503C40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городского поселения </w:t>
      </w:r>
    </w:p>
    <w:p w:rsidR="00503C40" w:rsidRDefault="00503C40" w:rsidP="00503C40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«Поселок Середейский                                                                  Е.С. Давыдова</w:t>
      </w:r>
    </w:p>
    <w:p w:rsidR="00503C40" w:rsidRDefault="00503C40" w:rsidP="00503C40">
      <w:pPr>
        <w:rPr>
          <w:sz w:val="26"/>
          <w:szCs w:val="26"/>
        </w:rPr>
      </w:pPr>
    </w:p>
    <w:p w:rsidR="00503C40" w:rsidRDefault="00503C40" w:rsidP="00503C40">
      <w:pPr>
        <w:ind w:right="-1"/>
        <w:jc w:val="center"/>
        <w:rPr>
          <w:rFonts w:ascii="Times New Roman" w:hAnsi="Times New Roman"/>
        </w:rPr>
      </w:pPr>
    </w:p>
    <w:p w:rsidR="00503C40" w:rsidRDefault="00503C40" w:rsidP="00503C40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503C40" w:rsidRDefault="00503C40" w:rsidP="00503C40">
      <w:pPr>
        <w:rPr>
          <w:rFonts w:ascii="Times New Roman" w:hAnsi="Times New Roman"/>
          <w:sz w:val="28"/>
          <w:szCs w:val="28"/>
        </w:rPr>
      </w:pPr>
    </w:p>
    <w:p w:rsidR="00390B36" w:rsidRDefault="00390B36">
      <w:bookmarkStart w:id="0" w:name="_GoBack"/>
      <w:bookmarkEnd w:id="0"/>
    </w:p>
    <w:sectPr w:rsidR="0039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48"/>
    <w:rsid w:val="00390B36"/>
    <w:rsid w:val="00503C40"/>
    <w:rsid w:val="008B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40"/>
    <w:pPr>
      <w:spacing w:after="0" w:line="240" w:lineRule="auto"/>
      <w:jc w:val="both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03C40"/>
    <w:pPr>
      <w:keepNext/>
      <w:numPr>
        <w:numId w:val="2"/>
      </w:numPr>
      <w:suppressAutoHyphens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C40"/>
    <w:rPr>
      <w:rFonts w:ascii="Times New Roman" w:eastAsia="Times New Roman" w:hAnsi="Times New Roman" w:cs="Times New Roman"/>
      <w:b/>
      <w:spacing w:val="6"/>
      <w:kern w:val="2"/>
      <w:sz w:val="4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40"/>
    <w:pPr>
      <w:spacing w:after="0" w:line="240" w:lineRule="auto"/>
      <w:jc w:val="both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03C40"/>
    <w:pPr>
      <w:keepNext/>
      <w:numPr>
        <w:numId w:val="2"/>
      </w:numPr>
      <w:suppressAutoHyphens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C40"/>
    <w:rPr>
      <w:rFonts w:ascii="Times New Roman" w:eastAsia="Times New Roman" w:hAnsi="Times New Roman" w:cs="Times New Roman"/>
      <w:b/>
      <w:spacing w:val="6"/>
      <w:kern w:val="2"/>
      <w:sz w:val="4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2015-07-14T13:09:00Z</dcterms:created>
  <dcterms:modified xsi:type="dcterms:W3CDTF">2015-07-14T13:09:00Z</dcterms:modified>
</cp:coreProperties>
</file>