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</w:t>
      </w:r>
      <w:r w:rsidR="00C73E41">
        <w:rPr>
          <w:rFonts w:ascii="Times New Roman" w:hAnsi="Times New Roman"/>
          <w:sz w:val="36"/>
          <w:szCs w:val="36"/>
        </w:rPr>
        <w:t>городского</w:t>
      </w:r>
      <w:r w:rsidRPr="00F072BE">
        <w:rPr>
          <w:rFonts w:ascii="Times New Roman" w:hAnsi="Times New Roman"/>
          <w:sz w:val="36"/>
          <w:szCs w:val="36"/>
        </w:rPr>
        <w:t xml:space="preserve">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C73E41">
        <w:rPr>
          <w:rFonts w:ascii="Times New Roman" w:hAnsi="Times New Roman"/>
          <w:sz w:val="36"/>
          <w:szCs w:val="36"/>
        </w:rPr>
        <w:t>Поселок</w:t>
      </w:r>
      <w:r>
        <w:rPr>
          <w:rFonts w:ascii="Times New Roman" w:hAnsi="Times New Roman"/>
          <w:sz w:val="36"/>
          <w:szCs w:val="36"/>
        </w:rPr>
        <w:t xml:space="preserve"> </w:t>
      </w:r>
      <w:r w:rsidR="00C73E41">
        <w:rPr>
          <w:rFonts w:ascii="Times New Roman" w:hAnsi="Times New Roman"/>
          <w:sz w:val="36"/>
          <w:szCs w:val="36"/>
        </w:rPr>
        <w:t>Середейский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0C1D8F" w:rsidRDefault="002E575F" w:rsidP="000C1D8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C1D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1D8F" w:rsidRPr="000C1D8F">
              <w:rPr>
                <w:rFonts w:ascii="Times New Roman" w:hAnsi="Times New Roman"/>
                <w:sz w:val="28"/>
                <w:szCs w:val="28"/>
              </w:rPr>
              <w:t>17.11.2022 г.</w:t>
            </w:r>
            <w:r w:rsidRPr="000C1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575F" w:rsidRPr="000C1D8F" w:rsidRDefault="002E575F" w:rsidP="009121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E575F" w:rsidRPr="000C1D8F" w:rsidRDefault="005D0838" w:rsidP="000C1D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1D8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2E575F" w:rsidRPr="000C1D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1D8F" w:rsidRPr="000C1D8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C73E41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794553" w:rsidRPr="00794553">
        <w:rPr>
          <w:rFonts w:ascii="Times New Roman" w:hAnsi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sz w:val="28"/>
          <w:szCs w:val="28"/>
        </w:rPr>
        <w:t>Поселок</w:t>
      </w:r>
      <w:r w:rsidR="00794553" w:rsidRPr="007945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Середейский</w:t>
      </w:r>
      <w:r w:rsidR="00794553"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9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10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C73E41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C73E41">
        <w:rPr>
          <w:rFonts w:ascii="Times New Roman" w:hAnsi="Times New Roman" w:cs="Times New Roman"/>
          <w:color w:val="000000"/>
          <w:sz w:val="28"/>
          <w:szCs w:val="28"/>
        </w:rPr>
        <w:t>Поселок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color w:val="000000"/>
          <w:sz w:val="28"/>
          <w:szCs w:val="28"/>
        </w:rPr>
        <w:t>Середейский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3E41">
        <w:rPr>
          <w:rFonts w:ascii="Times New Roman" w:hAnsi="Times New Roman" w:cs="Times New Roman"/>
          <w:sz w:val="28"/>
          <w:szCs w:val="28"/>
        </w:rPr>
        <w:t>городского</w:t>
      </w:r>
      <w:r w:rsidR="009121A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73E41">
        <w:rPr>
          <w:rFonts w:ascii="Times New Roman" w:hAnsi="Times New Roman" w:cs="Times New Roman"/>
          <w:sz w:val="28"/>
          <w:szCs w:val="28"/>
        </w:rPr>
        <w:t>Поселок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sz w:val="28"/>
          <w:szCs w:val="28"/>
        </w:rPr>
        <w:t>Середейский</w:t>
      </w:r>
      <w:proofErr w:type="gram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73E41">
        <w:rPr>
          <w:b w:val="0"/>
          <w:sz w:val="28"/>
          <w:szCs w:val="28"/>
        </w:rPr>
        <w:t>городского</w:t>
      </w:r>
      <w:r w:rsidRPr="00794553">
        <w:rPr>
          <w:b w:val="0"/>
          <w:sz w:val="28"/>
          <w:szCs w:val="28"/>
        </w:rPr>
        <w:t xml:space="preserve"> поселения </w:t>
      </w:r>
      <w:r w:rsidR="00A8493E">
        <w:rPr>
          <w:b w:val="0"/>
          <w:sz w:val="28"/>
          <w:szCs w:val="28"/>
        </w:rPr>
        <w:t>«</w:t>
      </w:r>
      <w:r w:rsidR="00C73E41">
        <w:rPr>
          <w:b w:val="0"/>
          <w:sz w:val="28"/>
          <w:szCs w:val="28"/>
        </w:rPr>
        <w:t>Поселок</w:t>
      </w:r>
      <w:r w:rsidR="00A8493E">
        <w:rPr>
          <w:b w:val="0"/>
          <w:sz w:val="28"/>
          <w:szCs w:val="28"/>
        </w:rPr>
        <w:t xml:space="preserve"> </w:t>
      </w:r>
      <w:r w:rsidR="00C73E41">
        <w:rPr>
          <w:b w:val="0"/>
          <w:sz w:val="28"/>
          <w:szCs w:val="28"/>
        </w:rPr>
        <w:t>Середейский</w:t>
      </w:r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 xml:space="preserve">на 2023год </w:t>
      </w:r>
      <w:r w:rsidR="00A8493E">
        <w:rPr>
          <w:b w:val="0"/>
          <w:sz w:val="28"/>
          <w:szCs w:val="28"/>
        </w:rPr>
        <w:t>(приложение).</w:t>
      </w:r>
    </w:p>
    <w:p w:rsidR="00792474" w:rsidRDefault="00792474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утратившими силу следующ</w:t>
      </w:r>
      <w:r w:rsidR="00C73E41">
        <w:rPr>
          <w:b w:val="0"/>
          <w:sz w:val="28"/>
          <w:szCs w:val="28"/>
        </w:rPr>
        <w:t>ие постановления администрации Г</w:t>
      </w:r>
      <w:r>
        <w:rPr>
          <w:b w:val="0"/>
          <w:sz w:val="28"/>
          <w:szCs w:val="28"/>
        </w:rPr>
        <w:t>П «</w:t>
      </w:r>
      <w:r w:rsidR="00C73E41">
        <w:rPr>
          <w:b w:val="0"/>
          <w:sz w:val="28"/>
          <w:szCs w:val="28"/>
        </w:rPr>
        <w:t>Поселок</w:t>
      </w:r>
      <w:r>
        <w:rPr>
          <w:b w:val="0"/>
          <w:sz w:val="28"/>
          <w:szCs w:val="28"/>
        </w:rPr>
        <w:t xml:space="preserve"> </w:t>
      </w:r>
      <w:r w:rsidR="00C73E41">
        <w:rPr>
          <w:b w:val="0"/>
          <w:sz w:val="28"/>
          <w:szCs w:val="28"/>
        </w:rPr>
        <w:t>Середейский</w:t>
      </w:r>
      <w:r>
        <w:rPr>
          <w:b w:val="0"/>
          <w:sz w:val="28"/>
          <w:szCs w:val="28"/>
        </w:rPr>
        <w:t>»:</w:t>
      </w:r>
    </w:p>
    <w:p w:rsidR="00A14012" w:rsidRPr="00A14012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администрации Г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>П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17.12.2021 №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95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городского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Середейский»»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792474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от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29.07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.2022 №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37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постановление администрации Г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П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17.12.2021 №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95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городского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Середейский»»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28.10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.2022 №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66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в постановление администрации Г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П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от 17.12.2021 №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95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городского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«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Поселок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73E41">
        <w:rPr>
          <w:rFonts w:ascii="Times New Roman" w:hAnsi="Times New Roman" w:cs="Times New Roman"/>
          <w:bCs/>
          <w:kern w:val="28"/>
          <w:sz w:val="28"/>
          <w:szCs w:val="28"/>
        </w:rPr>
        <w:t>Середейский»»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14012">
        <w:rPr>
          <w:rFonts w:ascii="Times New Roman" w:hAnsi="Times New Roman"/>
          <w:color w:val="000000"/>
          <w:sz w:val="28"/>
          <w:szCs w:val="28"/>
        </w:rPr>
        <w:t>3.Настоящее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A14012"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C73E41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1A2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Середейский</w:t>
      </w:r>
      <w:r w:rsidR="009121A2">
        <w:rPr>
          <w:rFonts w:ascii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21A2">
        <w:rPr>
          <w:rFonts w:ascii="Times New Roman" w:hAnsi="Times New Roman" w:cs="Times New Roman"/>
          <w:sz w:val="28"/>
          <w:szCs w:val="28"/>
        </w:rPr>
        <w:t xml:space="preserve">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Л.М.Семенова</w:t>
      </w:r>
      <w:proofErr w:type="spellEnd"/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336FBF" w:rsidRDefault="00A14012" w:rsidP="00D358EC">
      <w:pPr>
        <w:pStyle w:val="aa"/>
        <w:rPr>
          <w:b/>
          <w:sz w:val="28"/>
          <w:szCs w:val="28"/>
        </w:rPr>
      </w:pPr>
      <w:bookmarkStart w:id="0" w:name="_GoBack"/>
      <w:bookmarkEnd w:id="0"/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C73E41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4553">
        <w:rPr>
          <w:rFonts w:ascii="Times New Roman" w:hAnsi="Times New Roman"/>
          <w:sz w:val="28"/>
          <w:szCs w:val="28"/>
        </w:rPr>
        <w:t xml:space="preserve">П </w:t>
      </w:r>
      <w:r w:rsidR="00794553" w:rsidRPr="000E4A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Поселок</w:t>
      </w:r>
      <w:r w:rsidR="00794553" w:rsidRPr="000E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Середейский</w:t>
      </w:r>
      <w:r w:rsidR="00794553"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0C1D8F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17.11.2022 г. № 77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C73E41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73E41">
        <w:rPr>
          <w:rFonts w:ascii="Times New Roman" w:hAnsi="Times New Roman"/>
          <w:b/>
          <w:sz w:val="28"/>
          <w:szCs w:val="28"/>
        </w:rPr>
        <w:t>городского</w:t>
      </w:r>
      <w:r w:rsidRPr="00D95F04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«</w:t>
      </w:r>
      <w:r w:rsidR="00C73E41">
        <w:rPr>
          <w:rFonts w:ascii="Times New Roman" w:hAnsi="Times New Roman"/>
          <w:b/>
          <w:sz w:val="28"/>
          <w:szCs w:val="28"/>
        </w:rPr>
        <w:t>Поселок</w:t>
      </w:r>
      <w:r w:rsidRPr="00D95F04">
        <w:rPr>
          <w:rFonts w:ascii="Times New Roman" w:hAnsi="Times New Roman"/>
          <w:b/>
          <w:sz w:val="28"/>
          <w:szCs w:val="28"/>
        </w:rPr>
        <w:t xml:space="preserve"> </w:t>
      </w:r>
      <w:r w:rsidR="00C73E41">
        <w:rPr>
          <w:rFonts w:ascii="Times New Roman" w:hAnsi="Times New Roman"/>
          <w:b/>
          <w:sz w:val="28"/>
          <w:szCs w:val="28"/>
        </w:rPr>
        <w:t>Середейский</w:t>
      </w:r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Функции муниципального контроля в сфере благоустройства на территории </w:t>
      </w:r>
      <w:r w:rsidR="00C73E41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C73E41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C73E41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</w:t>
      </w:r>
      <w:r w:rsidR="00C73E41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 xml:space="preserve">- осуществляет администрация </w:t>
      </w:r>
      <w:r w:rsidR="00C73E41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C73E41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C73E41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</w:t>
      </w:r>
      <w:r w:rsidR="00A65893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 xml:space="preserve">(далее – контрольный орган) в соответствии с Положением о муниципальном контроле в сфере благоустройства на территории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 (далее – Положение), утвержденным Решением </w:t>
      </w:r>
      <w:r w:rsidR="00A65893">
        <w:rPr>
          <w:rFonts w:ascii="Times New Roman" w:hAnsi="Times New Roman"/>
          <w:sz w:val="28"/>
          <w:szCs w:val="28"/>
        </w:rPr>
        <w:t xml:space="preserve">Поселковой </w:t>
      </w:r>
      <w:r w:rsidRPr="00D95F04">
        <w:rPr>
          <w:rFonts w:ascii="Times New Roman" w:hAnsi="Times New Roman"/>
          <w:sz w:val="28"/>
          <w:szCs w:val="28"/>
        </w:rPr>
        <w:t xml:space="preserve"> Думы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Середейский» от 31.08</w:t>
      </w:r>
      <w:r w:rsidRPr="00D95F04">
        <w:rPr>
          <w:rFonts w:ascii="Times New Roman" w:hAnsi="Times New Roman"/>
          <w:sz w:val="28"/>
          <w:szCs w:val="28"/>
        </w:rPr>
        <w:t xml:space="preserve">.2021 № </w:t>
      </w:r>
      <w:r w:rsidR="00A65893">
        <w:rPr>
          <w:rFonts w:ascii="Times New Roman" w:hAnsi="Times New Roman"/>
          <w:sz w:val="28"/>
          <w:szCs w:val="28"/>
        </w:rPr>
        <w:t>49</w:t>
      </w:r>
      <w:r w:rsidRPr="00D95F04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A65893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A65893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A65893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A65893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65893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A65893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924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A65893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A65893">
        <w:rPr>
          <w:rFonts w:ascii="Times New Roman" w:hAnsi="Times New Roman"/>
          <w:bCs/>
          <w:sz w:val="28"/>
          <w:szCs w:val="28"/>
        </w:rPr>
        <w:t>городского</w:t>
      </w:r>
      <w:r w:rsidRPr="00D95F04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bCs/>
          <w:sz w:val="28"/>
          <w:szCs w:val="28"/>
        </w:rPr>
        <w:t>Поселок</w:t>
      </w:r>
      <w:r w:rsidRPr="00D95F04">
        <w:rPr>
          <w:rFonts w:ascii="Times New Roman" w:hAnsi="Times New Roman"/>
          <w:bCs/>
          <w:sz w:val="28"/>
          <w:szCs w:val="28"/>
        </w:rPr>
        <w:t xml:space="preserve"> </w:t>
      </w:r>
      <w:r w:rsidR="00A65893">
        <w:rPr>
          <w:rFonts w:ascii="Times New Roman" w:hAnsi="Times New Roman"/>
          <w:bCs/>
          <w:sz w:val="28"/>
          <w:szCs w:val="28"/>
        </w:rPr>
        <w:t>Середейский</w:t>
      </w:r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924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1.7. За текущий период 2022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 xml:space="preserve">» плановые и внеплановые проверки, мероприятия по контролю без взаимодействия с субъектами контроля на территории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</w:t>
      </w:r>
      <w:r w:rsidR="00A65893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A65893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A65893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A65893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 в 2022 году проведена следующая работа: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lastRenderedPageBreak/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92474">
      <w:pPr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92474">
      <w:pPr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2126"/>
      </w:tblGrid>
      <w:tr w:rsidR="00792474" w:rsidRPr="00D95F04" w:rsidTr="00A658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A658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A658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видео-конференц-связи,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3) порядок обжалования действий (бездействия) должностных лиц, уполномоченных осуществлять муниципальный контроль в сфере </w:t>
            </w: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D358EC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A65893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  <w:r w:rsidR="00A65893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A65893" w:rsidP="00A65893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к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онтролируемых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="00792474"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D358EC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A658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если иной порядок </w:t>
            </w:r>
            <w:proofErr w:type="spellStart"/>
            <w:r w:rsidRPr="00D95F04">
              <w:rPr>
                <w:rFonts w:ascii="Times New Roman" w:eastAsia="Arial" w:hAnsi="Times New Roman"/>
                <w:bCs/>
                <w:kern w:val="28"/>
              </w:rPr>
              <w:t>неустановлен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федеральным законом.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A65893" w:rsidRDefault="00792474" w:rsidP="00A65893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  <w:r w:rsidR="00A65893"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jc w:val="left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A658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D358EC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Pr="00A65893">
              <w:rPr>
                <w:rFonts w:ascii="Times New Roman" w:hAnsi="Times New Roman"/>
                <w:bCs/>
                <w:kern w:val="28"/>
              </w:rPr>
              <w:t>3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A65893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ченный сотрудник администрации Г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П «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Поселок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</w:t>
            </w:r>
            <w:r w:rsidR="00A65893">
              <w:rPr>
                <w:rFonts w:ascii="Times New Roman" w:eastAsia="Arial" w:hAnsi="Times New Roman"/>
                <w:bCs/>
                <w:kern w:val="28"/>
              </w:rPr>
              <w:t>Середейский</w:t>
            </w:r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7873AF">
        <w:rPr>
          <w:rFonts w:ascii="Times New Roman" w:hAnsi="Times New Roman"/>
          <w:sz w:val="28"/>
          <w:szCs w:val="28"/>
        </w:rPr>
        <w:t>городского</w:t>
      </w:r>
      <w:r w:rsidRPr="00D95F04">
        <w:rPr>
          <w:rFonts w:ascii="Times New Roman" w:hAnsi="Times New Roman"/>
          <w:sz w:val="28"/>
          <w:szCs w:val="28"/>
        </w:rPr>
        <w:t xml:space="preserve"> поселения «</w:t>
      </w:r>
      <w:r w:rsidR="007873AF">
        <w:rPr>
          <w:rFonts w:ascii="Times New Roman" w:hAnsi="Times New Roman"/>
          <w:sz w:val="28"/>
          <w:szCs w:val="28"/>
        </w:rPr>
        <w:t>Поселок</w:t>
      </w:r>
      <w:r w:rsidRPr="00D95F04">
        <w:rPr>
          <w:rFonts w:ascii="Times New Roman" w:hAnsi="Times New Roman"/>
          <w:sz w:val="28"/>
          <w:szCs w:val="28"/>
        </w:rPr>
        <w:t xml:space="preserve"> </w:t>
      </w:r>
      <w:r w:rsidR="007873AF">
        <w:rPr>
          <w:rFonts w:ascii="Times New Roman" w:hAnsi="Times New Roman"/>
          <w:sz w:val="28"/>
          <w:szCs w:val="28"/>
        </w:rPr>
        <w:t>Середейский</w:t>
      </w:r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9247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92474">
      <w:pPr>
        <w:tabs>
          <w:tab w:val="left" w:pos="992"/>
        </w:tabs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1D8F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0794F"/>
    <w:rsid w:val="006145B7"/>
    <w:rsid w:val="006811F4"/>
    <w:rsid w:val="006A5E3E"/>
    <w:rsid w:val="006B2BFC"/>
    <w:rsid w:val="006E14CB"/>
    <w:rsid w:val="006F2B11"/>
    <w:rsid w:val="00703C37"/>
    <w:rsid w:val="00776221"/>
    <w:rsid w:val="007873AF"/>
    <w:rsid w:val="00792474"/>
    <w:rsid w:val="00794553"/>
    <w:rsid w:val="007A0FDB"/>
    <w:rsid w:val="008418F9"/>
    <w:rsid w:val="00853A69"/>
    <w:rsid w:val="008A3C93"/>
    <w:rsid w:val="008C0069"/>
    <w:rsid w:val="009121A2"/>
    <w:rsid w:val="009C7C9F"/>
    <w:rsid w:val="00A14012"/>
    <w:rsid w:val="00A65893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3E41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358EC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i5</cp:lastModifiedBy>
  <cp:revision>6</cp:revision>
  <cp:lastPrinted>2022-11-17T06:32:00Z</cp:lastPrinted>
  <dcterms:created xsi:type="dcterms:W3CDTF">2022-11-08T09:00:00Z</dcterms:created>
  <dcterms:modified xsi:type="dcterms:W3CDTF">2022-11-17T06:32:00Z</dcterms:modified>
</cp:coreProperties>
</file>