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12" w:rsidRDefault="00C45712" w:rsidP="00C45712">
      <w:pPr>
        <w:ind w:firstLine="708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2666365</wp:posOffset>
            </wp:positionH>
            <wp:positionV relativeFrom="paragraph">
              <wp:posOffset>-22860</wp:posOffset>
            </wp:positionV>
            <wp:extent cx="800100" cy="1009650"/>
            <wp:effectExtent l="19050" t="0" r="0" b="0"/>
            <wp:wrapNone/>
            <wp:docPr id="4" name="Рисунок 4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у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5712" w:rsidRDefault="00C45712" w:rsidP="00C45712">
      <w:pPr>
        <w:ind w:firstLine="708"/>
        <w:jc w:val="both"/>
        <w:rPr>
          <w:b/>
          <w:sz w:val="28"/>
          <w:szCs w:val="28"/>
        </w:rPr>
      </w:pPr>
    </w:p>
    <w:p w:rsidR="00C45712" w:rsidRDefault="00C45712" w:rsidP="00C45712">
      <w:pPr>
        <w:ind w:firstLine="708"/>
        <w:jc w:val="both"/>
        <w:rPr>
          <w:b/>
          <w:sz w:val="28"/>
          <w:szCs w:val="28"/>
        </w:rPr>
      </w:pPr>
    </w:p>
    <w:p w:rsidR="00D92817" w:rsidRPr="00FC4948" w:rsidRDefault="00C45712" w:rsidP="00D9281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>
        <w:rPr>
          <w:b/>
          <w:color w:val="FFFFFF"/>
          <w:sz w:val="36"/>
        </w:rPr>
        <w:t>А</w:t>
      </w:r>
      <w:r w:rsidRPr="00DA2273">
        <w:rPr>
          <w:b/>
          <w:color w:val="FFFFFF"/>
          <w:sz w:val="36"/>
        </w:rPr>
        <w:t xml:space="preserve"> </w:t>
      </w:r>
      <w:r w:rsidR="00D92817" w:rsidRPr="00FC4948"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КАЛУЖСКАЯ ОБЛАСТЬ</w:t>
      </w:r>
    </w:p>
    <w:p w:rsidR="00D92817" w:rsidRPr="00FC4948" w:rsidRDefault="00D92817" w:rsidP="00D928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СУХИНИЧСКИЙ РАЙОН</w:t>
      </w:r>
    </w:p>
    <w:p w:rsidR="00D92817" w:rsidRPr="00FC4948" w:rsidRDefault="00D92817" w:rsidP="00D9281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АДМИНИСТРАЦИЯ</w:t>
      </w:r>
    </w:p>
    <w:p w:rsidR="00D92817" w:rsidRPr="00FC4948" w:rsidRDefault="00D92817" w:rsidP="00D9281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 w:rsidRPr="00FC4948"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 xml:space="preserve">СЕЛЬСКОГО ПОСЕЛЕНИЯ </w:t>
      </w:r>
    </w:p>
    <w:p w:rsidR="00D92817" w:rsidRPr="005E5559" w:rsidRDefault="00D92817" w:rsidP="00D928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948">
        <w:rPr>
          <w:rFonts w:ascii="Times New Roman" w:hAnsi="Times New Roman" w:cs="Times New Roman"/>
          <w:b/>
          <w:sz w:val="28"/>
          <w:szCs w:val="28"/>
        </w:rPr>
        <w:t>«</w:t>
      </w:r>
      <w:r w:rsidR="009E31D3">
        <w:rPr>
          <w:rFonts w:ascii="Times New Roman" w:hAnsi="Times New Roman" w:cs="Times New Roman"/>
          <w:b/>
          <w:sz w:val="28"/>
          <w:szCs w:val="28"/>
        </w:rPr>
        <w:t>ДЕРЕВНЯ АЛНЕРЫ</w:t>
      </w:r>
      <w:r w:rsidRPr="00FC4948">
        <w:rPr>
          <w:rFonts w:ascii="Times New Roman" w:hAnsi="Times New Roman" w:cs="Times New Roman"/>
          <w:b/>
          <w:sz w:val="28"/>
          <w:szCs w:val="28"/>
        </w:rPr>
        <w:t>»</w:t>
      </w:r>
    </w:p>
    <w:p w:rsidR="00C45712" w:rsidRDefault="00C45712" w:rsidP="00D92817">
      <w:proofErr w:type="spellStart"/>
      <w:r>
        <w:rPr>
          <w:b/>
          <w:color w:val="FFFFFF"/>
          <w:sz w:val="36"/>
        </w:rPr>
        <w:t>н</w:t>
      </w:r>
      <w:r w:rsidR="002A1B8F" w:rsidRPr="002A1B8F">
        <w:rPr>
          <w:rFonts w:ascii="Bodoni" w:hAnsi="Bodoni"/>
          <w:noProof/>
          <w:sz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40.4pt;margin-top:8.5pt;width:194.4pt;height:15.15pt;z-index:251661312;mso-position-horizontal-relative:text;mso-position-vertical-relative:text" fillcolor="black">
            <v:shadow color="#868686"/>
            <v:textpath style="font-family:&quot;Times New Roman&quot;;font-weight:bold;v-text-kern:t" trim="t" fitpath="t" string="П О С Т А Н О В Л Е Н И Е"/>
          </v:shape>
        </w:pict>
      </w:r>
      <w:r>
        <w:rPr>
          <w:rFonts w:ascii="Bodoni" w:hAnsi="Bodoni"/>
          <w:caps/>
          <w:color w:val="FFFFFF"/>
          <w:spacing w:val="34"/>
          <w:sz w:val="44"/>
        </w:rPr>
        <w:t>Постановление</w:t>
      </w:r>
      <w:proofErr w:type="spellEnd"/>
    </w:p>
    <w:tbl>
      <w:tblPr>
        <w:tblW w:w="12616" w:type="dxa"/>
        <w:tblInd w:w="108" w:type="dxa"/>
        <w:tblLayout w:type="fixed"/>
        <w:tblLook w:val="0000"/>
      </w:tblPr>
      <w:tblGrid>
        <w:gridCol w:w="2977"/>
        <w:gridCol w:w="4536"/>
        <w:gridCol w:w="5103"/>
      </w:tblGrid>
      <w:tr w:rsidR="00C45712" w:rsidRPr="000E71F4" w:rsidTr="00B16E11">
        <w:trPr>
          <w:cantSplit/>
          <w:trHeight w:val="204"/>
        </w:trPr>
        <w:tc>
          <w:tcPr>
            <w:tcW w:w="2977" w:type="dxa"/>
          </w:tcPr>
          <w:p w:rsidR="00C45712" w:rsidRPr="000E71F4" w:rsidRDefault="00C45712" w:rsidP="00D945CF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  </w:t>
            </w:r>
            <w:r w:rsidR="002B0691">
              <w:rPr>
                <w:b/>
                <w:sz w:val="28"/>
                <w:szCs w:val="28"/>
              </w:rPr>
              <w:t>19.12.2018г</w:t>
            </w:r>
          </w:p>
        </w:tc>
        <w:tc>
          <w:tcPr>
            <w:tcW w:w="4536" w:type="dxa"/>
          </w:tcPr>
          <w:p w:rsidR="00C45712" w:rsidRPr="000E71F4" w:rsidRDefault="00C45712" w:rsidP="00D945CF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C45712" w:rsidRPr="000E71F4" w:rsidRDefault="002B0691" w:rsidP="00F31CBB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   </w:t>
            </w:r>
            <w:r w:rsidR="005E631D">
              <w:rPr>
                <w:b/>
                <w:sz w:val="28"/>
                <w:szCs w:val="28"/>
              </w:rPr>
              <w:t>44</w:t>
            </w:r>
          </w:p>
        </w:tc>
      </w:tr>
      <w:tr w:rsidR="00C45712" w:rsidRPr="000E71F4" w:rsidTr="00B16E11">
        <w:trPr>
          <w:cantSplit/>
          <w:trHeight w:val="1086"/>
        </w:trPr>
        <w:tc>
          <w:tcPr>
            <w:tcW w:w="7513" w:type="dxa"/>
            <w:gridSpan w:val="2"/>
          </w:tcPr>
          <w:p w:rsidR="00602A0F" w:rsidRDefault="00602A0F" w:rsidP="00B16E11">
            <w:pPr>
              <w:autoSpaceDE w:val="0"/>
              <w:autoSpaceDN w:val="0"/>
              <w:adjustRightInd w:val="0"/>
              <w:spacing w:after="0"/>
              <w:ind w:right="1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Плана мероприятий</w:t>
            </w:r>
          </w:p>
          <w:p w:rsidR="00D92817" w:rsidRDefault="00602A0F" w:rsidP="00B16E11">
            <w:pPr>
              <w:autoSpaceDE w:val="0"/>
              <w:autoSpaceDN w:val="0"/>
              <w:adjustRightInd w:val="0"/>
              <w:spacing w:after="0"/>
              <w:ind w:right="1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противодействию коррупции </w:t>
            </w:r>
            <w:r w:rsidR="00097213" w:rsidRPr="000972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</w:t>
            </w:r>
            <w:r w:rsidR="00D92817" w:rsidRPr="000972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D92817">
              <w:rPr>
                <w:rFonts w:ascii="Times New Roman" w:hAnsi="Times New Roman" w:cs="Times New Roman"/>
                <w:b/>
                <w:sz w:val="28"/>
                <w:szCs w:val="28"/>
              </w:rPr>
              <w:t>сельском</w:t>
            </w:r>
            <w:proofErr w:type="gramEnd"/>
            <w:r w:rsidR="00D928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97213" w:rsidRPr="00097213" w:rsidRDefault="00D92817" w:rsidP="00B16E11">
            <w:pPr>
              <w:autoSpaceDE w:val="0"/>
              <w:autoSpaceDN w:val="0"/>
              <w:adjustRightInd w:val="0"/>
              <w:spacing w:after="0"/>
              <w:ind w:right="1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поселении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E31D3">
              <w:rPr>
                <w:rFonts w:ascii="Times New Roman" w:hAnsi="Times New Roman" w:cs="Times New Roman"/>
                <w:b/>
                <w:sz w:val="28"/>
                <w:szCs w:val="28"/>
              </w:rPr>
              <w:t>«Деревня Алнеры»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02A0F">
              <w:rPr>
                <w:rFonts w:ascii="Times New Roman" w:hAnsi="Times New Roman" w:cs="Times New Roman"/>
                <w:b/>
                <w:sz w:val="28"/>
                <w:szCs w:val="28"/>
              </w:rPr>
              <w:t>на 201</w:t>
            </w:r>
            <w:r w:rsidR="00F66BC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602A0F">
              <w:rPr>
                <w:rFonts w:ascii="Times New Roman" w:hAnsi="Times New Roman" w:cs="Times New Roman"/>
                <w:b/>
                <w:sz w:val="28"/>
                <w:szCs w:val="28"/>
              </w:rPr>
              <w:t>-20</w:t>
            </w:r>
            <w:r w:rsidR="008C7BED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602A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г.г.</w:t>
            </w:r>
          </w:p>
          <w:p w:rsidR="008566F4" w:rsidRPr="00315C6E" w:rsidRDefault="008566F4" w:rsidP="00561EA7">
            <w:pPr>
              <w:spacing w:after="0" w:line="24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103" w:type="dxa"/>
          </w:tcPr>
          <w:p w:rsidR="00C45712" w:rsidRPr="00D945CF" w:rsidRDefault="00C45712" w:rsidP="008566F4">
            <w:pPr>
              <w:spacing w:after="0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D945CF" w:rsidRPr="00D92817" w:rsidRDefault="00D945CF" w:rsidP="003C036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036D">
        <w:rPr>
          <w:rFonts w:ascii="Times New Roman" w:hAnsi="Times New Roman" w:cs="Times New Roman"/>
          <w:sz w:val="28"/>
          <w:szCs w:val="28"/>
        </w:rPr>
        <w:t xml:space="preserve">  </w:t>
      </w:r>
      <w:r w:rsidR="00561EA7" w:rsidRPr="003C03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602A0F" w:rsidRPr="00D92817">
        <w:rPr>
          <w:rFonts w:ascii="Times New Roman" w:hAnsi="Times New Roman" w:cs="Times New Roman"/>
          <w:sz w:val="28"/>
          <w:szCs w:val="28"/>
        </w:rPr>
        <w:t xml:space="preserve">В </w:t>
      </w:r>
      <w:r w:rsidR="008C7BED" w:rsidRPr="00D92817">
        <w:rPr>
          <w:rFonts w:ascii="Times New Roman" w:hAnsi="Times New Roman" w:cs="Times New Roman"/>
          <w:sz w:val="28"/>
          <w:szCs w:val="28"/>
        </w:rPr>
        <w:t xml:space="preserve"> Целях реализации Указа Президента Российской Федерации от 29.06.2018 № 378 «О национальном плане противодействия коррупции на 2018-2020 годы», в </w:t>
      </w:r>
      <w:r w:rsidR="00602A0F" w:rsidRPr="00D92817">
        <w:rPr>
          <w:rFonts w:ascii="Times New Roman" w:hAnsi="Times New Roman" w:cs="Times New Roman"/>
          <w:sz w:val="28"/>
          <w:szCs w:val="28"/>
        </w:rPr>
        <w:t xml:space="preserve">соответствии с Федеральным </w:t>
      </w:r>
      <w:r w:rsidR="00602A0F" w:rsidRPr="00D92817">
        <w:rPr>
          <w:rFonts w:ascii="Times New Roman" w:hAnsi="Times New Roman" w:cs="Times New Roman"/>
          <w:color w:val="000000" w:themeColor="text1"/>
          <w:sz w:val="28"/>
          <w:szCs w:val="28"/>
        </w:rPr>
        <w:t>законом</w:t>
      </w:r>
      <w:r w:rsidR="00602A0F" w:rsidRPr="00D92817">
        <w:rPr>
          <w:rFonts w:ascii="Times New Roman" w:hAnsi="Times New Roman" w:cs="Times New Roman"/>
          <w:sz w:val="28"/>
          <w:szCs w:val="28"/>
        </w:rPr>
        <w:t xml:space="preserve"> от 25.12.2008 N 273-ФЗ "О противодействии коррупции", </w:t>
      </w:r>
      <w:r w:rsidR="00602A0F" w:rsidRPr="00D92817">
        <w:rPr>
          <w:rFonts w:ascii="Times New Roman" w:hAnsi="Times New Roman" w:cs="Times New Roman"/>
          <w:color w:val="000000" w:themeColor="text1"/>
          <w:sz w:val="28"/>
          <w:szCs w:val="28"/>
        </w:rPr>
        <w:t>Законом</w:t>
      </w:r>
      <w:r w:rsidR="00602A0F" w:rsidRPr="00D92817">
        <w:rPr>
          <w:rFonts w:ascii="Times New Roman" w:hAnsi="Times New Roman" w:cs="Times New Roman"/>
          <w:sz w:val="28"/>
          <w:szCs w:val="28"/>
        </w:rPr>
        <w:t xml:space="preserve"> Калужской области от 27.04.2007 N 305-ОЗ "О противодействии коррупции в Калужской об</w:t>
      </w:r>
      <w:r w:rsidR="004F1F62" w:rsidRPr="00D92817">
        <w:rPr>
          <w:rFonts w:ascii="Times New Roman" w:hAnsi="Times New Roman" w:cs="Times New Roman"/>
          <w:sz w:val="28"/>
          <w:szCs w:val="28"/>
        </w:rPr>
        <w:t>ласти",</w:t>
      </w:r>
      <w:r w:rsidR="00D92817" w:rsidRPr="00D9281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 xml:space="preserve"> руководствуясь Уставом</w:t>
      </w:r>
      <w:r w:rsidR="00D92817" w:rsidRPr="00D9281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сельского поселения </w:t>
      </w:r>
      <w:r w:rsidR="009E31D3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«Деревня Алнеры»</w:t>
      </w:r>
      <w:r w:rsidR="00D92817" w:rsidRPr="00D9281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, </w:t>
      </w:r>
      <w:r w:rsidR="009E31D3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</w:t>
      </w:r>
      <w:r w:rsidR="00D92817" w:rsidRPr="00D9281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администрация СП </w:t>
      </w:r>
      <w:r w:rsidR="009E31D3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«Деревня Алнеры»</w:t>
      </w:r>
      <w:r w:rsidR="00D92817" w:rsidRPr="00D9281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 </w:t>
      </w:r>
      <w:r w:rsidR="009E31D3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                               </w:t>
      </w:r>
      <w:r w:rsidR="00D92817"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ПОСТАНОВЛЯЕТ</w:t>
      </w:r>
      <w:r w:rsidR="00D92817" w:rsidRPr="00D9281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:</w:t>
      </w:r>
      <w:proofErr w:type="gramEnd"/>
    </w:p>
    <w:p w:rsidR="00097213" w:rsidRPr="00097213" w:rsidRDefault="00097213" w:rsidP="003A30B3">
      <w:pPr>
        <w:pStyle w:val="a3"/>
        <w:tabs>
          <w:tab w:val="left" w:pos="993"/>
        </w:tabs>
        <w:spacing w:after="0"/>
        <w:ind w:left="567" w:right="-1"/>
        <w:jc w:val="both"/>
        <w:rPr>
          <w:rFonts w:cstheme="minorHAnsi"/>
          <w:sz w:val="28"/>
          <w:szCs w:val="28"/>
        </w:rPr>
      </w:pPr>
    </w:p>
    <w:p w:rsidR="00C62BA3" w:rsidRDefault="00387B4A" w:rsidP="00C62BA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62BA3">
        <w:rPr>
          <w:rFonts w:ascii="Times New Roman" w:hAnsi="Times New Roman" w:cs="Times New Roman"/>
          <w:sz w:val="28"/>
          <w:szCs w:val="28"/>
        </w:rPr>
        <w:t>1.</w:t>
      </w:r>
      <w:r w:rsidR="00602A0F" w:rsidRPr="00C62BA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02A0F" w:rsidRPr="00C62BA3">
        <w:rPr>
          <w:rFonts w:ascii="Times New Roman" w:hAnsi="Times New Roman" w:cs="Times New Roman"/>
          <w:color w:val="000000" w:themeColor="text1"/>
          <w:sz w:val="28"/>
          <w:szCs w:val="28"/>
        </w:rPr>
        <w:t>План</w:t>
      </w:r>
      <w:r w:rsidR="00602A0F" w:rsidRPr="00C62BA3">
        <w:rPr>
          <w:rFonts w:ascii="Times New Roman" w:hAnsi="Times New Roman" w:cs="Times New Roman"/>
          <w:sz w:val="28"/>
          <w:szCs w:val="28"/>
        </w:rPr>
        <w:t xml:space="preserve"> мероприятий по противодействию коррупции в </w:t>
      </w:r>
      <w:r w:rsidR="00D92817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="009E31D3">
        <w:rPr>
          <w:rFonts w:ascii="Times New Roman" w:hAnsi="Times New Roman" w:cs="Times New Roman"/>
          <w:sz w:val="28"/>
          <w:szCs w:val="28"/>
        </w:rPr>
        <w:t>«Деревня Алнеры»</w:t>
      </w:r>
      <w:r w:rsidR="00602A0F" w:rsidRPr="00C62BA3">
        <w:rPr>
          <w:rFonts w:ascii="Times New Roman" w:hAnsi="Times New Roman" w:cs="Times New Roman"/>
          <w:sz w:val="28"/>
          <w:szCs w:val="28"/>
        </w:rPr>
        <w:t xml:space="preserve"> на 201</w:t>
      </w:r>
      <w:r w:rsidR="00F66BC2">
        <w:rPr>
          <w:rFonts w:ascii="Times New Roman" w:hAnsi="Times New Roman" w:cs="Times New Roman"/>
          <w:sz w:val="28"/>
          <w:szCs w:val="28"/>
        </w:rPr>
        <w:t>9</w:t>
      </w:r>
      <w:r w:rsidR="00602A0F" w:rsidRPr="00C62BA3">
        <w:rPr>
          <w:rFonts w:ascii="Times New Roman" w:hAnsi="Times New Roman" w:cs="Times New Roman"/>
          <w:sz w:val="28"/>
          <w:szCs w:val="28"/>
        </w:rPr>
        <w:t>- 20</w:t>
      </w:r>
      <w:r w:rsidR="008C7BED" w:rsidRPr="00C62BA3">
        <w:rPr>
          <w:rFonts w:ascii="Times New Roman" w:hAnsi="Times New Roman" w:cs="Times New Roman"/>
          <w:sz w:val="28"/>
          <w:szCs w:val="28"/>
        </w:rPr>
        <w:t>20</w:t>
      </w:r>
      <w:r w:rsidR="00602A0F" w:rsidRPr="00C62BA3">
        <w:rPr>
          <w:rFonts w:ascii="Times New Roman" w:hAnsi="Times New Roman" w:cs="Times New Roman"/>
          <w:sz w:val="28"/>
          <w:szCs w:val="28"/>
        </w:rPr>
        <w:t xml:space="preserve"> г</w:t>
      </w:r>
      <w:r w:rsidR="008C7BED" w:rsidRPr="00C62BA3">
        <w:rPr>
          <w:rFonts w:ascii="Times New Roman" w:hAnsi="Times New Roman" w:cs="Times New Roman"/>
          <w:sz w:val="28"/>
          <w:szCs w:val="28"/>
        </w:rPr>
        <w:t xml:space="preserve">оды </w:t>
      </w:r>
      <w:r w:rsidR="00602A0F" w:rsidRPr="00C62BA3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387B4A" w:rsidRDefault="00387B4A" w:rsidP="00387B4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62BA3"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</w:t>
      </w:r>
      <w:r w:rsidR="00D92817">
        <w:rPr>
          <w:rFonts w:ascii="Times New Roman" w:hAnsi="Times New Roman" w:cs="Times New Roman"/>
          <w:sz w:val="28"/>
          <w:szCs w:val="28"/>
        </w:rPr>
        <w:t xml:space="preserve">СП </w:t>
      </w:r>
      <w:r w:rsidR="009E31D3">
        <w:rPr>
          <w:rFonts w:ascii="Times New Roman" w:hAnsi="Times New Roman" w:cs="Times New Roman"/>
          <w:sz w:val="28"/>
          <w:szCs w:val="28"/>
        </w:rPr>
        <w:t>«Деревня Алнеры»</w:t>
      </w:r>
      <w:r w:rsidR="00D928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4B28">
        <w:rPr>
          <w:rFonts w:ascii="Times New Roman" w:hAnsi="Times New Roman" w:cs="Times New Roman"/>
          <w:sz w:val="28"/>
          <w:szCs w:val="28"/>
        </w:rPr>
        <w:t xml:space="preserve">от </w:t>
      </w:r>
      <w:r w:rsidR="009E31D3">
        <w:rPr>
          <w:rFonts w:ascii="Times New Roman" w:hAnsi="Times New Roman" w:cs="Times New Roman"/>
          <w:sz w:val="28"/>
          <w:szCs w:val="28"/>
        </w:rPr>
        <w:t>02</w:t>
      </w:r>
      <w:r w:rsidR="00194B28" w:rsidRPr="00194B28">
        <w:rPr>
          <w:rFonts w:ascii="Times New Roman" w:hAnsi="Times New Roman" w:cs="Times New Roman"/>
          <w:sz w:val="28"/>
          <w:szCs w:val="28"/>
        </w:rPr>
        <w:t>.05</w:t>
      </w:r>
      <w:r w:rsidRPr="00194B28">
        <w:rPr>
          <w:rFonts w:ascii="Times New Roman" w:hAnsi="Times New Roman" w:cs="Times New Roman"/>
          <w:sz w:val="28"/>
          <w:szCs w:val="28"/>
        </w:rPr>
        <w:t>.201</w:t>
      </w:r>
      <w:r w:rsidR="00D92817" w:rsidRPr="00194B28">
        <w:rPr>
          <w:rFonts w:ascii="Times New Roman" w:hAnsi="Times New Roman" w:cs="Times New Roman"/>
          <w:sz w:val="28"/>
          <w:szCs w:val="28"/>
        </w:rPr>
        <w:t>7</w:t>
      </w:r>
      <w:r w:rsidRPr="00194B28">
        <w:rPr>
          <w:rFonts w:ascii="Times New Roman" w:hAnsi="Times New Roman" w:cs="Times New Roman"/>
          <w:sz w:val="28"/>
          <w:szCs w:val="28"/>
        </w:rPr>
        <w:t xml:space="preserve">  № </w:t>
      </w:r>
      <w:r w:rsidR="009E31D3">
        <w:rPr>
          <w:rFonts w:ascii="Times New Roman" w:hAnsi="Times New Roman" w:cs="Times New Roman"/>
          <w:sz w:val="28"/>
          <w:szCs w:val="28"/>
        </w:rPr>
        <w:t>20</w:t>
      </w:r>
      <w:r w:rsidR="00C62BA3" w:rsidRPr="00194B28">
        <w:rPr>
          <w:rFonts w:ascii="Times New Roman" w:hAnsi="Times New Roman" w:cs="Times New Roman"/>
          <w:sz w:val="28"/>
          <w:szCs w:val="28"/>
        </w:rPr>
        <w:t xml:space="preserve"> «Об утверждении Плана мероприятий по противодействию коррупции в </w:t>
      </w:r>
      <w:r w:rsidR="002B0691" w:rsidRPr="00194B28">
        <w:rPr>
          <w:rFonts w:ascii="Times New Roman" w:hAnsi="Times New Roman" w:cs="Times New Roman"/>
          <w:sz w:val="28"/>
          <w:szCs w:val="28"/>
        </w:rPr>
        <w:t>сельском поселении</w:t>
      </w:r>
      <w:r w:rsidR="00C62BA3" w:rsidRPr="00194B28">
        <w:rPr>
          <w:rFonts w:ascii="Times New Roman" w:hAnsi="Times New Roman" w:cs="Times New Roman"/>
          <w:sz w:val="28"/>
          <w:szCs w:val="28"/>
        </w:rPr>
        <w:t xml:space="preserve"> </w:t>
      </w:r>
      <w:r w:rsidR="009E31D3">
        <w:rPr>
          <w:rFonts w:ascii="Times New Roman" w:hAnsi="Times New Roman" w:cs="Times New Roman"/>
          <w:sz w:val="28"/>
          <w:szCs w:val="28"/>
        </w:rPr>
        <w:t>«Деревня Алнеры»</w:t>
      </w:r>
      <w:r w:rsidR="00C62BA3" w:rsidRPr="00194B28">
        <w:rPr>
          <w:rFonts w:ascii="Times New Roman" w:hAnsi="Times New Roman" w:cs="Times New Roman"/>
          <w:sz w:val="28"/>
          <w:szCs w:val="28"/>
        </w:rPr>
        <w:t xml:space="preserve"> на 201</w:t>
      </w:r>
      <w:r w:rsidRPr="00194B28">
        <w:rPr>
          <w:rFonts w:ascii="Times New Roman" w:hAnsi="Times New Roman" w:cs="Times New Roman"/>
          <w:sz w:val="28"/>
          <w:szCs w:val="28"/>
        </w:rPr>
        <w:t>7</w:t>
      </w:r>
      <w:r w:rsidR="00C62BA3" w:rsidRPr="00194B28">
        <w:rPr>
          <w:rFonts w:ascii="Times New Roman" w:hAnsi="Times New Roman" w:cs="Times New Roman"/>
          <w:sz w:val="28"/>
          <w:szCs w:val="28"/>
        </w:rPr>
        <w:t>- 20</w:t>
      </w:r>
      <w:r w:rsidRPr="00194B28">
        <w:rPr>
          <w:rFonts w:ascii="Times New Roman" w:hAnsi="Times New Roman" w:cs="Times New Roman"/>
          <w:sz w:val="28"/>
          <w:szCs w:val="28"/>
        </w:rPr>
        <w:t>18</w:t>
      </w:r>
      <w:r w:rsidR="00C62BA3" w:rsidRPr="00194B28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194B28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387B4A" w:rsidRDefault="00387B4A" w:rsidP="00387B4A">
      <w:pPr>
        <w:spacing w:after="0"/>
        <w:ind w:right="-1"/>
        <w:jc w:val="both"/>
        <w:rPr>
          <w:rFonts w:cstheme="minorHAns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</w:t>
      </w:r>
      <w:r w:rsidR="003C036D">
        <w:rPr>
          <w:rFonts w:cstheme="minorHAnsi"/>
          <w:sz w:val="28"/>
          <w:szCs w:val="28"/>
        </w:rPr>
        <w:t xml:space="preserve"> </w:t>
      </w:r>
      <w:r w:rsidR="00602A0F">
        <w:rPr>
          <w:rFonts w:cstheme="minorHAnsi"/>
          <w:sz w:val="28"/>
          <w:szCs w:val="28"/>
        </w:rPr>
        <w:t xml:space="preserve">Настоящее </w:t>
      </w:r>
      <w:r w:rsidR="008566F4" w:rsidRPr="00D945CF">
        <w:rPr>
          <w:rFonts w:cstheme="minorHAnsi"/>
          <w:sz w:val="28"/>
          <w:szCs w:val="28"/>
        </w:rPr>
        <w:t>Постановление вступает в силу после</w:t>
      </w:r>
      <w:r w:rsidR="007D6658">
        <w:rPr>
          <w:rFonts w:cstheme="minorHAnsi"/>
          <w:sz w:val="28"/>
          <w:szCs w:val="28"/>
        </w:rPr>
        <w:t xml:space="preserve"> его обнародования</w:t>
      </w:r>
      <w:r w:rsidR="00602A0F">
        <w:rPr>
          <w:rFonts w:cstheme="minorHAnsi"/>
          <w:sz w:val="28"/>
          <w:szCs w:val="28"/>
        </w:rPr>
        <w:t>.</w:t>
      </w:r>
    </w:p>
    <w:p w:rsidR="00387B4A" w:rsidRPr="00D92817" w:rsidRDefault="00387B4A" w:rsidP="00602A0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4.</w:t>
      </w:r>
      <w:r w:rsidR="00602A0F">
        <w:rPr>
          <w:rFonts w:cstheme="minorHAnsi"/>
          <w:sz w:val="28"/>
          <w:szCs w:val="28"/>
        </w:rPr>
        <w:t xml:space="preserve">Настоящее </w:t>
      </w:r>
      <w:r w:rsidR="00602A0F" w:rsidRPr="00D945CF">
        <w:rPr>
          <w:rFonts w:cstheme="minorHAnsi"/>
          <w:sz w:val="28"/>
          <w:szCs w:val="28"/>
        </w:rPr>
        <w:t xml:space="preserve">Постановление </w:t>
      </w:r>
      <w:r w:rsidR="003C036D">
        <w:rPr>
          <w:rFonts w:ascii="Times New Roman" w:hAnsi="Times New Roman"/>
          <w:sz w:val="28"/>
          <w:szCs w:val="28"/>
        </w:rPr>
        <w:t xml:space="preserve">подлежит размещению на сайте администрации </w:t>
      </w:r>
      <w:r w:rsidR="003C036D" w:rsidRPr="00D92817">
        <w:rPr>
          <w:rFonts w:ascii="Times New Roman" w:hAnsi="Times New Roman"/>
          <w:sz w:val="28"/>
          <w:szCs w:val="28"/>
        </w:rPr>
        <w:t>МР «Сухин</w:t>
      </w:r>
      <w:r w:rsidR="00D92817" w:rsidRPr="00D92817">
        <w:rPr>
          <w:rFonts w:ascii="Times New Roman" w:hAnsi="Times New Roman"/>
          <w:sz w:val="28"/>
          <w:szCs w:val="28"/>
        </w:rPr>
        <w:t>ичский район» в</w:t>
      </w:r>
      <w:r w:rsidR="002B0691">
        <w:rPr>
          <w:rFonts w:ascii="Times New Roman" w:hAnsi="Times New Roman"/>
          <w:sz w:val="28"/>
          <w:szCs w:val="28"/>
        </w:rPr>
        <w:t xml:space="preserve"> разделе сельское поселение </w:t>
      </w:r>
      <w:r w:rsidR="009E31D3">
        <w:rPr>
          <w:rFonts w:ascii="Times New Roman" w:hAnsi="Times New Roman"/>
          <w:sz w:val="28"/>
          <w:szCs w:val="28"/>
        </w:rPr>
        <w:t>«Деревня Алнеры»</w:t>
      </w:r>
      <w:r w:rsidR="00D92817" w:rsidRPr="00D92817">
        <w:rPr>
          <w:rFonts w:ascii="Times New Roman" w:hAnsi="Times New Roman"/>
          <w:sz w:val="28"/>
          <w:szCs w:val="28"/>
        </w:rPr>
        <w:t xml:space="preserve"> сети «Интернет», </w:t>
      </w:r>
      <w:r w:rsidR="002B0691">
        <w:rPr>
          <w:rFonts w:ascii="Times New Roman" w:hAnsi="Times New Roman"/>
          <w:sz w:val="28"/>
          <w:szCs w:val="28"/>
        </w:rPr>
        <w:t xml:space="preserve"> </w:t>
      </w:r>
    </w:p>
    <w:p w:rsidR="00D92817" w:rsidRPr="00D92817" w:rsidRDefault="00D92817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</w:pPr>
      <w:r w:rsidRPr="00D92817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9E31D3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3. Контроль над</w:t>
      </w:r>
      <w:r w:rsidRPr="00D9281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 xml:space="preserve"> исполнением настоящего постановления возложить на администрацию сельского поселения </w:t>
      </w:r>
      <w:r w:rsidR="009E31D3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«Деревня Алнеры»</w:t>
      </w:r>
      <w:r w:rsidRPr="00D9281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.</w:t>
      </w:r>
    </w:p>
    <w:p w:rsidR="00D92817" w:rsidRPr="0014589E" w:rsidRDefault="00D92817" w:rsidP="00D92817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8"/>
          <w:sz w:val="26"/>
          <w:szCs w:val="26"/>
          <w:lang w:eastAsia="ru-RU"/>
        </w:rPr>
      </w:pPr>
    </w:p>
    <w:p w:rsidR="00D92817" w:rsidRPr="00D92817" w:rsidRDefault="00D92817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  <w:r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Глава администрации </w:t>
      </w:r>
    </w:p>
    <w:p w:rsidR="00D92817" w:rsidRPr="00D92817" w:rsidRDefault="00D92817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  <w:r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сельского поселения</w:t>
      </w:r>
    </w:p>
    <w:p w:rsidR="00A2362E" w:rsidRPr="00D92817" w:rsidRDefault="009E31D3" w:rsidP="00D92817">
      <w:pPr>
        <w:widowControl w:val="0"/>
        <w:adjustRightInd w:val="0"/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«Деревня Алнеры»</w:t>
      </w:r>
      <w:r w:rsidR="00D92817"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С.Н.Марина</w:t>
      </w:r>
      <w:r w:rsidR="00D92817"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       </w:t>
      </w:r>
    </w:p>
    <w:p w:rsidR="00DC6E21" w:rsidRDefault="00DC6E21" w:rsidP="009162CF">
      <w:pPr>
        <w:spacing w:after="0" w:line="240" w:lineRule="auto"/>
        <w:jc w:val="both"/>
        <w:rPr>
          <w:b/>
          <w:sz w:val="26"/>
          <w:szCs w:val="26"/>
        </w:rPr>
      </w:pPr>
    </w:p>
    <w:p w:rsidR="00F50CEA" w:rsidRDefault="00F50CEA" w:rsidP="009162CF">
      <w:pPr>
        <w:spacing w:after="0" w:line="240" w:lineRule="auto"/>
        <w:jc w:val="both"/>
        <w:rPr>
          <w:b/>
          <w:sz w:val="26"/>
          <w:szCs w:val="26"/>
        </w:rPr>
      </w:pPr>
    </w:p>
    <w:p w:rsidR="00F50CEA" w:rsidRDefault="00F50CEA" w:rsidP="009162CF">
      <w:pPr>
        <w:spacing w:after="0" w:line="240" w:lineRule="auto"/>
        <w:jc w:val="both"/>
        <w:rPr>
          <w:b/>
          <w:sz w:val="26"/>
          <w:szCs w:val="26"/>
        </w:rPr>
      </w:pPr>
    </w:p>
    <w:p w:rsidR="00F50CEA" w:rsidRPr="00315C6E" w:rsidRDefault="00F50CEA" w:rsidP="009162CF">
      <w:pPr>
        <w:spacing w:after="0" w:line="240" w:lineRule="auto"/>
        <w:jc w:val="both"/>
        <w:rPr>
          <w:b/>
          <w:sz w:val="26"/>
          <w:szCs w:val="26"/>
        </w:rPr>
      </w:pPr>
    </w:p>
    <w:tbl>
      <w:tblPr>
        <w:tblW w:w="12474" w:type="dxa"/>
        <w:tblInd w:w="-176" w:type="dxa"/>
        <w:tblLook w:val="04A0"/>
      </w:tblPr>
      <w:tblGrid>
        <w:gridCol w:w="9923"/>
        <w:gridCol w:w="2551"/>
      </w:tblGrid>
      <w:tr w:rsidR="004F3C8C" w:rsidRPr="00315C6E" w:rsidTr="004F3C8C">
        <w:tc>
          <w:tcPr>
            <w:tcW w:w="9923" w:type="dxa"/>
          </w:tcPr>
          <w:p w:rsidR="00D92817" w:rsidRDefault="00D92817" w:rsidP="004F3C8C">
            <w:pPr>
              <w:pStyle w:val="ConsPlusNormal"/>
              <w:jc w:val="right"/>
              <w:outlineLvl w:val="0"/>
            </w:pPr>
          </w:p>
          <w:p w:rsidR="004F3C8C" w:rsidRPr="00D92817" w:rsidRDefault="004F3C8C" w:rsidP="004F3C8C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92817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4F3C8C" w:rsidRPr="00D92817" w:rsidRDefault="004F3C8C" w:rsidP="004F3C8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92817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D9281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92817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остановлению администрации </w:t>
            </w:r>
          </w:p>
          <w:p w:rsidR="004F3C8C" w:rsidRPr="00D92817" w:rsidRDefault="004B583E" w:rsidP="004F3C8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92817">
              <w:rPr>
                <w:rFonts w:ascii="Times New Roman" w:hAnsi="Times New Roman" w:cs="Times New Roman"/>
                <w:sz w:val="28"/>
                <w:szCs w:val="28"/>
              </w:rPr>
              <w:t>СП «</w:t>
            </w:r>
            <w:r w:rsidR="009E31D3">
              <w:rPr>
                <w:rFonts w:ascii="Times New Roman" w:hAnsi="Times New Roman" w:cs="Times New Roman"/>
                <w:sz w:val="28"/>
                <w:szCs w:val="28"/>
              </w:rPr>
              <w:t>ДЕРЕВНЯ АЛНЕРЫ</w:t>
            </w:r>
            <w:r w:rsidRPr="00D9281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F3C8C" w:rsidRPr="00D92817" w:rsidRDefault="009E31D3" w:rsidP="004F3C8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 19.12.2018 г.  №  44</w:t>
            </w:r>
          </w:p>
          <w:p w:rsidR="004F3C8C" w:rsidRDefault="004F3C8C" w:rsidP="004F3C8C">
            <w:pPr>
              <w:pStyle w:val="ConsPlusNormal"/>
              <w:jc w:val="both"/>
            </w:pPr>
          </w:p>
          <w:p w:rsidR="004F3C8C" w:rsidRPr="00194B28" w:rsidRDefault="004F3C8C" w:rsidP="004F3C8C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bookmarkStart w:id="0" w:name="P33"/>
            <w:bookmarkEnd w:id="0"/>
            <w:r w:rsidRPr="00194B28">
              <w:rPr>
                <w:rFonts w:ascii="Times New Roman" w:hAnsi="Times New Roman" w:cs="Times New Roman"/>
              </w:rPr>
              <w:t>ПЛАН</w:t>
            </w:r>
          </w:p>
          <w:p w:rsidR="004F3C8C" w:rsidRPr="00194B28" w:rsidRDefault="004F3C8C" w:rsidP="004B583E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194B28">
              <w:rPr>
                <w:rFonts w:ascii="Times New Roman" w:hAnsi="Times New Roman" w:cs="Times New Roman"/>
              </w:rPr>
              <w:t xml:space="preserve">МЕРОПРИЯТИЙ ПО ПРОТИВОДЕЙСТВИЮ КОРРУПЦИИ В </w:t>
            </w:r>
            <w:r w:rsidR="004B583E" w:rsidRPr="00194B28">
              <w:rPr>
                <w:rFonts w:ascii="Times New Roman" w:hAnsi="Times New Roman" w:cs="Times New Roman"/>
              </w:rPr>
              <w:t xml:space="preserve">СЕЛЬСКОМ ПОСЕЛЕНИИ </w:t>
            </w:r>
            <w:r w:rsidR="009E31D3">
              <w:rPr>
                <w:rFonts w:ascii="Times New Roman" w:hAnsi="Times New Roman" w:cs="Times New Roman"/>
                <w:sz w:val="28"/>
                <w:szCs w:val="28"/>
              </w:rPr>
              <w:t>«Деревня Алнеры»</w:t>
            </w:r>
            <w:r w:rsidR="004B583E" w:rsidRPr="00194B28">
              <w:rPr>
                <w:rFonts w:ascii="Times New Roman" w:hAnsi="Times New Roman" w:cs="Times New Roman"/>
              </w:rPr>
              <w:t xml:space="preserve"> </w:t>
            </w:r>
            <w:r w:rsidRPr="00194B28">
              <w:rPr>
                <w:rFonts w:ascii="Times New Roman" w:hAnsi="Times New Roman" w:cs="Times New Roman"/>
              </w:rPr>
              <w:t>НА 201</w:t>
            </w:r>
            <w:r w:rsidR="00F66BC2">
              <w:rPr>
                <w:rFonts w:ascii="Times New Roman" w:hAnsi="Times New Roman" w:cs="Times New Roman"/>
              </w:rPr>
              <w:t>9</w:t>
            </w:r>
            <w:r w:rsidRPr="00194B28">
              <w:rPr>
                <w:rFonts w:ascii="Times New Roman" w:hAnsi="Times New Roman" w:cs="Times New Roman"/>
              </w:rPr>
              <w:t xml:space="preserve"> – 20</w:t>
            </w:r>
            <w:r w:rsidR="00387B4A" w:rsidRPr="00194B28">
              <w:rPr>
                <w:rFonts w:ascii="Times New Roman" w:hAnsi="Times New Roman" w:cs="Times New Roman"/>
              </w:rPr>
              <w:t>20</w:t>
            </w:r>
            <w:r w:rsidRPr="00194B28">
              <w:rPr>
                <w:rFonts w:ascii="Times New Roman" w:hAnsi="Times New Roman" w:cs="Times New Roman"/>
              </w:rPr>
              <w:t xml:space="preserve"> ГОДЫ</w:t>
            </w:r>
          </w:p>
          <w:p w:rsidR="004F3C8C" w:rsidRPr="00194B28" w:rsidRDefault="004F3C8C" w:rsidP="004F3C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94B28">
              <w:rPr>
                <w:rFonts w:ascii="Times New Roman" w:hAnsi="Times New Roman" w:cs="Times New Roman"/>
              </w:rPr>
              <w:t xml:space="preserve"> </w:t>
            </w:r>
          </w:p>
          <w:tbl>
            <w:tblPr>
              <w:tblW w:w="0" w:type="auto"/>
              <w:tblInd w:w="3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555"/>
              <w:gridCol w:w="4159"/>
              <w:gridCol w:w="2403"/>
              <w:gridCol w:w="2182"/>
            </w:tblGrid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 xml:space="preserve">N </w:t>
                  </w:r>
                  <w:proofErr w:type="spellStart"/>
                  <w:proofErr w:type="gramStart"/>
                  <w:r w:rsidRPr="00194B28">
                    <w:rPr>
                      <w:rFonts w:ascii="Times New Roman" w:hAnsi="Times New Roman" w:cs="Times New Roman"/>
                    </w:rPr>
                    <w:t>п</w:t>
                  </w:r>
                  <w:proofErr w:type="spellEnd"/>
                  <w:proofErr w:type="gramEnd"/>
                  <w:r w:rsidRPr="00194B28">
                    <w:rPr>
                      <w:rFonts w:ascii="Times New Roman" w:hAnsi="Times New Roman" w:cs="Times New Roman"/>
                    </w:rPr>
                    <w:t>/</w:t>
                  </w:r>
                  <w:proofErr w:type="spellStart"/>
                  <w:r w:rsidRPr="00194B28">
                    <w:rPr>
                      <w:rFonts w:ascii="Times New Roman" w:hAnsi="Times New Roman" w:cs="Times New Roman"/>
                    </w:rPr>
                    <w:t>п</w:t>
                  </w:r>
                  <w:proofErr w:type="spellEnd"/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Мероприятия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Ответственный исполнитель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Сроки исполнения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744" w:type="dxa"/>
                  <w:gridSpan w:val="3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outlineLvl w:val="1"/>
                    <w:rPr>
                      <w:rFonts w:ascii="Times New Roman" w:hAnsi="Times New Roman" w:cs="Times New Roman"/>
                      <w:b/>
                      <w:color w:val="FF0000"/>
                    </w:rPr>
                  </w:pPr>
                  <w:r w:rsidRPr="00194B28">
                    <w:rPr>
                      <w:rFonts w:ascii="Times New Roman" w:hAnsi="Times New Roman" w:cs="Times New Roman"/>
                      <w:b/>
                    </w:rPr>
                    <w:t>1.Меры по нормативному правовому обеспечению противодействия коррупции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1.1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  <w:color w:val="FF0000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Проведение мониторинга муниципальных правовых актов с целью устранения норм, формулировок, способствующих проявлению коррупции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  <w:color w:val="FF0000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1.2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Обеспечить исполнение нормативных правовых актов Российской Федерации, направленных на совершенствование организационных основ противодействия коррупции в органах местного самоуправления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1.3</w:t>
                  </w:r>
                </w:p>
              </w:tc>
              <w:tc>
                <w:tcPr>
                  <w:tcW w:w="4159" w:type="dxa"/>
                </w:tcPr>
                <w:p w:rsidR="004F3C8C" w:rsidRPr="00194B28" w:rsidRDefault="008C7BED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 xml:space="preserve">Проведение заседаний комиссии по соблюдению требований к служебному поведению и урегулированию конфликтов интересов 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1.4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  <w:color w:val="FF0000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Разработка муниципальных правовых актов антикоррупционной направленности, в том числе своевременное приведение в соответствие с действующим законодательством муниципальных правовых актов в сфере противодействия коррупции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  <w:color w:val="FF0000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1.5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  <w:color w:val="FF0000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Проведение антикоррупционной экспертизы нормативных правовых актов и их проектов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  <w:color w:val="FF0000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  <w:color w:val="FF0000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744" w:type="dxa"/>
                  <w:gridSpan w:val="3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b/>
                      <w:color w:val="000000" w:themeColor="text1"/>
                    </w:rPr>
                    <w:t>2. Организационные меры по противодействию коррупции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2.1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Обеспечение доступа граждан к информации о деятельности органов местного самоуправления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2.</w:t>
                  </w:r>
                  <w:r w:rsidR="004E2709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Анализ обращений (жалоб) граждан о коррупционных проявлениях в органах местного самоуправления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FA1032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1 раз в полугодие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2.</w:t>
                  </w:r>
                  <w:r w:rsidR="004E2709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Взаимодействие с общественными организациями Сухиничского района Калужской области по вопросам противодействия коррупции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2.</w:t>
                  </w:r>
                  <w:r w:rsidR="004E2709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Проведение заседаний комиссии по соблюдению требований к служебному поведению лиц, замещающих </w:t>
                  </w: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lastRenderedPageBreak/>
                    <w:t>муниципальные должности муниципальной службы, и урегулированию конфликта интересов в администрации МР «Сухиничский район»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lastRenderedPageBreak/>
                    <w:t xml:space="preserve">Комиссия по соблюдению требований к </w:t>
                  </w: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lastRenderedPageBreak/>
                    <w:t>служебному поведению и урегулированию конфликта интересов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lastRenderedPageBreak/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4B583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  <w:r w:rsidR="004E2709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Подведение итогов исполнения настоящего Плана по противодействию коррупции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В декабре каждого планируемого года</w:t>
                  </w:r>
                </w:p>
              </w:tc>
            </w:tr>
            <w:tr w:rsidR="00FA153C" w:rsidRPr="00194B28" w:rsidTr="00C461D5">
              <w:tc>
                <w:tcPr>
                  <w:tcW w:w="555" w:type="dxa"/>
                </w:tcPr>
                <w:p w:rsidR="00FA153C" w:rsidRPr="00194B28" w:rsidRDefault="00FA153C" w:rsidP="00D9281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2.</w:t>
                  </w:r>
                  <w:r w:rsidR="004E2709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4159" w:type="dxa"/>
                </w:tcPr>
                <w:p w:rsidR="00FA153C" w:rsidRPr="00194B28" w:rsidRDefault="00FA153C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Организация с участием представителей прокуратуры правового просвещения муниципальных служащих</w:t>
                  </w:r>
                </w:p>
              </w:tc>
              <w:tc>
                <w:tcPr>
                  <w:tcW w:w="2403" w:type="dxa"/>
                </w:tcPr>
                <w:p w:rsidR="00FA153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поселения,</w:t>
                  </w:r>
                  <w:r w:rsidRPr="00194B28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FA153C" w:rsidRPr="00194B28">
                    <w:rPr>
                      <w:rFonts w:ascii="Times New Roman" w:hAnsi="Times New Roman" w:cs="Times New Roman"/>
                    </w:rPr>
                    <w:t>сотрудники прокуратуры Сухиничского района</w:t>
                  </w:r>
                </w:p>
              </w:tc>
              <w:tc>
                <w:tcPr>
                  <w:tcW w:w="2182" w:type="dxa"/>
                </w:tcPr>
                <w:p w:rsidR="00FA153C" w:rsidRPr="00194B28" w:rsidRDefault="00FA153C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Ежегодно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744" w:type="dxa"/>
                  <w:gridSpan w:val="3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outlineLvl w:val="1"/>
                    <w:rPr>
                      <w:rFonts w:ascii="Times New Roman" w:hAnsi="Times New Roman" w:cs="Times New Roman"/>
                      <w:b/>
                    </w:rPr>
                  </w:pPr>
                  <w:r w:rsidRPr="00194B28">
                    <w:rPr>
                      <w:rFonts w:ascii="Times New Roman" w:hAnsi="Times New Roman" w:cs="Times New Roman"/>
                      <w:b/>
                    </w:rPr>
                    <w:t xml:space="preserve">3. Внедрение </w:t>
                  </w:r>
                  <w:proofErr w:type="spellStart"/>
                  <w:r w:rsidRPr="00194B28">
                    <w:rPr>
                      <w:rFonts w:ascii="Times New Roman" w:hAnsi="Times New Roman" w:cs="Times New Roman"/>
                      <w:b/>
                    </w:rPr>
                    <w:t>антикоррупционных</w:t>
                  </w:r>
                  <w:proofErr w:type="spellEnd"/>
                  <w:r w:rsidRPr="00194B28">
                    <w:rPr>
                      <w:rFonts w:ascii="Times New Roman" w:hAnsi="Times New Roman" w:cs="Times New Roman"/>
                      <w:b/>
                    </w:rPr>
                    <w:t xml:space="preserve"> механизмов в рамках реализации кадровой политики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3.1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Проведение проверок муниципальных служащих на предмет их участия в предпринимательской деятельности, управления коммерческими организациями лично или через доверенных лиц, оказания муниципальными служащими содействия юридическим и физическим лицам с использованием своего служебного положения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По мере поступления информации о нарушении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3.2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Проведение проверок достоверности и полноты сведений о доходах, расходах, об имуществе и обязательствах имущественного характера, представляемых муниципальными служащими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По мере поступления информации о нарушении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3.3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Проведение проверок соблюдения муниципальными служащими установленных ограничений и запретов, а также требований о предотвращении или урегулировании конфликта интересов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3.4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 xml:space="preserve"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 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3.5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Размещение сведений о доходах, расходах, об имуществе и обязательствах имущественного характера муниципальных служащих на официальном сайте муниципального района "Сухиничский район" в сети Интернет</w:t>
                  </w:r>
                </w:p>
              </w:tc>
              <w:tc>
                <w:tcPr>
                  <w:tcW w:w="2403" w:type="dxa"/>
                </w:tcPr>
                <w:p w:rsidR="004F3C8C" w:rsidRPr="00194B28" w:rsidRDefault="00387B4A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Отдел информационных технологий и автоматизации</w:t>
                  </w:r>
                </w:p>
                <w:p w:rsidR="004B583E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Май 201</w:t>
                  </w:r>
                  <w:r w:rsidR="003F6D1F" w:rsidRPr="00194B28">
                    <w:rPr>
                      <w:rFonts w:ascii="Times New Roman" w:hAnsi="Times New Roman" w:cs="Times New Roman"/>
                    </w:rPr>
                    <w:t>8</w:t>
                  </w:r>
                  <w:r w:rsidRPr="00194B28">
                    <w:rPr>
                      <w:rFonts w:ascii="Times New Roman" w:hAnsi="Times New Roman" w:cs="Times New Roman"/>
                    </w:rPr>
                    <w:t xml:space="preserve"> года;</w:t>
                  </w:r>
                </w:p>
                <w:p w:rsidR="004F3C8C" w:rsidRPr="00194B28" w:rsidRDefault="003F6D1F" w:rsidP="003F6D1F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М</w:t>
                  </w:r>
                  <w:r w:rsidR="004F3C8C" w:rsidRPr="00194B28">
                    <w:rPr>
                      <w:rFonts w:ascii="Times New Roman" w:hAnsi="Times New Roman" w:cs="Times New Roman"/>
                    </w:rPr>
                    <w:t>ай 201</w:t>
                  </w:r>
                  <w:r w:rsidRPr="00194B28">
                    <w:rPr>
                      <w:rFonts w:ascii="Times New Roman" w:hAnsi="Times New Roman" w:cs="Times New Roman"/>
                    </w:rPr>
                    <w:t>9</w:t>
                  </w:r>
                  <w:r w:rsidR="004F3C8C" w:rsidRPr="00194B28">
                    <w:rPr>
                      <w:rFonts w:ascii="Times New Roman" w:hAnsi="Times New Roman" w:cs="Times New Roman"/>
                    </w:rPr>
                    <w:t xml:space="preserve"> года</w:t>
                  </w:r>
                  <w:r w:rsidRPr="00194B28">
                    <w:rPr>
                      <w:rFonts w:ascii="Times New Roman" w:hAnsi="Times New Roman" w:cs="Times New Roman"/>
                    </w:rPr>
                    <w:t>;</w:t>
                  </w:r>
                </w:p>
                <w:p w:rsidR="003F6D1F" w:rsidRPr="00194B28" w:rsidRDefault="003F6D1F" w:rsidP="003F6D1F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май 2020 года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3.6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 xml:space="preserve">Осуществление комплекса организационных, разъяснительных и </w:t>
                  </w:r>
                  <w:r w:rsidRPr="00194B28">
                    <w:rPr>
                      <w:rFonts w:ascii="Times New Roman" w:hAnsi="Times New Roman" w:cs="Times New Roman"/>
                    </w:rPr>
                    <w:lastRenderedPageBreak/>
                    <w:t>иных мер по недопущению муниципальными служащими поведения, которое может восприниматься как обещание или предложение дачи взятки либо как согласие принять взятку или как просьба о даче взятки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lastRenderedPageBreak/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lastRenderedPageBreak/>
                    <w:t>3.7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Продолжить работу по формированию у муниципальных   служащих отрицательного отношения к коррупции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FA153C" w:rsidRPr="00194B28" w:rsidTr="00C461D5">
              <w:tc>
                <w:tcPr>
                  <w:tcW w:w="555" w:type="dxa"/>
                </w:tcPr>
                <w:p w:rsidR="00FA153C" w:rsidRPr="00194B28" w:rsidRDefault="00FA153C" w:rsidP="00C461D5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3.</w:t>
                  </w:r>
                  <w:r w:rsidR="004E2709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4159" w:type="dxa"/>
                </w:tcPr>
                <w:p w:rsidR="00FA153C" w:rsidRPr="00194B28" w:rsidRDefault="00FD4896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Принятие мер по повышению эффективности контроля за соблюдением лицами</w:t>
                  </w:r>
                  <w:proofErr w:type="gramStart"/>
                  <w:r w:rsidRPr="00194B28">
                    <w:rPr>
                      <w:rFonts w:ascii="Times New Roman" w:hAnsi="Times New Roman" w:cs="Times New Roman"/>
                    </w:rPr>
                    <w:t xml:space="preserve"> ,</w:t>
                  </w:r>
                  <w:proofErr w:type="gramEnd"/>
                  <w:r w:rsidRPr="00194B28">
                    <w:rPr>
                      <w:rFonts w:ascii="Times New Roman" w:hAnsi="Times New Roman" w:cs="Times New Roman"/>
                    </w:rPr>
                    <w:t xml:space="preserve"> замещающими должности муниципальной службы, требований законодательства РФ о противодействии коррупции, касающихся предотвращения и урегулирования конфликта интересов, в том числе за привлечением таких лиц  к административной ответственности в случае их несоблюдения.</w:t>
                  </w:r>
                </w:p>
              </w:tc>
              <w:tc>
                <w:tcPr>
                  <w:tcW w:w="2403" w:type="dxa"/>
                </w:tcPr>
                <w:p w:rsidR="00FA153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  <w:r w:rsidRPr="00194B28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2182" w:type="dxa"/>
                </w:tcPr>
                <w:p w:rsidR="00FA153C" w:rsidRPr="00194B28" w:rsidRDefault="00387B4A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FA153C" w:rsidRPr="00194B28" w:rsidTr="00C461D5">
              <w:tc>
                <w:tcPr>
                  <w:tcW w:w="555" w:type="dxa"/>
                </w:tcPr>
                <w:p w:rsidR="00FA153C" w:rsidRPr="00194B28" w:rsidRDefault="00FA153C" w:rsidP="00C461D5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3.</w:t>
                  </w:r>
                  <w:r w:rsidR="004E2709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4159" w:type="dxa"/>
                </w:tcPr>
                <w:p w:rsidR="00FA153C" w:rsidRPr="00194B28" w:rsidRDefault="004E2709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Осуществление </w:t>
                  </w:r>
                  <w:r w:rsidR="00C461D5" w:rsidRPr="00194B28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="00C461D5" w:rsidRPr="00194B28">
                    <w:rPr>
                      <w:rFonts w:ascii="Times New Roman" w:hAnsi="Times New Roman" w:cs="Times New Roman"/>
                    </w:rPr>
                    <w:t>контроля за</w:t>
                  </w:r>
                  <w:proofErr w:type="gramEnd"/>
                  <w:r w:rsidR="00C461D5" w:rsidRPr="00194B28">
                    <w:rPr>
                      <w:rFonts w:ascii="Times New Roman" w:hAnsi="Times New Roman" w:cs="Times New Roman"/>
                    </w:rPr>
                    <w:t xml:space="preserve"> актуализацией сведений, содержащихся в анкетах, предст</w:t>
                  </w:r>
                  <w:r w:rsidR="00FD4896" w:rsidRPr="00194B28">
                    <w:rPr>
                      <w:rFonts w:ascii="Times New Roman" w:hAnsi="Times New Roman" w:cs="Times New Roman"/>
                    </w:rPr>
                    <w:t>авляемых при назначении на указанные должности и поступлении на муниципальную службу,  об их родственниках  и свойственниках в целях выявления возможного конфликта интересов</w:t>
                  </w:r>
                </w:p>
              </w:tc>
              <w:tc>
                <w:tcPr>
                  <w:tcW w:w="2403" w:type="dxa"/>
                </w:tcPr>
                <w:p w:rsidR="003F6D1F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FA153C" w:rsidRPr="00194B28" w:rsidRDefault="00387B4A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744" w:type="dxa"/>
                  <w:gridSpan w:val="3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outlineLvl w:val="1"/>
                    <w:rPr>
                      <w:rFonts w:ascii="Times New Roman" w:hAnsi="Times New Roman" w:cs="Times New Roman"/>
                      <w:b/>
                    </w:rPr>
                  </w:pPr>
                  <w:r w:rsidRPr="00194B28">
                    <w:rPr>
                      <w:rFonts w:ascii="Times New Roman" w:hAnsi="Times New Roman" w:cs="Times New Roman"/>
                      <w:b/>
                    </w:rPr>
                    <w:t>4. Мероприятия, связанные с совершенствованием муниципального управления в целях предупреждения коррупции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4.1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Организация и проведение проверок использования муниципального имущества, переданного в аренду, в том числе полноты и своевременности внесения арендной платы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4.2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Размещение на официальном сайте муниципального района "Сухиничский район", в СМИ информации об объектах недвижимого имущества, предназначенных для сдачи в аренду, размещение информации о проводимых торгах по продаже и сдаче в аренду муниципального имущества и аукционе по продаже прав аренды земельных участков в пределах полномочий администрации МР «Сухиничский район»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F3C8C" w:rsidP="00C62BA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Отдел экономического развит</w:t>
                  </w:r>
                  <w:r w:rsidR="00C62BA3" w:rsidRPr="00194B28">
                    <w:rPr>
                      <w:rFonts w:ascii="Times New Roman" w:hAnsi="Times New Roman" w:cs="Times New Roman"/>
                    </w:rPr>
                    <w:t>ия, инвестиций, муниципального заказа, потребительского рынка и малого предпринимательства</w:t>
                  </w:r>
                  <w:r w:rsidRPr="00194B28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4.3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Анализ (отчет) о проведении закупок для муниципальных нужд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Отдел экономического развития, инвестиций, муниципального заказа, потребительского рынка и малого предпринимательства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1 раз в квартал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4.4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Осуществление проверок размещения закупок на поставки товаров, работ, оказание услуг для муниципальных нужд контрольным органом в сфере закупок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lastRenderedPageBreak/>
                    <w:t>4.5</w:t>
                  </w:r>
                </w:p>
                <w:p w:rsidR="00FA153C" w:rsidRPr="00194B28" w:rsidRDefault="00FA153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Обеспечение гласности и открытости при оказании муниципальных услуг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FA153C" w:rsidRPr="00194B28" w:rsidTr="00C461D5">
              <w:tc>
                <w:tcPr>
                  <w:tcW w:w="555" w:type="dxa"/>
                </w:tcPr>
                <w:p w:rsidR="00FA153C" w:rsidRPr="00194B28" w:rsidRDefault="00FA153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4.6</w:t>
                  </w:r>
                </w:p>
              </w:tc>
              <w:tc>
                <w:tcPr>
                  <w:tcW w:w="4159" w:type="dxa"/>
                </w:tcPr>
                <w:p w:rsidR="00FA153C" w:rsidRPr="00194B28" w:rsidRDefault="00FA153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Своевременное внесение изменений в административные регламенты предоставления муниципальных услуг</w:t>
                  </w:r>
                </w:p>
              </w:tc>
              <w:tc>
                <w:tcPr>
                  <w:tcW w:w="2403" w:type="dxa"/>
                </w:tcPr>
                <w:p w:rsidR="00FA153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FA153C" w:rsidRPr="00194B28" w:rsidRDefault="00FA153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D9281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4.</w:t>
                  </w:r>
                  <w:r w:rsidR="00D92817" w:rsidRPr="00194B28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Осуществлять работу по выявлению случаев несоблюдения муниципальными служащими, требований о предотвращении или об урегулировании конфликта интересов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0433C1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4.</w:t>
                  </w:r>
                  <w:r w:rsidR="004E2709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194B28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 xml:space="preserve">Обеспечение функционирования и анализ деятельности "горячей линии" для сообщений о проявлении фактов коррупции в органах местного самоуправления </w:t>
                  </w:r>
                  <w:r w:rsidR="00194B28">
                    <w:rPr>
                      <w:rFonts w:ascii="Times New Roman" w:hAnsi="Times New Roman" w:cs="Times New Roman"/>
                    </w:rPr>
                    <w:t xml:space="preserve">СП </w:t>
                  </w:r>
                  <w:r w:rsidR="009E31D3">
                    <w:rPr>
                      <w:rFonts w:ascii="Times New Roman" w:hAnsi="Times New Roman" w:cs="Times New Roman"/>
                    </w:rPr>
                    <w:t>«Деревня Алнеры»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Администрация 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В течение всего периода</w:t>
                  </w:r>
                </w:p>
              </w:tc>
            </w:tr>
            <w:tr w:rsidR="004F3C8C" w:rsidRPr="00194B28" w:rsidTr="00C461D5">
              <w:tc>
                <w:tcPr>
                  <w:tcW w:w="555" w:type="dxa"/>
                </w:tcPr>
                <w:p w:rsidR="004F3C8C" w:rsidRPr="00194B28" w:rsidRDefault="004F3C8C" w:rsidP="00D9281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4.</w:t>
                  </w:r>
                  <w:r w:rsidR="004E2709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4159" w:type="dxa"/>
                </w:tcPr>
                <w:p w:rsidR="004F3C8C" w:rsidRPr="00194B28" w:rsidRDefault="004F3C8C" w:rsidP="00194B28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 xml:space="preserve">Отчет Главы администрации </w:t>
                  </w:r>
                  <w:r w:rsidR="00D92817" w:rsidRPr="00194B28">
                    <w:rPr>
                      <w:rFonts w:ascii="Times New Roman" w:hAnsi="Times New Roman" w:cs="Times New Roman"/>
                    </w:rPr>
                    <w:t xml:space="preserve">СП </w:t>
                  </w:r>
                  <w:r w:rsidR="009E31D3">
                    <w:rPr>
                      <w:rFonts w:ascii="Times New Roman" w:hAnsi="Times New Roman" w:cs="Times New Roman"/>
                    </w:rPr>
                    <w:t>«Деревня Алнеры»</w:t>
                  </w:r>
                  <w:r w:rsidR="00D92817" w:rsidRPr="00194B28"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194B28">
                    <w:rPr>
                      <w:rFonts w:ascii="Times New Roman" w:hAnsi="Times New Roman" w:cs="Times New Roman"/>
                    </w:rPr>
                    <w:t xml:space="preserve"> перед населением о работе за прошедший год и определение основных задач на очередной год</w:t>
                  </w:r>
                </w:p>
              </w:tc>
              <w:tc>
                <w:tcPr>
                  <w:tcW w:w="2403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Глава администрации</w:t>
                  </w:r>
                </w:p>
                <w:p w:rsidR="004F3C8C" w:rsidRPr="00194B28" w:rsidRDefault="004B583E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  <w:color w:val="000000" w:themeColor="text1"/>
                    </w:rPr>
                    <w:t>сельского поселения</w:t>
                  </w:r>
                </w:p>
              </w:tc>
              <w:tc>
                <w:tcPr>
                  <w:tcW w:w="2182" w:type="dxa"/>
                </w:tcPr>
                <w:p w:rsidR="004F3C8C" w:rsidRPr="00194B28" w:rsidRDefault="004F3C8C" w:rsidP="000433C1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Январь 201</w:t>
                  </w:r>
                  <w:r w:rsidR="00C62BA3" w:rsidRPr="00194B28">
                    <w:rPr>
                      <w:rFonts w:ascii="Times New Roman" w:hAnsi="Times New Roman" w:cs="Times New Roman"/>
                    </w:rPr>
                    <w:t>9</w:t>
                  </w:r>
                  <w:r w:rsidRPr="00194B28">
                    <w:rPr>
                      <w:rFonts w:ascii="Times New Roman" w:hAnsi="Times New Roman" w:cs="Times New Roman"/>
                    </w:rPr>
                    <w:t xml:space="preserve"> года;</w:t>
                  </w:r>
                </w:p>
                <w:p w:rsidR="004F3C8C" w:rsidRPr="00194B28" w:rsidRDefault="004F3C8C" w:rsidP="00C62BA3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194B28">
                    <w:rPr>
                      <w:rFonts w:ascii="Times New Roman" w:hAnsi="Times New Roman" w:cs="Times New Roman"/>
                    </w:rPr>
                    <w:t>Январь 20</w:t>
                  </w:r>
                  <w:r w:rsidR="00C62BA3" w:rsidRPr="00194B28">
                    <w:rPr>
                      <w:rFonts w:ascii="Times New Roman" w:hAnsi="Times New Roman" w:cs="Times New Roman"/>
                    </w:rPr>
                    <w:t>20</w:t>
                  </w:r>
                  <w:r w:rsidRPr="00194B28">
                    <w:rPr>
                      <w:rFonts w:ascii="Times New Roman" w:hAnsi="Times New Roman" w:cs="Times New Roman"/>
                    </w:rPr>
                    <w:t xml:space="preserve"> года</w:t>
                  </w:r>
                  <w:r w:rsidR="00C62BA3" w:rsidRPr="00194B28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</w:tbl>
          <w:p w:rsidR="004F3C8C" w:rsidRPr="00194B28" w:rsidRDefault="004F3C8C" w:rsidP="004F3C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4F3C8C" w:rsidRPr="00194B28" w:rsidRDefault="004F3C8C" w:rsidP="004F3C8C">
            <w:pPr>
              <w:rPr>
                <w:rFonts w:ascii="Times New Roman" w:hAnsi="Times New Roman" w:cs="Times New Roman"/>
              </w:rPr>
            </w:pPr>
          </w:p>
          <w:p w:rsidR="004F3C8C" w:rsidRPr="00315C6E" w:rsidRDefault="004F3C8C" w:rsidP="00643143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4F3C8C" w:rsidRPr="00315C6E" w:rsidRDefault="004F3C8C" w:rsidP="00704760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       </w:t>
            </w:r>
          </w:p>
        </w:tc>
      </w:tr>
    </w:tbl>
    <w:p w:rsidR="007F3B40" w:rsidRDefault="007F3B40" w:rsidP="00D945CF">
      <w:pPr>
        <w:spacing w:after="0" w:line="240" w:lineRule="auto"/>
        <w:jc w:val="both"/>
        <w:rPr>
          <w:sz w:val="28"/>
          <w:szCs w:val="28"/>
        </w:rPr>
      </w:pPr>
    </w:p>
    <w:sectPr w:rsidR="007F3B40" w:rsidSect="00D945CF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doni">
    <w:altName w:val="Bodoni M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D2A2F"/>
    <w:multiLevelType w:val="multilevel"/>
    <w:tmpl w:val="E8CC91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3FBC61F5"/>
    <w:multiLevelType w:val="hybridMultilevel"/>
    <w:tmpl w:val="B03EB504"/>
    <w:lvl w:ilvl="0" w:tplc="1AEAC686">
      <w:start w:val="1"/>
      <w:numFmt w:val="decimal"/>
      <w:lvlText w:val="%1."/>
      <w:lvlJc w:val="left"/>
      <w:pPr>
        <w:ind w:left="9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462E1BF1"/>
    <w:multiLevelType w:val="multilevel"/>
    <w:tmpl w:val="6618FEB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3">
    <w:nsid w:val="665E030A"/>
    <w:multiLevelType w:val="hybridMultilevel"/>
    <w:tmpl w:val="ED626298"/>
    <w:lvl w:ilvl="0" w:tplc="7DDE387A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712"/>
    <w:rsid w:val="00013300"/>
    <w:rsid w:val="00046FEA"/>
    <w:rsid w:val="00084942"/>
    <w:rsid w:val="00096D09"/>
    <w:rsid w:val="00097213"/>
    <w:rsid w:val="000E71DA"/>
    <w:rsid w:val="00100465"/>
    <w:rsid w:val="0013552C"/>
    <w:rsid w:val="00180313"/>
    <w:rsid w:val="0018071F"/>
    <w:rsid w:val="00194B28"/>
    <w:rsid w:val="001B7297"/>
    <w:rsid w:val="001F2CA3"/>
    <w:rsid w:val="001F3A13"/>
    <w:rsid w:val="002265D7"/>
    <w:rsid w:val="00232F50"/>
    <w:rsid w:val="00241E52"/>
    <w:rsid w:val="00272D29"/>
    <w:rsid w:val="00286337"/>
    <w:rsid w:val="00292F7D"/>
    <w:rsid w:val="00294EE0"/>
    <w:rsid w:val="002A1B8F"/>
    <w:rsid w:val="002B0691"/>
    <w:rsid w:val="002C2425"/>
    <w:rsid w:val="002C7878"/>
    <w:rsid w:val="002D50D1"/>
    <w:rsid w:val="002D5C34"/>
    <w:rsid w:val="002F7E20"/>
    <w:rsid w:val="00315C6E"/>
    <w:rsid w:val="00321141"/>
    <w:rsid w:val="00346AF3"/>
    <w:rsid w:val="00387B4A"/>
    <w:rsid w:val="003A30B3"/>
    <w:rsid w:val="003A4C27"/>
    <w:rsid w:val="003B6C5B"/>
    <w:rsid w:val="003B7D51"/>
    <w:rsid w:val="003C036D"/>
    <w:rsid w:val="003E1141"/>
    <w:rsid w:val="003F6D1F"/>
    <w:rsid w:val="003F78B3"/>
    <w:rsid w:val="00402E95"/>
    <w:rsid w:val="00411C91"/>
    <w:rsid w:val="00415DC7"/>
    <w:rsid w:val="004303C9"/>
    <w:rsid w:val="004704A0"/>
    <w:rsid w:val="00495A2F"/>
    <w:rsid w:val="004B583E"/>
    <w:rsid w:val="004C6AE7"/>
    <w:rsid w:val="004C727F"/>
    <w:rsid w:val="004E2709"/>
    <w:rsid w:val="004F1F62"/>
    <w:rsid w:val="004F3C8C"/>
    <w:rsid w:val="0050054A"/>
    <w:rsid w:val="0051631B"/>
    <w:rsid w:val="005368D5"/>
    <w:rsid w:val="005439ED"/>
    <w:rsid w:val="00546710"/>
    <w:rsid w:val="005513F7"/>
    <w:rsid w:val="0055585A"/>
    <w:rsid w:val="00561EA7"/>
    <w:rsid w:val="005624D8"/>
    <w:rsid w:val="00571C3F"/>
    <w:rsid w:val="005A2274"/>
    <w:rsid w:val="005B1A43"/>
    <w:rsid w:val="005E631D"/>
    <w:rsid w:val="00602A0F"/>
    <w:rsid w:val="0061391D"/>
    <w:rsid w:val="006141A0"/>
    <w:rsid w:val="0063248C"/>
    <w:rsid w:val="00643143"/>
    <w:rsid w:val="006459D1"/>
    <w:rsid w:val="00650CB9"/>
    <w:rsid w:val="00650E96"/>
    <w:rsid w:val="006743AB"/>
    <w:rsid w:val="0069144E"/>
    <w:rsid w:val="006B2F12"/>
    <w:rsid w:val="006F1FAF"/>
    <w:rsid w:val="00704760"/>
    <w:rsid w:val="00712EF0"/>
    <w:rsid w:val="007163A2"/>
    <w:rsid w:val="007342B6"/>
    <w:rsid w:val="00753298"/>
    <w:rsid w:val="00771BB7"/>
    <w:rsid w:val="00776804"/>
    <w:rsid w:val="00776DC5"/>
    <w:rsid w:val="00782119"/>
    <w:rsid w:val="00787226"/>
    <w:rsid w:val="00793B11"/>
    <w:rsid w:val="007C1490"/>
    <w:rsid w:val="007C23C5"/>
    <w:rsid w:val="007D6658"/>
    <w:rsid w:val="007F181C"/>
    <w:rsid w:val="007F2DD4"/>
    <w:rsid w:val="007F3B40"/>
    <w:rsid w:val="00807F18"/>
    <w:rsid w:val="008106DD"/>
    <w:rsid w:val="008566F4"/>
    <w:rsid w:val="008946D4"/>
    <w:rsid w:val="008A1DA0"/>
    <w:rsid w:val="008B7F72"/>
    <w:rsid w:val="008C7BED"/>
    <w:rsid w:val="00903C16"/>
    <w:rsid w:val="00913D7B"/>
    <w:rsid w:val="00915F80"/>
    <w:rsid w:val="009162CF"/>
    <w:rsid w:val="00924ABB"/>
    <w:rsid w:val="00933587"/>
    <w:rsid w:val="00937391"/>
    <w:rsid w:val="0094217D"/>
    <w:rsid w:val="00986B0E"/>
    <w:rsid w:val="009C6353"/>
    <w:rsid w:val="009D0571"/>
    <w:rsid w:val="009E31D3"/>
    <w:rsid w:val="009F1F42"/>
    <w:rsid w:val="009F2E07"/>
    <w:rsid w:val="009F5CFE"/>
    <w:rsid w:val="00A0324F"/>
    <w:rsid w:val="00A0469B"/>
    <w:rsid w:val="00A2362E"/>
    <w:rsid w:val="00A473BD"/>
    <w:rsid w:val="00A54EC2"/>
    <w:rsid w:val="00A90B8D"/>
    <w:rsid w:val="00AC3811"/>
    <w:rsid w:val="00AC68A0"/>
    <w:rsid w:val="00AF4217"/>
    <w:rsid w:val="00B16E11"/>
    <w:rsid w:val="00B244AF"/>
    <w:rsid w:val="00B501A1"/>
    <w:rsid w:val="00B52805"/>
    <w:rsid w:val="00B72BD0"/>
    <w:rsid w:val="00BC5B8A"/>
    <w:rsid w:val="00C06FA5"/>
    <w:rsid w:val="00C105D0"/>
    <w:rsid w:val="00C12FAA"/>
    <w:rsid w:val="00C45712"/>
    <w:rsid w:val="00C461D5"/>
    <w:rsid w:val="00C50D8D"/>
    <w:rsid w:val="00C56280"/>
    <w:rsid w:val="00C62BA3"/>
    <w:rsid w:val="00C7482F"/>
    <w:rsid w:val="00CA047B"/>
    <w:rsid w:val="00CF2832"/>
    <w:rsid w:val="00CF6562"/>
    <w:rsid w:val="00D15CF3"/>
    <w:rsid w:val="00D2141B"/>
    <w:rsid w:val="00D76D02"/>
    <w:rsid w:val="00D92817"/>
    <w:rsid w:val="00D945CF"/>
    <w:rsid w:val="00DC6E21"/>
    <w:rsid w:val="00DD51FD"/>
    <w:rsid w:val="00E0645A"/>
    <w:rsid w:val="00E13C64"/>
    <w:rsid w:val="00E20A12"/>
    <w:rsid w:val="00E65C23"/>
    <w:rsid w:val="00EA0896"/>
    <w:rsid w:val="00EC1DAE"/>
    <w:rsid w:val="00EC57DB"/>
    <w:rsid w:val="00F143FC"/>
    <w:rsid w:val="00F307C8"/>
    <w:rsid w:val="00F31CBB"/>
    <w:rsid w:val="00F331EF"/>
    <w:rsid w:val="00F35460"/>
    <w:rsid w:val="00F44DFD"/>
    <w:rsid w:val="00F44EAE"/>
    <w:rsid w:val="00F50CEA"/>
    <w:rsid w:val="00F57F4B"/>
    <w:rsid w:val="00F66BC2"/>
    <w:rsid w:val="00F779C5"/>
    <w:rsid w:val="00FA1032"/>
    <w:rsid w:val="00FA153C"/>
    <w:rsid w:val="00FD33F0"/>
    <w:rsid w:val="00FD4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3cl">
    <w:name w:val="text3cl"/>
    <w:basedOn w:val="a"/>
    <w:rsid w:val="00C45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 Знак Знак1 Знак"/>
    <w:basedOn w:val="a"/>
    <w:rsid w:val="003A4C2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3A4C27"/>
    <w:pPr>
      <w:ind w:left="720"/>
      <w:contextualSpacing/>
    </w:pPr>
  </w:style>
  <w:style w:type="paragraph" w:customStyle="1" w:styleId="ConsPlusNormal">
    <w:name w:val="ConsPlusNormal"/>
    <w:rsid w:val="008566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2C24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F3C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6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2ABA7-8961-41D2-AE7E-56BA69C6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5481</Words>
  <Characters>31247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С.Н.</cp:lastModifiedBy>
  <cp:revision>3</cp:revision>
  <cp:lastPrinted>2018-12-19T11:04:00Z</cp:lastPrinted>
  <dcterms:created xsi:type="dcterms:W3CDTF">2018-12-19T10:54:00Z</dcterms:created>
  <dcterms:modified xsi:type="dcterms:W3CDTF">2018-12-19T11:05:00Z</dcterms:modified>
</cp:coreProperties>
</file>