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DA1B73" w:rsidP="00B774E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pStyle w:val="7"/>
        <w:rPr>
          <w:lang w:val="ru-RU"/>
        </w:rPr>
      </w:pPr>
      <w:r w:rsidRPr="009C0DBE">
        <w:rPr>
          <w:lang w:val="ru-RU"/>
        </w:rPr>
        <w:t>от</w:t>
      </w:r>
      <w:r w:rsidR="009C0DBE">
        <w:rPr>
          <w:lang w:val="ru-RU"/>
        </w:rPr>
        <w:t xml:space="preserve">  11.11.2019г</w:t>
      </w:r>
      <w:r>
        <w:rPr>
          <w:lang w:val="ru-RU"/>
        </w:rPr>
        <w:t xml:space="preserve">                                                                               </w:t>
      </w:r>
      <w:r w:rsidRPr="009C0DBE">
        <w:rPr>
          <w:lang w:val="ru-RU"/>
        </w:rPr>
        <w:t>№</w:t>
      </w:r>
      <w:r w:rsidR="009C0DBE">
        <w:rPr>
          <w:lang w:val="ru-RU"/>
        </w:rPr>
        <w:t xml:space="preserve"> 24</w:t>
      </w:r>
      <w:r>
        <w:rPr>
          <w:lang w:val="ru-RU"/>
        </w:rPr>
        <w:t xml:space="preserve">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Pr="00D66A99" w:rsidRDefault="00601317" w:rsidP="002A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71709E">
        <w:rPr>
          <w:b/>
          <w:sz w:val="28"/>
          <w:szCs w:val="28"/>
        </w:rPr>
        <w:t>9 месяцев</w:t>
      </w:r>
      <w:r w:rsidR="002A643A"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A72221">
        <w:rPr>
          <w:b/>
          <w:sz w:val="28"/>
          <w:szCs w:val="28"/>
        </w:rPr>
        <w:t>9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71709E">
        <w:rPr>
          <w:sz w:val="28"/>
          <w:szCs w:val="28"/>
        </w:rPr>
        <w:t>1326687</w:t>
      </w:r>
      <w:r w:rsidR="00315503">
        <w:rPr>
          <w:sz w:val="28"/>
          <w:szCs w:val="28"/>
        </w:rPr>
        <w:t xml:space="preserve"> рубл</w:t>
      </w:r>
      <w:r w:rsidR="00D66A99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98</w:t>
      </w:r>
      <w:r w:rsidR="00D66A99">
        <w:rPr>
          <w:sz w:val="28"/>
          <w:szCs w:val="28"/>
        </w:rPr>
        <w:t xml:space="preserve"> копе</w:t>
      </w:r>
      <w:r w:rsidR="0071709E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71709E">
        <w:rPr>
          <w:sz w:val="28"/>
          <w:szCs w:val="28"/>
        </w:rPr>
        <w:t>1319228</w:t>
      </w:r>
      <w:r w:rsidR="00315503">
        <w:rPr>
          <w:sz w:val="28"/>
          <w:szCs w:val="28"/>
        </w:rPr>
        <w:t xml:space="preserve"> рубл</w:t>
      </w:r>
      <w:r w:rsidR="00A72221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1</w:t>
      </w:r>
      <w:r w:rsidR="00D66A99">
        <w:rPr>
          <w:sz w:val="28"/>
          <w:szCs w:val="28"/>
        </w:rPr>
        <w:t>7</w:t>
      </w:r>
      <w:r w:rsidR="00F915CA">
        <w:rPr>
          <w:sz w:val="28"/>
          <w:szCs w:val="28"/>
        </w:rPr>
        <w:t xml:space="preserve"> копе</w:t>
      </w:r>
      <w:r w:rsidR="00D66A99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D66A99">
        <w:rPr>
          <w:sz w:val="28"/>
          <w:szCs w:val="28"/>
        </w:rPr>
        <w:t>про</w:t>
      </w:r>
      <w:r w:rsidR="00315503">
        <w:rPr>
          <w:sz w:val="28"/>
          <w:szCs w:val="28"/>
        </w:rPr>
        <w:t xml:space="preserve">фицитом бюджета в сумме </w:t>
      </w:r>
      <w:r w:rsidR="0071709E">
        <w:rPr>
          <w:sz w:val="28"/>
          <w:szCs w:val="28"/>
        </w:rPr>
        <w:t>7459</w:t>
      </w:r>
      <w:r w:rsidR="000221D7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>рублей</w:t>
      </w:r>
      <w:r w:rsidR="00F915CA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81</w:t>
      </w:r>
      <w:r w:rsidR="00F915CA">
        <w:rPr>
          <w:sz w:val="28"/>
          <w:szCs w:val="28"/>
        </w:rPr>
        <w:t xml:space="preserve"> копе</w:t>
      </w:r>
      <w:r w:rsidR="0071709E">
        <w:rPr>
          <w:sz w:val="28"/>
          <w:szCs w:val="28"/>
        </w:rPr>
        <w:t>й</w:t>
      </w:r>
      <w:r w:rsidR="00F915CA">
        <w:rPr>
          <w:sz w:val="28"/>
          <w:szCs w:val="28"/>
        </w:rPr>
        <w:t>к</w:t>
      </w:r>
      <w:r w:rsidR="0071709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915CA">
        <w:rPr>
          <w:sz w:val="28"/>
          <w:szCs w:val="28"/>
        </w:rPr>
        <w:t xml:space="preserve">СП «Деревня Алнеры </w:t>
      </w:r>
      <w:proofErr w:type="gramStart"/>
      <w:r w:rsidR="00B774EB">
        <w:rPr>
          <w:sz w:val="28"/>
          <w:szCs w:val="28"/>
        </w:rPr>
        <w:t xml:space="preserve">за  </w:t>
      </w:r>
      <w:r w:rsidR="0071709E">
        <w:rPr>
          <w:sz w:val="28"/>
          <w:szCs w:val="28"/>
        </w:rPr>
        <w:t>9</w:t>
      </w:r>
      <w:proofErr w:type="gramEnd"/>
      <w:r w:rsidR="0071709E">
        <w:rPr>
          <w:sz w:val="28"/>
          <w:szCs w:val="28"/>
        </w:rPr>
        <w:t xml:space="preserve"> месяцев</w:t>
      </w:r>
      <w:r w:rsidR="00D66A99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915CA">
        <w:rPr>
          <w:sz w:val="28"/>
          <w:szCs w:val="28"/>
        </w:rPr>
        <w:t xml:space="preserve">СП «Деревня Алнеры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71709E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</w:t>
      </w:r>
      <w:r w:rsidR="00F915CA">
        <w:rPr>
          <w:sz w:val="28"/>
          <w:szCs w:val="28"/>
        </w:rPr>
        <w:t xml:space="preserve">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915CA">
        <w:rPr>
          <w:sz w:val="28"/>
          <w:szCs w:val="28"/>
        </w:rPr>
        <w:t>СП «Деревня Алнеры.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 w:rsidP="00F915CA">
      <w:pPr>
        <w:tabs>
          <w:tab w:val="left" w:pos="6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 xml:space="preserve">Деревня </w:t>
      </w:r>
      <w:proofErr w:type="gramStart"/>
      <w:r w:rsidR="00F915CA">
        <w:rPr>
          <w:b/>
          <w:sz w:val="28"/>
          <w:szCs w:val="28"/>
        </w:rPr>
        <w:t>Алнеры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  <w:t>С.Н.Марина</w:t>
      </w: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4859"/>
        <w:gridCol w:w="2441"/>
        <w:gridCol w:w="1660"/>
      </w:tblGrid>
      <w:tr w:rsidR="007A4489" w:rsidRPr="007A4489" w:rsidTr="007A4489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Pr="007A4489">
              <w:rPr>
                <w:rFonts w:ascii="Arial CYR" w:hAnsi="Arial CYR" w:cs="Arial CYR"/>
                <w:color w:val="000000"/>
              </w:rPr>
              <w:t>Приложение №1</w:t>
            </w:r>
          </w:p>
        </w:tc>
      </w:tr>
      <w:tr w:rsidR="007A4489" w:rsidRPr="007A4489" w:rsidTr="007A4489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A4489" w:rsidRPr="007A4489" w:rsidTr="007A4489">
        <w:trPr>
          <w:trHeight w:val="66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за 9 месяцев 2019 года</w:t>
            </w:r>
          </w:p>
        </w:tc>
      </w:tr>
      <w:tr w:rsidR="007A4489" w:rsidRPr="007A4489" w:rsidTr="007A4489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4489" w:rsidRPr="007A4489" w:rsidTr="007A4489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7A4489" w:rsidRPr="007A4489" w:rsidTr="007A4489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7A4489" w:rsidRPr="007A4489" w:rsidTr="007A4489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7A4489" w:rsidRPr="007A4489" w:rsidTr="007A4489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00310804020011000110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800,00</w:t>
            </w:r>
          </w:p>
        </w:tc>
      </w:tr>
      <w:tr w:rsidR="007A4489" w:rsidRPr="007A4489" w:rsidTr="007A4489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376 784,00</w:t>
            </w:r>
          </w:p>
        </w:tc>
      </w:tr>
      <w:tr w:rsidR="007A4489" w:rsidRPr="007A4489" w:rsidTr="007A4489">
        <w:trPr>
          <w:trHeight w:val="82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27 000,00</w:t>
            </w:r>
          </w:p>
        </w:tc>
      </w:tr>
      <w:tr w:rsidR="007A4489" w:rsidRPr="007A4489" w:rsidTr="007A4489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719 971,97</w:t>
            </w:r>
          </w:p>
        </w:tc>
      </w:tr>
      <w:tr w:rsidR="007A4489" w:rsidRPr="007A4489" w:rsidTr="007A4489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20 442,93</w:t>
            </w:r>
          </w:p>
        </w:tc>
      </w:tr>
      <w:tr w:rsidR="007A4489" w:rsidRPr="007A4489" w:rsidTr="007A4489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18210102010013000110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0,80</w:t>
            </w:r>
          </w:p>
        </w:tc>
      </w:tr>
      <w:tr w:rsidR="007A4489" w:rsidRPr="007A4489" w:rsidTr="007A4489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2 063,38</w:t>
            </w:r>
          </w:p>
        </w:tc>
      </w:tr>
      <w:tr w:rsidR="007A4489" w:rsidRPr="007A4489" w:rsidTr="007A4489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18210102030012100110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13,34</w:t>
            </w:r>
          </w:p>
        </w:tc>
      </w:tr>
      <w:tr w:rsidR="007A4489" w:rsidRPr="007A4489" w:rsidTr="007A4489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18210501021013000110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275,00</w:t>
            </w:r>
          </w:p>
        </w:tc>
      </w:tr>
      <w:tr w:rsidR="007A4489" w:rsidRPr="007A4489" w:rsidTr="007A4489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498,00</w:t>
            </w:r>
          </w:p>
        </w:tc>
      </w:tr>
      <w:tr w:rsidR="007A4489" w:rsidRPr="007A4489" w:rsidTr="007A4489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18210503010012100110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7,27</w:t>
            </w:r>
          </w:p>
        </w:tc>
      </w:tr>
      <w:tr w:rsidR="007A4489" w:rsidRPr="007A4489" w:rsidTr="007A4489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 xml:space="preserve">      Налог на имущество физических лиц, взимаемый по ставкам, применяемым  к объектам </w:t>
            </w:r>
            <w:proofErr w:type="spellStart"/>
            <w:r w:rsidRPr="007A4489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7A4489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6 123,00</w:t>
            </w:r>
          </w:p>
        </w:tc>
      </w:tr>
      <w:tr w:rsidR="007A4489" w:rsidRPr="007A4489" w:rsidTr="007A4489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25,53</w:t>
            </w:r>
          </w:p>
        </w:tc>
      </w:tr>
      <w:tr w:rsidR="007A4489" w:rsidRPr="007A4489" w:rsidTr="007A4489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88 214,00</w:t>
            </w:r>
          </w:p>
        </w:tc>
      </w:tr>
      <w:tr w:rsidR="007A4489" w:rsidRPr="007A4489" w:rsidTr="007A4489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18210606033102100110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1 035,32</w:t>
            </w:r>
          </w:p>
        </w:tc>
      </w:tr>
      <w:tr w:rsidR="007A4489" w:rsidRPr="007A4489" w:rsidTr="007A4489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82 885,23</w:t>
            </w:r>
          </w:p>
        </w:tc>
      </w:tr>
      <w:tr w:rsidR="007A4489" w:rsidRPr="007A4489" w:rsidTr="007A4489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548,21</w:t>
            </w:r>
          </w:p>
        </w:tc>
      </w:tr>
      <w:tr w:rsidR="007A4489" w:rsidRPr="007A4489" w:rsidTr="007A4489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1 326 687,98</w:t>
            </w:r>
          </w:p>
        </w:tc>
      </w:tr>
    </w:tbl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  <w:bookmarkStart w:id="0" w:name="_GoBack"/>
      <w:bookmarkEnd w:id="0"/>
    </w:p>
    <w:tbl>
      <w:tblPr>
        <w:tblW w:w="10456" w:type="dxa"/>
        <w:jc w:val="right"/>
        <w:tblLook w:val="04A0" w:firstRow="1" w:lastRow="0" w:firstColumn="1" w:lastColumn="0" w:noHBand="0" w:noVBand="1"/>
      </w:tblPr>
      <w:tblGrid>
        <w:gridCol w:w="2895"/>
        <w:gridCol w:w="850"/>
        <w:gridCol w:w="1212"/>
        <w:gridCol w:w="1360"/>
        <w:gridCol w:w="1084"/>
        <w:gridCol w:w="1540"/>
        <w:gridCol w:w="1780"/>
      </w:tblGrid>
      <w:tr w:rsidR="007A4489" w:rsidRPr="007A4489" w:rsidTr="007A4489">
        <w:trPr>
          <w:trHeight w:val="300"/>
          <w:jc w:val="right"/>
        </w:trPr>
        <w:tc>
          <w:tcPr>
            <w:tcW w:w="8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Приложение №2</w:t>
            </w:r>
          </w:p>
        </w:tc>
      </w:tr>
      <w:tr w:rsidR="007A4489" w:rsidRPr="007A4489" w:rsidTr="007A4489">
        <w:trPr>
          <w:trHeight w:val="304"/>
          <w:jc w:val="right"/>
        </w:trPr>
        <w:tc>
          <w:tcPr>
            <w:tcW w:w="8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 </w:t>
            </w:r>
          </w:p>
        </w:tc>
      </w:tr>
      <w:tr w:rsidR="007A4489" w:rsidRPr="007A4489" w:rsidTr="007A4489">
        <w:trPr>
          <w:trHeight w:val="645"/>
          <w:jc w:val="right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i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расходов за 9 месяцев 2019 года</w:t>
            </w:r>
          </w:p>
        </w:tc>
      </w:tr>
      <w:tr w:rsidR="007A4489" w:rsidRPr="007A4489" w:rsidTr="007A4489">
        <w:trPr>
          <w:trHeight w:val="315"/>
          <w:jc w:val="right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7A4489" w:rsidRPr="007A4489" w:rsidTr="007A4489">
        <w:trPr>
          <w:trHeight w:val="255"/>
          <w:jc w:val="right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Единица измерения: руб.</w:t>
            </w:r>
          </w:p>
        </w:tc>
      </w:tr>
      <w:tr w:rsidR="007A4489" w:rsidRPr="007A4489" w:rsidTr="007A4489">
        <w:trPr>
          <w:trHeight w:val="525"/>
          <w:jc w:val="right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КГРБС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Уточненные бюджетные ассигнования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Исполнено за отчетный период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color w:val="000000"/>
              </w:rPr>
            </w:pPr>
          </w:p>
        </w:tc>
      </w:tr>
      <w:tr w:rsidR="007A4489" w:rsidRPr="007A4489" w:rsidTr="007A4489">
        <w:trPr>
          <w:trHeight w:val="58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1 687 069,87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1 319 228,17</w:t>
            </w:r>
          </w:p>
        </w:tc>
      </w:tr>
      <w:tr w:rsidR="007A4489" w:rsidRPr="007A4489" w:rsidTr="007A4489">
        <w:trPr>
          <w:trHeight w:val="33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1 138 295,00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907 460,82</w:t>
            </w:r>
          </w:p>
        </w:tc>
      </w:tr>
      <w:tr w:rsidR="007A4489" w:rsidRPr="007A4489" w:rsidTr="007A4489">
        <w:trPr>
          <w:trHeight w:val="127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984 695,00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754 947,82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494 210,00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357 423,63</w:t>
            </w:r>
          </w:p>
        </w:tc>
      </w:tr>
      <w:tr w:rsidR="007A4489" w:rsidRPr="007A4489" w:rsidTr="007A4489">
        <w:trPr>
          <w:trHeight w:val="153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435 662,00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309 365,19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435 662,00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309 365,19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57 848,00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48 058,44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57 848,00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48 058,44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490 485,00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397 524,19</w:t>
            </w:r>
          </w:p>
        </w:tc>
      </w:tr>
      <w:tr w:rsidR="007A4489" w:rsidRPr="007A4489" w:rsidTr="007A4489">
        <w:trPr>
          <w:trHeight w:val="153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490 485,00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397 524,19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490 485,00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397 524,19</w:t>
            </w:r>
          </w:p>
        </w:tc>
      </w:tr>
      <w:tr w:rsidR="007A4489" w:rsidRPr="007A4489" w:rsidTr="007A4489">
        <w:trPr>
          <w:trHeight w:val="36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153 600,00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152 513,00</w:t>
            </w:r>
          </w:p>
        </w:tc>
      </w:tr>
      <w:tr w:rsidR="007A4489" w:rsidRPr="007A4489" w:rsidTr="007A4489">
        <w:trPr>
          <w:trHeight w:val="102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Муниципальная программа "Энергосбережение и повышение энергетической эффективности поселения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101 100,00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101 100,00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101 100,00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42 500,00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41 713,00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40 807,00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40 807,00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906,00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906,00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Переподготовка и повышение квалификации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9 700,00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9 700,00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9 700,00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153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160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 на 2014-2019 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4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308 256,90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262 553,77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308 256,90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262 553,77</w:t>
            </w:r>
          </w:p>
        </w:tc>
      </w:tr>
      <w:tr w:rsidR="007A4489" w:rsidRPr="007A4489" w:rsidTr="007A4489">
        <w:trPr>
          <w:trHeight w:val="82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Уличное освещение в рамках муниципальной программы "Благоустройство территории поселения на 2014-2019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62 743,90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62 743,90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62 743,90</w:t>
            </w:r>
          </w:p>
        </w:tc>
      </w:tr>
      <w:tr w:rsidR="007A4489" w:rsidRPr="007A4489" w:rsidTr="007A4489">
        <w:trPr>
          <w:trHeight w:val="79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 xml:space="preserve">          Озеленение в рамках муниципальной программы "Благоустройство территории поселения на 2014-2019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8 820,00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8 820,00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8 820,00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8 820,00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8 820,00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8 820,00</w:t>
            </w:r>
          </w:p>
        </w:tc>
      </w:tr>
      <w:tr w:rsidR="007A4489" w:rsidRPr="007A4489" w:rsidTr="007A4489">
        <w:trPr>
          <w:trHeight w:val="82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Прочее благоустройство в рамках муниципальной программы "Благоустройство территории поселения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173 048,00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129 700,97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173 048,00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129 700,97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173 048,00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129 700,97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Муниципальная программа "Экология и охрана окружающей среды  поселения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61 288,90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61 288,90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61 288,90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61 288,90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61 288,90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61 288,90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Муниципальная программа "Экология и охрана окружающей среды  поселения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2800005000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 xml:space="preserve">        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109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Муниципальная </w:t>
            </w:r>
            <w:proofErr w:type="spellStart"/>
            <w:r w:rsidRPr="007A4489">
              <w:rPr>
                <w:rFonts w:ascii="Arial CYR" w:hAnsi="Arial CYR" w:cs="Arial CYR"/>
                <w:color w:val="000000"/>
              </w:rPr>
              <w:t>прогрмма</w:t>
            </w:r>
            <w:proofErr w:type="spellEnd"/>
            <w:r w:rsidRPr="007A4489">
              <w:rPr>
                <w:rFonts w:ascii="Arial CYR" w:hAnsi="Arial CYR" w:cs="Arial CYR"/>
                <w:color w:val="000000"/>
              </w:rPr>
              <w:t xml:space="preserve">  "Временная  занятость несовершеннолетних граждан в свободное от учебы время (занятий) на 2014-2020 годы в </w:t>
            </w:r>
            <w:proofErr w:type="spellStart"/>
            <w:r w:rsidRPr="007A4489">
              <w:rPr>
                <w:rFonts w:ascii="Arial CYR" w:hAnsi="Arial CYR" w:cs="Arial CYR"/>
                <w:color w:val="000000"/>
              </w:rPr>
              <w:t>Сухиничском</w:t>
            </w:r>
            <w:proofErr w:type="spellEnd"/>
            <w:r w:rsidRPr="007A4489">
              <w:rPr>
                <w:rFonts w:ascii="Arial CYR" w:hAnsi="Arial CYR" w:cs="Arial CYR"/>
                <w:color w:val="00000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0700002000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0700002000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0700002000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153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Муниципальная программа "Совершенствование организации по решению общегосударственных вопросов и создание условий муниципальной службы" на 2014-2019 годы, доплата к пенсии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30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5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1110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Реализация мероприятий по физической культуре и спорту муниципальной программы "Развитие молодежной политики и спорта на территории поселения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765"/>
          <w:jc w:val="right"/>
        </w:trPr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i/>
                <w:color w:val="000000"/>
              </w:rPr>
            </w:pPr>
            <w:r w:rsidRPr="007A4489">
              <w:rPr>
                <w:rFonts w:ascii="Arial CYR" w:hAnsi="Arial CYR" w:cs="Arial CYR"/>
                <w:i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255"/>
          <w:jc w:val="right"/>
        </w:trPr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1 687 069,87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i/>
                <w:color w:val="000000"/>
              </w:rPr>
              <w:t>1 319 228,17</w:t>
            </w:r>
          </w:p>
        </w:tc>
      </w:tr>
    </w:tbl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p w:rsidR="007A4489" w:rsidRDefault="007A4489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4408"/>
        <w:gridCol w:w="1212"/>
        <w:gridCol w:w="1540"/>
        <w:gridCol w:w="1780"/>
      </w:tblGrid>
      <w:tr w:rsidR="007A4489" w:rsidRPr="007A4489" w:rsidTr="007A4489">
        <w:trPr>
          <w:trHeight w:val="300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Приложение №3</w:t>
            </w:r>
          </w:p>
        </w:tc>
      </w:tr>
      <w:tr w:rsidR="007A4489" w:rsidRPr="007A4489" w:rsidTr="007A4489">
        <w:trPr>
          <w:trHeight w:val="304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A4489" w:rsidRPr="007A4489" w:rsidTr="007A4489">
        <w:trPr>
          <w:trHeight w:val="64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за 9 месяцев 2019 года</w:t>
            </w:r>
          </w:p>
        </w:tc>
      </w:tr>
      <w:tr w:rsidR="007A4489" w:rsidRPr="007A4489" w:rsidTr="007A4489">
        <w:trPr>
          <w:trHeight w:val="31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4489" w:rsidRPr="007A4489" w:rsidTr="007A4489">
        <w:trPr>
          <w:trHeight w:val="25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7A4489" w:rsidRPr="007A4489" w:rsidTr="007A4489">
        <w:trPr>
          <w:trHeight w:val="525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Уточненные бюджетные ассигнования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7A4489" w:rsidRPr="007A4489" w:rsidTr="007A4489">
        <w:trPr>
          <w:trHeight w:val="3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1 138 295,00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907 460,82</w:t>
            </w:r>
          </w:p>
        </w:tc>
      </w:tr>
      <w:tr w:rsidR="007A4489" w:rsidRPr="007A4489" w:rsidTr="007A4489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984 695,00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754 947,82</w:t>
            </w:r>
          </w:p>
        </w:tc>
      </w:tr>
      <w:tr w:rsidR="007A4489" w:rsidRPr="007A4489" w:rsidTr="007A4489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153 600,00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152 513,00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35 691,00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22 498,28</w:t>
            </w:r>
          </w:p>
        </w:tc>
      </w:tr>
      <w:tr w:rsidR="007A4489" w:rsidRPr="007A4489" w:rsidTr="007A4489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4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308 256,90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262 553,77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308 256,90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262 553,77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Молодежная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9 971,97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143 855,00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106 743,33</w:t>
            </w:r>
          </w:p>
        </w:tc>
      </w:tr>
      <w:tr w:rsidR="007A4489" w:rsidRPr="007A4489" w:rsidTr="007A448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4489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7A4489" w:rsidRPr="007A4489" w:rsidTr="007A4489">
        <w:trPr>
          <w:trHeight w:val="255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1 687 069,87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A4489">
              <w:rPr>
                <w:rFonts w:ascii="Arial CYR" w:hAnsi="Arial CYR" w:cs="Arial CYR"/>
                <w:b/>
                <w:bCs/>
                <w:color w:val="000000"/>
              </w:rPr>
              <w:t>1 319 228,17</w:t>
            </w:r>
          </w:p>
        </w:tc>
      </w:tr>
    </w:tbl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p w:rsidR="007A4489" w:rsidRDefault="007A4489" w:rsidP="00F915CA">
      <w:pPr>
        <w:tabs>
          <w:tab w:val="left" w:pos="6465"/>
        </w:tabs>
      </w:pPr>
    </w:p>
    <w:tbl>
      <w:tblPr>
        <w:tblW w:w="8692" w:type="dxa"/>
        <w:tblInd w:w="108" w:type="dxa"/>
        <w:tblLook w:val="04A0" w:firstRow="1" w:lastRow="0" w:firstColumn="1" w:lastColumn="0" w:noHBand="0" w:noVBand="1"/>
      </w:tblPr>
      <w:tblGrid>
        <w:gridCol w:w="3728"/>
        <w:gridCol w:w="2505"/>
        <w:gridCol w:w="1701"/>
        <w:gridCol w:w="1529"/>
      </w:tblGrid>
      <w:tr w:rsidR="007A4489" w:rsidRPr="007A4489" w:rsidTr="007A4489">
        <w:trPr>
          <w:trHeight w:val="302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7A4489" w:rsidRPr="007A4489" w:rsidTr="007A4489">
        <w:trPr>
          <w:trHeight w:val="302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A44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489" w:rsidRPr="007A4489" w:rsidTr="007A4489">
        <w:trPr>
          <w:trHeight w:val="999"/>
        </w:trPr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4489">
              <w:rPr>
                <w:b/>
                <w:bCs/>
                <w:color w:val="000000"/>
                <w:sz w:val="24"/>
                <w:szCs w:val="24"/>
              </w:rPr>
              <w:t xml:space="preserve">Исполнение бюджета СП "Деревня Алнеры" по кодам классификации источников финансирования дефицита бюджета за 9 месяцев 2019 года </w:t>
            </w:r>
          </w:p>
        </w:tc>
      </w:tr>
      <w:tr w:rsidR="007A4489" w:rsidRPr="007A4489" w:rsidTr="007A4489">
        <w:trPr>
          <w:trHeight w:val="302"/>
        </w:trPr>
        <w:tc>
          <w:tcPr>
            <w:tcW w:w="8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7A448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4489" w:rsidRPr="007A4489" w:rsidTr="007A4489">
        <w:trPr>
          <w:trHeight w:val="181"/>
        </w:trPr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A4489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A4489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A4489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A4489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</w:tr>
      <w:tr w:rsidR="007A4489" w:rsidRPr="007A4489" w:rsidTr="007A4489">
        <w:trPr>
          <w:trHeight w:val="545"/>
        </w:trPr>
        <w:tc>
          <w:tcPr>
            <w:tcW w:w="378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Код источника финансирования</w:t>
            </w: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Утверждённые бюджетные </w:t>
            </w: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Исполнено</w:t>
            </w:r>
          </w:p>
        </w:tc>
      </w:tr>
      <w:tr w:rsidR="007A4489" w:rsidRPr="007A4489" w:rsidTr="007A4489">
        <w:trPr>
          <w:trHeight w:val="908"/>
        </w:trPr>
        <w:tc>
          <w:tcPr>
            <w:tcW w:w="378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A4489" w:rsidRPr="007A4489" w:rsidTr="007A4489">
        <w:trPr>
          <w:trHeight w:val="57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21 215,90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-7 459,81</w:t>
            </w:r>
          </w:p>
        </w:tc>
      </w:tr>
      <w:tr w:rsidR="007A4489" w:rsidRPr="007A4489" w:rsidTr="007A4489">
        <w:trPr>
          <w:trHeight w:val="378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21 215,90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color w:val="000000"/>
                <w:sz w:val="22"/>
                <w:szCs w:val="22"/>
              </w:rPr>
              <w:t>-7 459,81</w:t>
            </w:r>
          </w:p>
        </w:tc>
      </w:tr>
      <w:tr w:rsidR="007A4489" w:rsidRPr="007A4489" w:rsidTr="007A4489">
        <w:trPr>
          <w:trHeight w:val="575"/>
        </w:trPr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ind w:firstLineChars="100" w:firstLine="220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-1 665 853,97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-1 327 071,14</w:t>
            </w:r>
          </w:p>
        </w:tc>
      </w:tr>
      <w:tr w:rsidR="007A4489" w:rsidRPr="007A4489" w:rsidTr="007A4489">
        <w:trPr>
          <w:trHeight w:val="590"/>
        </w:trPr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ind w:firstLineChars="100" w:firstLine="220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1 687 069,87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89" w:rsidRPr="007A4489" w:rsidRDefault="007A4489" w:rsidP="007A4489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7A4489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1 319 611,33</w:t>
            </w:r>
          </w:p>
        </w:tc>
      </w:tr>
    </w:tbl>
    <w:p w:rsidR="007A4489" w:rsidRDefault="007A4489" w:rsidP="00F915CA">
      <w:pPr>
        <w:tabs>
          <w:tab w:val="left" w:pos="6465"/>
        </w:tabs>
      </w:pPr>
    </w:p>
    <w:sectPr w:rsidR="007A4489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6552B"/>
    <w:rsid w:val="002A643A"/>
    <w:rsid w:val="002C497A"/>
    <w:rsid w:val="0030155D"/>
    <w:rsid w:val="00315503"/>
    <w:rsid w:val="004309B0"/>
    <w:rsid w:val="004A3AE4"/>
    <w:rsid w:val="00511465"/>
    <w:rsid w:val="005C0816"/>
    <w:rsid w:val="00601317"/>
    <w:rsid w:val="006B34C2"/>
    <w:rsid w:val="0071709E"/>
    <w:rsid w:val="0074728E"/>
    <w:rsid w:val="007A4489"/>
    <w:rsid w:val="007D083D"/>
    <w:rsid w:val="00821DF3"/>
    <w:rsid w:val="008251FE"/>
    <w:rsid w:val="009113D2"/>
    <w:rsid w:val="009C0DBE"/>
    <w:rsid w:val="00A72221"/>
    <w:rsid w:val="00B774EB"/>
    <w:rsid w:val="00D66A99"/>
    <w:rsid w:val="00DA1B73"/>
    <w:rsid w:val="00E8232C"/>
    <w:rsid w:val="00F915CA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76B1F"/>
  <w15:docId w15:val="{028B07B7-8EBE-4989-8C46-7A13DD5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2019-07-05T05:19:00Z</dcterms:created>
  <dcterms:modified xsi:type="dcterms:W3CDTF">2019-11-18T05:15:00Z</dcterms:modified>
</cp:coreProperties>
</file>