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56B" w:rsidRDefault="00B20DA6" w:rsidP="0029456B">
      <w:pPr>
        <w:jc w:val="center"/>
      </w:pPr>
      <w:r>
        <w:rPr>
          <w:noProof/>
        </w:rPr>
        <w:drawing>
          <wp:inline distT="0" distB="0" distL="0" distR="0">
            <wp:extent cx="581025" cy="723900"/>
            <wp:effectExtent l="19050" t="0" r="9525" b="0"/>
            <wp:docPr id="4" name="Рисунок 1" descr="C:\Users\User.Aspire\Pictures\Герб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Aspire\Pictures\Герб2.png"/>
                    <pic:cNvPicPr>
                      <a:picLocks noChangeAspect="1" noChangeArrowheads="1"/>
                    </pic:cNvPicPr>
                  </pic:nvPicPr>
                  <pic:blipFill>
                    <a:blip r:embed="rId6"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r w:rsidR="00D54E53">
        <w:t xml:space="preserve">           </w:t>
      </w:r>
    </w:p>
    <w:p w:rsidR="00B20DA6" w:rsidRPr="0029456B" w:rsidRDefault="00B20DA6" w:rsidP="0029456B">
      <w:pPr>
        <w:jc w:val="center"/>
      </w:pPr>
      <w:r w:rsidRPr="00953BF4">
        <w:rPr>
          <w:szCs w:val="28"/>
        </w:rPr>
        <w:t xml:space="preserve"> </w:t>
      </w:r>
      <w:proofErr w:type="gramStart"/>
      <w:r w:rsidRPr="006C2F35">
        <w:rPr>
          <w:b/>
          <w:bCs/>
          <w:caps/>
          <w:spacing w:val="6"/>
          <w:szCs w:val="28"/>
        </w:rPr>
        <w:t xml:space="preserve">КАЛУЖСКАЯ </w:t>
      </w:r>
      <w:r>
        <w:rPr>
          <w:b/>
          <w:bCs/>
          <w:caps/>
          <w:spacing w:val="6"/>
          <w:szCs w:val="28"/>
        </w:rPr>
        <w:t xml:space="preserve"> </w:t>
      </w:r>
      <w:r w:rsidRPr="006C2F35">
        <w:rPr>
          <w:b/>
          <w:bCs/>
          <w:caps/>
          <w:spacing w:val="6"/>
          <w:szCs w:val="28"/>
        </w:rPr>
        <w:t>ОБЛАСТЬ</w:t>
      </w:r>
      <w:proofErr w:type="gramEnd"/>
    </w:p>
    <w:p w:rsidR="00B20DA6" w:rsidRDefault="00B20DA6" w:rsidP="00B20DA6">
      <w:pPr>
        <w:ind w:left="708"/>
        <w:rPr>
          <w:b/>
          <w:bCs/>
          <w:caps/>
          <w:spacing w:val="6"/>
          <w:szCs w:val="28"/>
        </w:rPr>
      </w:pPr>
      <w:r>
        <w:rPr>
          <w:b/>
          <w:szCs w:val="28"/>
        </w:rPr>
        <w:t xml:space="preserve">                           </w:t>
      </w:r>
      <w:r w:rsidR="006C0594">
        <w:rPr>
          <w:b/>
          <w:szCs w:val="28"/>
        </w:rPr>
        <w:t xml:space="preserve">   </w:t>
      </w:r>
      <w:r>
        <w:rPr>
          <w:b/>
          <w:szCs w:val="28"/>
        </w:rPr>
        <w:t xml:space="preserve"> СУХИНИЧСКИЙ  РАЙОН</w:t>
      </w:r>
    </w:p>
    <w:p w:rsidR="00B20DA6" w:rsidRPr="006C2F35" w:rsidRDefault="00B20DA6" w:rsidP="00B20DA6">
      <w:pPr>
        <w:ind w:left="708"/>
        <w:rPr>
          <w:b/>
          <w:bCs/>
          <w:caps/>
          <w:spacing w:val="6"/>
          <w:szCs w:val="28"/>
        </w:rPr>
      </w:pPr>
      <w:r>
        <w:rPr>
          <w:b/>
          <w:bCs/>
          <w:caps/>
          <w:spacing w:val="6"/>
          <w:szCs w:val="28"/>
        </w:rPr>
        <w:t xml:space="preserve">                             </w:t>
      </w:r>
      <w:r w:rsidR="006C0594">
        <w:rPr>
          <w:b/>
          <w:bCs/>
          <w:caps/>
          <w:spacing w:val="6"/>
          <w:szCs w:val="28"/>
        </w:rPr>
        <w:t xml:space="preserve">  </w:t>
      </w:r>
      <w:r>
        <w:rPr>
          <w:b/>
          <w:bCs/>
          <w:caps/>
          <w:spacing w:val="6"/>
          <w:szCs w:val="28"/>
        </w:rPr>
        <w:t xml:space="preserve">   </w:t>
      </w:r>
      <w:r w:rsidRPr="006C2F35">
        <w:rPr>
          <w:b/>
          <w:bCs/>
          <w:caps/>
          <w:spacing w:val="6"/>
          <w:szCs w:val="28"/>
        </w:rPr>
        <w:t xml:space="preserve">СЕЛЬСКАЯ </w:t>
      </w:r>
      <w:r>
        <w:rPr>
          <w:b/>
          <w:bCs/>
          <w:caps/>
          <w:spacing w:val="6"/>
          <w:szCs w:val="28"/>
        </w:rPr>
        <w:t xml:space="preserve"> </w:t>
      </w:r>
      <w:r w:rsidRPr="006C2F35">
        <w:rPr>
          <w:b/>
          <w:bCs/>
          <w:caps/>
          <w:spacing w:val="6"/>
          <w:szCs w:val="28"/>
        </w:rPr>
        <w:t>ДУМА</w:t>
      </w:r>
    </w:p>
    <w:p w:rsidR="00B20DA6" w:rsidRPr="006C2F35" w:rsidRDefault="00B20DA6" w:rsidP="00B20DA6">
      <w:pPr>
        <w:jc w:val="center"/>
        <w:rPr>
          <w:b/>
          <w:bCs/>
          <w:caps/>
          <w:spacing w:val="6"/>
          <w:szCs w:val="28"/>
        </w:rPr>
      </w:pPr>
      <w:r w:rsidRPr="006C2F35">
        <w:rPr>
          <w:b/>
          <w:bCs/>
          <w:caps/>
          <w:spacing w:val="6"/>
          <w:szCs w:val="28"/>
        </w:rPr>
        <w:t xml:space="preserve">СЕЛЬСКОГО </w:t>
      </w:r>
      <w:r>
        <w:rPr>
          <w:b/>
          <w:bCs/>
          <w:caps/>
          <w:spacing w:val="6"/>
          <w:szCs w:val="28"/>
        </w:rPr>
        <w:t xml:space="preserve"> </w:t>
      </w:r>
      <w:r w:rsidRPr="006C2F35">
        <w:rPr>
          <w:b/>
          <w:bCs/>
          <w:caps/>
          <w:spacing w:val="6"/>
          <w:szCs w:val="28"/>
        </w:rPr>
        <w:t>ПОСЕЛЕНИЯ</w:t>
      </w:r>
    </w:p>
    <w:p w:rsidR="00B20DA6" w:rsidRPr="00D54E53" w:rsidRDefault="00D54E53" w:rsidP="00B20DA6">
      <w:pPr>
        <w:jc w:val="center"/>
        <w:rPr>
          <w:b/>
          <w:bCs/>
          <w:caps/>
          <w:spacing w:val="6"/>
          <w:szCs w:val="28"/>
        </w:rPr>
      </w:pPr>
      <w:r w:rsidRPr="00D54E53">
        <w:rPr>
          <w:b/>
          <w:szCs w:val="28"/>
        </w:rPr>
        <w:t>«Деревня Алнеры»</w:t>
      </w:r>
    </w:p>
    <w:p w:rsidR="00602E07" w:rsidRPr="00DE4F26" w:rsidRDefault="00B20DA6" w:rsidP="00DE4F26">
      <w:pPr>
        <w:widowControl w:val="0"/>
        <w:autoSpaceDE w:val="0"/>
        <w:autoSpaceDN w:val="0"/>
        <w:adjustRightInd w:val="0"/>
        <w:jc w:val="center"/>
        <w:rPr>
          <w:b/>
          <w:bCs/>
          <w:szCs w:val="28"/>
        </w:rPr>
      </w:pPr>
      <w:r w:rsidRPr="001D13F7">
        <w:rPr>
          <w:b/>
          <w:bCs/>
          <w:szCs w:val="28"/>
        </w:rPr>
        <w:t>РЕШЕНИЕ</w:t>
      </w:r>
    </w:p>
    <w:p w:rsidR="00022B91" w:rsidRPr="0029456B" w:rsidRDefault="0029456B" w:rsidP="00952660">
      <w:pPr>
        <w:rPr>
          <w:b/>
          <w:sz w:val="26"/>
          <w:szCs w:val="26"/>
        </w:rPr>
      </w:pPr>
      <w:r w:rsidRPr="0029456B">
        <w:rPr>
          <w:b/>
          <w:sz w:val="26"/>
          <w:szCs w:val="26"/>
        </w:rPr>
        <w:t>О</w:t>
      </w:r>
      <w:r w:rsidR="00602E07" w:rsidRPr="0029456B">
        <w:rPr>
          <w:b/>
          <w:sz w:val="26"/>
          <w:szCs w:val="26"/>
        </w:rPr>
        <w:t>т</w:t>
      </w:r>
      <w:r w:rsidRPr="0029456B">
        <w:rPr>
          <w:b/>
          <w:sz w:val="26"/>
          <w:szCs w:val="26"/>
        </w:rPr>
        <w:t>28.02.2022г.</w:t>
      </w:r>
      <w:r w:rsidR="00602E07" w:rsidRPr="0029456B">
        <w:rPr>
          <w:b/>
          <w:sz w:val="26"/>
          <w:szCs w:val="26"/>
        </w:rPr>
        <w:t xml:space="preserve">    </w:t>
      </w:r>
      <w:r w:rsidR="0063450E" w:rsidRPr="0029456B">
        <w:rPr>
          <w:b/>
          <w:sz w:val="26"/>
          <w:szCs w:val="26"/>
        </w:rPr>
        <w:t xml:space="preserve">                                                                                         </w:t>
      </w:r>
      <w:r w:rsidRPr="0029456B">
        <w:rPr>
          <w:b/>
          <w:sz w:val="26"/>
          <w:szCs w:val="26"/>
        </w:rPr>
        <w:t xml:space="preserve">     </w:t>
      </w:r>
      <w:r w:rsidR="00602E07" w:rsidRPr="0029456B">
        <w:rPr>
          <w:b/>
          <w:sz w:val="26"/>
          <w:szCs w:val="26"/>
        </w:rPr>
        <w:t xml:space="preserve">№ </w:t>
      </w:r>
      <w:r w:rsidRPr="0029456B">
        <w:rPr>
          <w:b/>
          <w:sz w:val="26"/>
          <w:szCs w:val="26"/>
        </w:rPr>
        <w:t>81</w:t>
      </w:r>
    </w:p>
    <w:p w:rsidR="00B859DE" w:rsidRDefault="00B859DE" w:rsidP="00B859DE">
      <w:pPr>
        <w:spacing w:line="276" w:lineRule="auto"/>
        <w:rPr>
          <w:b/>
          <w:bCs/>
          <w:szCs w:val="28"/>
        </w:rPr>
      </w:pPr>
      <w:r w:rsidRPr="00B859DE">
        <w:rPr>
          <w:b/>
          <w:bCs/>
          <w:szCs w:val="28"/>
        </w:rPr>
        <w:t xml:space="preserve">Об утверждении порядка размещения </w:t>
      </w:r>
    </w:p>
    <w:p w:rsidR="00B859DE" w:rsidRDefault="00B859DE" w:rsidP="00B859DE">
      <w:pPr>
        <w:spacing w:line="276" w:lineRule="auto"/>
        <w:rPr>
          <w:b/>
          <w:bCs/>
          <w:szCs w:val="28"/>
        </w:rPr>
      </w:pPr>
      <w:r w:rsidRPr="00B859DE">
        <w:rPr>
          <w:b/>
          <w:bCs/>
          <w:szCs w:val="28"/>
        </w:rPr>
        <w:t xml:space="preserve">сведений об источниках получения средств, </w:t>
      </w:r>
    </w:p>
    <w:p w:rsidR="00B859DE" w:rsidRDefault="00B859DE" w:rsidP="00B859DE">
      <w:pPr>
        <w:spacing w:line="276" w:lineRule="auto"/>
        <w:rPr>
          <w:b/>
          <w:bCs/>
          <w:szCs w:val="28"/>
        </w:rPr>
      </w:pPr>
      <w:r w:rsidRPr="00B859DE">
        <w:rPr>
          <w:b/>
          <w:bCs/>
          <w:szCs w:val="28"/>
        </w:rPr>
        <w:t xml:space="preserve">за счет которых совершены сделки (совершена </w:t>
      </w:r>
    </w:p>
    <w:p w:rsidR="00B859DE" w:rsidRDefault="00B859DE" w:rsidP="00B859DE">
      <w:pPr>
        <w:spacing w:line="276" w:lineRule="auto"/>
        <w:rPr>
          <w:b/>
          <w:bCs/>
          <w:szCs w:val="28"/>
        </w:rPr>
      </w:pPr>
      <w:r w:rsidRPr="00B859DE">
        <w:rPr>
          <w:b/>
          <w:bCs/>
          <w:szCs w:val="28"/>
        </w:rPr>
        <w:t xml:space="preserve">сделка) по приобретению земельного участка, </w:t>
      </w:r>
    </w:p>
    <w:p w:rsidR="00B859DE" w:rsidRDefault="00B859DE" w:rsidP="00B859DE">
      <w:pPr>
        <w:spacing w:line="276" w:lineRule="auto"/>
        <w:rPr>
          <w:b/>
          <w:bCs/>
          <w:szCs w:val="28"/>
        </w:rPr>
      </w:pPr>
      <w:r w:rsidRPr="00B859DE">
        <w:rPr>
          <w:b/>
          <w:bCs/>
          <w:szCs w:val="28"/>
        </w:rPr>
        <w:t xml:space="preserve">другого объекта недвижимого имущества, </w:t>
      </w:r>
    </w:p>
    <w:p w:rsidR="00B859DE" w:rsidRDefault="00B859DE" w:rsidP="00B859DE">
      <w:pPr>
        <w:spacing w:line="276" w:lineRule="auto"/>
        <w:rPr>
          <w:b/>
          <w:bCs/>
          <w:szCs w:val="28"/>
        </w:rPr>
      </w:pPr>
      <w:r w:rsidRPr="00B859DE">
        <w:rPr>
          <w:b/>
          <w:bCs/>
          <w:szCs w:val="28"/>
        </w:rPr>
        <w:t xml:space="preserve">транспортного средства, ценных бумаг, акций </w:t>
      </w:r>
    </w:p>
    <w:p w:rsidR="00B859DE" w:rsidRDefault="00B859DE" w:rsidP="00B859DE">
      <w:pPr>
        <w:spacing w:line="276" w:lineRule="auto"/>
        <w:rPr>
          <w:b/>
          <w:bCs/>
          <w:szCs w:val="28"/>
        </w:rPr>
      </w:pPr>
      <w:r w:rsidRPr="00B859DE">
        <w:rPr>
          <w:b/>
          <w:bCs/>
          <w:szCs w:val="28"/>
        </w:rPr>
        <w:t xml:space="preserve">(долей участия, паев в уставных (складочных) </w:t>
      </w:r>
    </w:p>
    <w:p w:rsidR="00B859DE" w:rsidRDefault="00B859DE" w:rsidP="00B859DE">
      <w:pPr>
        <w:spacing w:line="276" w:lineRule="auto"/>
        <w:rPr>
          <w:b/>
          <w:bCs/>
          <w:szCs w:val="28"/>
        </w:rPr>
      </w:pPr>
      <w:r w:rsidRPr="00B859DE">
        <w:rPr>
          <w:b/>
          <w:bCs/>
          <w:szCs w:val="28"/>
        </w:rPr>
        <w:t xml:space="preserve">капиталах организаций), цифровых финансовых </w:t>
      </w:r>
    </w:p>
    <w:p w:rsidR="00B859DE" w:rsidRDefault="00B859DE" w:rsidP="00B859DE">
      <w:pPr>
        <w:spacing w:line="276" w:lineRule="auto"/>
        <w:rPr>
          <w:b/>
          <w:bCs/>
          <w:szCs w:val="28"/>
        </w:rPr>
      </w:pPr>
      <w:r w:rsidRPr="00B859DE">
        <w:rPr>
          <w:b/>
          <w:bCs/>
          <w:szCs w:val="28"/>
        </w:rPr>
        <w:t>активов, цифровой валюты в информационно-</w:t>
      </w:r>
    </w:p>
    <w:p w:rsidR="00B859DE" w:rsidRDefault="00B859DE" w:rsidP="00B859DE">
      <w:pPr>
        <w:spacing w:line="276" w:lineRule="auto"/>
        <w:rPr>
          <w:b/>
          <w:bCs/>
          <w:szCs w:val="28"/>
        </w:rPr>
      </w:pPr>
      <w:r w:rsidRPr="00B859DE">
        <w:rPr>
          <w:b/>
          <w:bCs/>
          <w:szCs w:val="28"/>
        </w:rPr>
        <w:t xml:space="preserve">телекоммуникационной сети «Интернет» и </w:t>
      </w:r>
    </w:p>
    <w:p w:rsidR="00B859DE" w:rsidRPr="00B859DE" w:rsidRDefault="00B859DE" w:rsidP="00B859DE">
      <w:pPr>
        <w:spacing w:line="276" w:lineRule="auto"/>
        <w:rPr>
          <w:b/>
          <w:bCs/>
          <w:szCs w:val="28"/>
        </w:rPr>
      </w:pPr>
      <w:r w:rsidRPr="00B859DE">
        <w:rPr>
          <w:b/>
          <w:bCs/>
          <w:szCs w:val="28"/>
        </w:rPr>
        <w:t>предоставления этих сведений средствам массовой информации</w:t>
      </w:r>
    </w:p>
    <w:p w:rsidR="00484904" w:rsidRPr="00B557C8" w:rsidRDefault="00484904" w:rsidP="0022542D">
      <w:pPr>
        <w:spacing w:line="276" w:lineRule="auto"/>
        <w:rPr>
          <w:rFonts w:eastAsiaTheme="minorHAnsi"/>
          <w:b/>
          <w:bCs/>
          <w:color w:val="000000" w:themeColor="text1"/>
          <w:szCs w:val="28"/>
          <w:lang w:eastAsia="en-US"/>
        </w:rPr>
      </w:pPr>
    </w:p>
    <w:p w:rsidR="0022542D" w:rsidRPr="00B557C8" w:rsidRDefault="0022542D" w:rsidP="0022542D">
      <w:pPr>
        <w:pStyle w:val="ConsPlusNormal"/>
        <w:spacing w:line="276" w:lineRule="auto"/>
        <w:jc w:val="both"/>
        <w:rPr>
          <w:rFonts w:ascii="Times New Roman" w:hAnsi="Times New Roman" w:cs="Times New Roman"/>
          <w:sz w:val="28"/>
          <w:szCs w:val="28"/>
        </w:rPr>
      </w:pPr>
      <w:r w:rsidRPr="00B859DE">
        <w:rPr>
          <w:rFonts w:ascii="Times New Roman" w:eastAsiaTheme="minorHAnsi" w:hAnsi="Times New Roman" w:cs="Times New Roman"/>
          <w:bCs/>
          <w:color w:val="000000" w:themeColor="text1"/>
          <w:sz w:val="28"/>
          <w:szCs w:val="28"/>
          <w:lang w:eastAsia="en-US"/>
        </w:rPr>
        <w:t xml:space="preserve">      </w:t>
      </w:r>
      <w:r w:rsidR="00D87302" w:rsidRPr="00B859DE">
        <w:rPr>
          <w:rFonts w:ascii="Times New Roman" w:eastAsiaTheme="minorHAnsi" w:hAnsi="Times New Roman" w:cs="Times New Roman"/>
          <w:bCs/>
          <w:color w:val="000000" w:themeColor="text1"/>
          <w:sz w:val="28"/>
          <w:szCs w:val="28"/>
          <w:lang w:eastAsia="en-US"/>
        </w:rPr>
        <w:t xml:space="preserve"> </w:t>
      </w:r>
      <w:r w:rsidR="00B859DE" w:rsidRPr="00B859DE">
        <w:rPr>
          <w:rFonts w:ascii="Times New Roman" w:hAnsi="Times New Roman" w:cs="Times New Roman"/>
          <w:sz w:val="28"/>
          <w:szCs w:val="28"/>
        </w:rPr>
        <w:t xml:space="preserve">В соответствии с Федеральным законом от </w:t>
      </w:r>
      <w:r w:rsidR="00B859DE" w:rsidRPr="00B859DE">
        <w:rPr>
          <w:rFonts w:ascii="Times New Roman" w:hAnsi="Times New Roman" w:cs="Times New Roman"/>
          <w:bCs/>
          <w:sz w:val="28"/>
          <w:szCs w:val="28"/>
        </w:rPr>
        <w:t>02.03.2007 №25-ФЗ «О муниципальной службе в РФ», Федеральным законом от 03.12.2012 №</w:t>
      </w:r>
      <w:r w:rsidR="00B859DE">
        <w:rPr>
          <w:rFonts w:ascii="Times New Roman" w:hAnsi="Times New Roman" w:cs="Times New Roman"/>
          <w:bCs/>
          <w:sz w:val="28"/>
          <w:szCs w:val="28"/>
        </w:rPr>
        <w:t xml:space="preserve"> </w:t>
      </w:r>
      <w:r w:rsidR="00B859DE" w:rsidRPr="00B859DE">
        <w:rPr>
          <w:rFonts w:ascii="Times New Roman" w:hAnsi="Times New Roman" w:cs="Times New Roman"/>
          <w:bCs/>
          <w:sz w:val="28"/>
          <w:szCs w:val="28"/>
        </w:rPr>
        <w:t>230-ФЗ «О контроле за соответствием расходов лиц, замещающих государственные должности, и иных лиц их доходам»</w:t>
      </w:r>
      <w:r w:rsidR="00B859DE" w:rsidRPr="00B859DE">
        <w:rPr>
          <w:rFonts w:ascii="Times New Roman" w:hAnsi="Times New Roman" w:cs="Times New Roman"/>
          <w:sz w:val="28"/>
          <w:szCs w:val="28"/>
        </w:rPr>
        <w:t>,</w:t>
      </w:r>
      <w:r w:rsidR="00B859DE" w:rsidRPr="00E16160">
        <w:rPr>
          <w:b/>
          <w:sz w:val="28"/>
          <w:szCs w:val="28"/>
        </w:rPr>
        <w:t xml:space="preserve"> </w:t>
      </w:r>
      <w:r w:rsidR="004C5C55" w:rsidRPr="004C5C55">
        <w:rPr>
          <w:rFonts w:ascii="Times New Roman" w:hAnsi="Times New Roman"/>
          <w:sz w:val="28"/>
          <w:szCs w:val="28"/>
        </w:rPr>
        <w:t>руководствуясь</w:t>
      </w:r>
      <w:r w:rsidR="004C5C55">
        <w:rPr>
          <w:rFonts w:ascii="Times New Roman" w:hAnsi="Times New Roman"/>
          <w:sz w:val="26"/>
          <w:szCs w:val="26"/>
        </w:rPr>
        <w:t xml:space="preserve"> </w:t>
      </w:r>
      <w:hyperlink r:id="rId7" w:history="1">
        <w:r w:rsidRPr="00B557C8">
          <w:rPr>
            <w:rFonts w:ascii="Times New Roman" w:hAnsi="Times New Roman" w:cs="Times New Roman"/>
            <w:sz w:val="28"/>
            <w:szCs w:val="28"/>
          </w:rPr>
          <w:t>Уставом</w:t>
        </w:r>
      </w:hyperlink>
      <w:r w:rsidRPr="00B557C8">
        <w:rPr>
          <w:rFonts w:ascii="Times New Roman" w:hAnsi="Times New Roman" w:cs="Times New Roman"/>
          <w:sz w:val="28"/>
          <w:szCs w:val="28"/>
        </w:rPr>
        <w:t xml:space="preserve"> сельского поселения</w:t>
      </w:r>
      <w:r w:rsidR="00834D2A">
        <w:rPr>
          <w:rFonts w:ascii="Times New Roman" w:hAnsi="Times New Roman" w:cs="Times New Roman"/>
          <w:sz w:val="28"/>
          <w:szCs w:val="28"/>
        </w:rPr>
        <w:t xml:space="preserve"> </w:t>
      </w:r>
      <w:r w:rsidR="00D54E53">
        <w:rPr>
          <w:rFonts w:ascii="Times New Roman" w:hAnsi="Times New Roman" w:cs="Times New Roman"/>
          <w:sz w:val="28"/>
          <w:szCs w:val="28"/>
        </w:rPr>
        <w:t>«Деревня Алнеры»</w:t>
      </w:r>
      <w:r w:rsidRPr="00B557C8">
        <w:rPr>
          <w:rFonts w:ascii="Times New Roman" w:hAnsi="Times New Roman" w:cs="Times New Roman"/>
          <w:sz w:val="28"/>
          <w:szCs w:val="28"/>
        </w:rPr>
        <w:t xml:space="preserve">, Сельская Дума сельского поселения </w:t>
      </w:r>
      <w:r w:rsidR="00D54E53">
        <w:rPr>
          <w:rFonts w:ascii="Times New Roman" w:hAnsi="Times New Roman" w:cs="Times New Roman"/>
          <w:sz w:val="28"/>
          <w:szCs w:val="28"/>
        </w:rPr>
        <w:t>«Деревня Алнеры»</w:t>
      </w:r>
      <w:r w:rsidRPr="00B557C8">
        <w:rPr>
          <w:rFonts w:ascii="Times New Roman" w:hAnsi="Times New Roman" w:cs="Times New Roman"/>
          <w:sz w:val="28"/>
          <w:szCs w:val="28"/>
        </w:rPr>
        <w:t xml:space="preserve"> </w:t>
      </w:r>
      <w:r w:rsidRPr="00B557C8">
        <w:rPr>
          <w:rFonts w:ascii="Times New Roman" w:hAnsi="Times New Roman" w:cs="Times New Roman"/>
          <w:b/>
          <w:sz w:val="28"/>
          <w:szCs w:val="28"/>
        </w:rPr>
        <w:t>РЕШИЛА:</w:t>
      </w:r>
    </w:p>
    <w:p w:rsidR="00B859DE" w:rsidRPr="00B859DE" w:rsidRDefault="0022542D" w:rsidP="00B859DE">
      <w:pPr>
        <w:autoSpaceDE w:val="0"/>
        <w:autoSpaceDN w:val="0"/>
        <w:adjustRightInd w:val="0"/>
        <w:spacing w:line="276" w:lineRule="auto"/>
        <w:ind w:firstLine="540"/>
        <w:jc w:val="both"/>
        <w:rPr>
          <w:bCs/>
          <w:szCs w:val="28"/>
        </w:rPr>
      </w:pPr>
      <w:r w:rsidRPr="00B859DE">
        <w:rPr>
          <w:color w:val="000000" w:themeColor="text1"/>
          <w:szCs w:val="28"/>
        </w:rPr>
        <w:t xml:space="preserve">1. </w:t>
      </w:r>
      <w:r w:rsidR="00B859DE" w:rsidRPr="00B859DE">
        <w:rPr>
          <w:bCs/>
          <w:szCs w:val="28"/>
        </w:rPr>
        <w:t>Утвердить порядок размещения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в информационно-телекоммуникационной сети «Интернет» и предоставления этих сведений средствам массовой информации (прилагается).</w:t>
      </w:r>
    </w:p>
    <w:p w:rsidR="0022542D" w:rsidRDefault="004C5C55" w:rsidP="00B859DE">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 Настоящее Р</w:t>
      </w:r>
      <w:r w:rsidR="0022542D" w:rsidRPr="00B557C8">
        <w:rPr>
          <w:rFonts w:ascii="Times New Roman" w:hAnsi="Times New Roman" w:cs="Times New Roman"/>
          <w:sz w:val="28"/>
          <w:szCs w:val="28"/>
        </w:rPr>
        <w:t xml:space="preserve">ешение вступает в силу </w:t>
      </w:r>
      <w:r w:rsidR="00B557C8">
        <w:rPr>
          <w:rFonts w:ascii="Times New Roman" w:hAnsi="Times New Roman" w:cs="Times New Roman"/>
          <w:sz w:val="28"/>
          <w:szCs w:val="28"/>
        </w:rPr>
        <w:t>после обнародования и подлежит размещению на сайте администрации МР «Сухиничский район», в разделе «Поселения».</w:t>
      </w:r>
    </w:p>
    <w:p w:rsidR="00834D2A" w:rsidRPr="00B557C8" w:rsidRDefault="00834D2A" w:rsidP="00B859DE">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3.Контроль за исполнением данного Решения возложить на администрацию сельского поселения </w:t>
      </w:r>
      <w:r w:rsidR="00D54E53">
        <w:rPr>
          <w:rFonts w:ascii="Times New Roman" w:hAnsi="Times New Roman" w:cs="Times New Roman"/>
          <w:sz w:val="28"/>
          <w:szCs w:val="28"/>
        </w:rPr>
        <w:t>«Деревня Алнеры»</w:t>
      </w:r>
      <w:r>
        <w:rPr>
          <w:rFonts w:ascii="Times New Roman" w:hAnsi="Times New Roman" w:cs="Times New Roman"/>
          <w:sz w:val="28"/>
          <w:szCs w:val="28"/>
        </w:rPr>
        <w:t>.</w:t>
      </w:r>
    </w:p>
    <w:p w:rsidR="00602E07" w:rsidRDefault="00602E07" w:rsidP="001A4916">
      <w:pPr>
        <w:jc w:val="both"/>
        <w:outlineLvl w:val="0"/>
        <w:rPr>
          <w:b/>
          <w:szCs w:val="28"/>
        </w:rPr>
      </w:pPr>
      <w:r w:rsidRPr="0063450E">
        <w:rPr>
          <w:b/>
          <w:szCs w:val="28"/>
        </w:rPr>
        <w:t xml:space="preserve">Глава </w:t>
      </w:r>
      <w:r w:rsidR="001A4916">
        <w:rPr>
          <w:b/>
          <w:szCs w:val="28"/>
        </w:rPr>
        <w:t>сельского поселения</w:t>
      </w:r>
      <w:r w:rsidR="00B557C8">
        <w:rPr>
          <w:b/>
          <w:szCs w:val="28"/>
        </w:rPr>
        <w:t xml:space="preserve">  </w:t>
      </w:r>
    </w:p>
    <w:p w:rsidR="0029456B" w:rsidRDefault="00D54E53" w:rsidP="0029456B">
      <w:pPr>
        <w:jc w:val="both"/>
        <w:outlineLvl w:val="0"/>
        <w:rPr>
          <w:b/>
          <w:szCs w:val="28"/>
        </w:rPr>
      </w:pPr>
      <w:r>
        <w:rPr>
          <w:b/>
          <w:szCs w:val="28"/>
        </w:rPr>
        <w:t xml:space="preserve">«Деревня </w:t>
      </w:r>
      <w:proofErr w:type="gramStart"/>
      <w:r>
        <w:rPr>
          <w:b/>
          <w:szCs w:val="28"/>
        </w:rPr>
        <w:t>Алнеры»</w:t>
      </w:r>
      <w:r w:rsidR="001A4916">
        <w:rPr>
          <w:b/>
          <w:szCs w:val="28"/>
        </w:rPr>
        <w:t xml:space="preserve">   </w:t>
      </w:r>
      <w:proofErr w:type="gramEnd"/>
      <w:r w:rsidR="001A4916">
        <w:rPr>
          <w:b/>
          <w:szCs w:val="28"/>
        </w:rPr>
        <w:t xml:space="preserve">                              </w:t>
      </w:r>
      <w:r w:rsidR="00B557C8">
        <w:rPr>
          <w:b/>
          <w:szCs w:val="28"/>
        </w:rPr>
        <w:t xml:space="preserve">           </w:t>
      </w:r>
      <w:r w:rsidR="001A4916">
        <w:rPr>
          <w:b/>
          <w:szCs w:val="28"/>
        </w:rPr>
        <w:t xml:space="preserve">      </w:t>
      </w:r>
      <w:r w:rsidR="00834D2A">
        <w:rPr>
          <w:b/>
          <w:szCs w:val="28"/>
        </w:rPr>
        <w:t xml:space="preserve">   </w:t>
      </w:r>
      <w:proofErr w:type="spellStart"/>
      <w:r>
        <w:rPr>
          <w:b/>
          <w:szCs w:val="28"/>
        </w:rPr>
        <w:t>Н.А.Дроздова</w:t>
      </w:r>
      <w:proofErr w:type="spellEnd"/>
    </w:p>
    <w:p w:rsidR="00834D2A" w:rsidRPr="0029456B" w:rsidRDefault="0029456B" w:rsidP="0029456B">
      <w:pPr>
        <w:jc w:val="both"/>
        <w:outlineLvl w:val="0"/>
        <w:rPr>
          <w:b/>
          <w:szCs w:val="28"/>
        </w:rPr>
      </w:pPr>
      <w:r>
        <w:rPr>
          <w:b/>
          <w:szCs w:val="28"/>
        </w:rPr>
        <w:lastRenderedPageBreak/>
        <w:t xml:space="preserve">                                                                                               </w:t>
      </w:r>
      <w:r w:rsidR="00834D2A" w:rsidRPr="00B859DE">
        <w:rPr>
          <w:szCs w:val="28"/>
        </w:rPr>
        <w:t xml:space="preserve">Приложение </w:t>
      </w:r>
    </w:p>
    <w:p w:rsidR="00834D2A" w:rsidRPr="00B859DE" w:rsidRDefault="0029456B" w:rsidP="00834D2A">
      <w:pPr>
        <w:jc w:val="right"/>
        <w:outlineLvl w:val="0"/>
        <w:rPr>
          <w:szCs w:val="28"/>
        </w:rPr>
      </w:pPr>
      <w:r>
        <w:rPr>
          <w:szCs w:val="28"/>
        </w:rPr>
        <w:t xml:space="preserve">    </w:t>
      </w:r>
      <w:bookmarkStart w:id="0" w:name="_GoBack"/>
      <w:bookmarkEnd w:id="0"/>
      <w:r w:rsidR="005376FA" w:rsidRPr="00B859DE">
        <w:rPr>
          <w:szCs w:val="28"/>
        </w:rPr>
        <w:t>к</w:t>
      </w:r>
      <w:r w:rsidR="00834D2A" w:rsidRPr="00B859DE">
        <w:rPr>
          <w:szCs w:val="28"/>
        </w:rPr>
        <w:t xml:space="preserve"> Решению Сельской Думы</w:t>
      </w:r>
    </w:p>
    <w:p w:rsidR="00834D2A" w:rsidRPr="00B859DE" w:rsidRDefault="00834D2A" w:rsidP="00834D2A">
      <w:pPr>
        <w:jc w:val="right"/>
        <w:outlineLvl w:val="0"/>
        <w:rPr>
          <w:szCs w:val="28"/>
        </w:rPr>
      </w:pPr>
      <w:r w:rsidRPr="00B859DE">
        <w:rPr>
          <w:szCs w:val="28"/>
        </w:rPr>
        <w:t xml:space="preserve">СП </w:t>
      </w:r>
      <w:r w:rsidR="00D54E53">
        <w:rPr>
          <w:szCs w:val="28"/>
        </w:rPr>
        <w:t>«Деревня Алнеры»</w:t>
      </w:r>
    </w:p>
    <w:p w:rsidR="00834D2A" w:rsidRPr="00B859DE" w:rsidRDefault="00834D2A" w:rsidP="00834D2A">
      <w:pPr>
        <w:jc w:val="right"/>
        <w:outlineLvl w:val="0"/>
        <w:rPr>
          <w:szCs w:val="28"/>
        </w:rPr>
      </w:pPr>
      <w:r w:rsidRPr="00B859DE">
        <w:rPr>
          <w:szCs w:val="28"/>
        </w:rPr>
        <w:t xml:space="preserve">от </w:t>
      </w:r>
      <w:r w:rsidR="0029456B">
        <w:rPr>
          <w:szCs w:val="28"/>
        </w:rPr>
        <w:t>28.02.2022г.</w:t>
      </w:r>
      <w:r w:rsidRPr="00B859DE">
        <w:rPr>
          <w:szCs w:val="28"/>
        </w:rPr>
        <w:t xml:space="preserve"> № </w:t>
      </w:r>
      <w:r w:rsidR="0029456B">
        <w:rPr>
          <w:szCs w:val="28"/>
        </w:rPr>
        <w:t>81</w:t>
      </w:r>
    </w:p>
    <w:p w:rsidR="00B859DE" w:rsidRPr="0029456B" w:rsidRDefault="0029456B" w:rsidP="0029456B">
      <w:pPr>
        <w:jc w:val="both"/>
        <w:outlineLvl w:val="0"/>
        <w:rPr>
          <w:b/>
          <w:sz w:val="26"/>
          <w:szCs w:val="26"/>
        </w:rPr>
      </w:pPr>
      <w:r>
        <w:rPr>
          <w:b/>
          <w:szCs w:val="28"/>
        </w:rPr>
        <w:t xml:space="preserve">  </w:t>
      </w:r>
      <w:r w:rsidR="00B859DE" w:rsidRPr="00B859DE">
        <w:rPr>
          <w:b/>
          <w:bCs/>
          <w:szCs w:val="28"/>
        </w:rPr>
        <w:t>Порядок размещения сведений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в информационно-телекоммуникационной сети «Интернет» и предоставления этих сведений средствам массовой информации</w:t>
      </w:r>
    </w:p>
    <w:p w:rsidR="00B859DE" w:rsidRPr="00B859DE" w:rsidRDefault="0029456B" w:rsidP="0029456B">
      <w:pPr>
        <w:autoSpaceDE w:val="0"/>
        <w:autoSpaceDN w:val="0"/>
        <w:adjustRightInd w:val="0"/>
        <w:spacing w:line="276" w:lineRule="auto"/>
        <w:jc w:val="both"/>
        <w:rPr>
          <w:bCs/>
          <w:szCs w:val="28"/>
        </w:rPr>
      </w:pPr>
      <w:r>
        <w:rPr>
          <w:bCs/>
          <w:szCs w:val="28"/>
        </w:rPr>
        <w:t xml:space="preserve">       </w:t>
      </w:r>
      <w:r w:rsidR="00B859DE" w:rsidRPr="00B859DE">
        <w:rPr>
          <w:bCs/>
          <w:szCs w:val="28"/>
        </w:rPr>
        <w:t xml:space="preserve">1. Настоящий порядок разработан в целях противодействия коррупции и устанавливает правовые и организационные основы размещения  сведений </w:t>
      </w:r>
      <w:r w:rsidR="00B859DE" w:rsidRPr="00B859DE">
        <w:rPr>
          <w:szCs w:val="28"/>
        </w:rPr>
        <w:t xml:space="preserve">муниципальных служащих органов местного самоуправления сельского поселения </w:t>
      </w:r>
      <w:r w:rsidR="00D54E53">
        <w:rPr>
          <w:szCs w:val="28"/>
        </w:rPr>
        <w:t>«Деревня Алнеры»</w:t>
      </w:r>
      <w:r w:rsidR="00B859DE" w:rsidRPr="00B859DE">
        <w:rPr>
          <w:szCs w:val="28"/>
        </w:rPr>
        <w:t xml:space="preserve"> </w:t>
      </w:r>
      <w:r w:rsidR="00B859DE" w:rsidRPr="00B859DE">
        <w:rPr>
          <w:bCs/>
          <w:szCs w:val="28"/>
        </w:rPr>
        <w:t>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предоставления этих сведений средствам массовой информации для опубликования по их запросам.</w:t>
      </w:r>
    </w:p>
    <w:p w:rsidR="00B859DE" w:rsidRPr="00B859DE" w:rsidRDefault="00B859DE" w:rsidP="00B859DE">
      <w:pPr>
        <w:autoSpaceDE w:val="0"/>
        <w:autoSpaceDN w:val="0"/>
        <w:adjustRightInd w:val="0"/>
        <w:spacing w:line="276" w:lineRule="auto"/>
        <w:ind w:firstLine="539"/>
        <w:jc w:val="both"/>
        <w:rPr>
          <w:szCs w:val="28"/>
        </w:rPr>
      </w:pPr>
      <w:r w:rsidRPr="00B859DE">
        <w:rPr>
          <w:bCs/>
          <w:szCs w:val="28"/>
        </w:rPr>
        <w:t>2.</w:t>
      </w:r>
      <w:r w:rsidRPr="00B859DE">
        <w:rPr>
          <w:szCs w:val="28"/>
        </w:rPr>
        <w:t xml:space="preserve">Муниципальные служащие органов местного самоуправления сельского поселения </w:t>
      </w:r>
      <w:r w:rsidR="00D54E53">
        <w:rPr>
          <w:szCs w:val="28"/>
        </w:rPr>
        <w:t>«Деревня Алнеры»</w:t>
      </w:r>
      <w:r w:rsidRPr="00B859DE">
        <w:rPr>
          <w:szCs w:val="28"/>
        </w:rPr>
        <w:t xml:space="preserve">, замещающие должности муниципальной службы, предусмотренные в Перечне должностей, утвержденном постановлением администрации сельского поселения </w:t>
      </w:r>
      <w:r w:rsidR="00D54E53">
        <w:rPr>
          <w:szCs w:val="28"/>
        </w:rPr>
        <w:t>«Деревня Алнеры»</w:t>
      </w:r>
      <w:r w:rsidRPr="00B859DE">
        <w:rPr>
          <w:szCs w:val="28"/>
        </w:rPr>
        <w:t xml:space="preserve"> , представляют сведения о своих расходах, сведения о расходах супруги (супруга) и несовершеннолетних детей в администрацию сельского поселения </w:t>
      </w:r>
      <w:r w:rsidR="00D54E53">
        <w:rPr>
          <w:szCs w:val="28"/>
        </w:rPr>
        <w:t>«Деревня Алнеры»</w:t>
      </w:r>
      <w:r w:rsidRPr="00B859DE">
        <w:rPr>
          <w:szCs w:val="28"/>
        </w:rPr>
        <w:t xml:space="preserve"> в порядке, сроки и по форме, которые установлены для представления сведений о расходах государственными гражданскими служащими Калужской области.</w:t>
      </w:r>
    </w:p>
    <w:p w:rsidR="00B859DE" w:rsidRPr="00B859DE" w:rsidRDefault="00B859DE" w:rsidP="00B859DE">
      <w:pPr>
        <w:autoSpaceDE w:val="0"/>
        <w:autoSpaceDN w:val="0"/>
        <w:adjustRightInd w:val="0"/>
        <w:spacing w:line="276" w:lineRule="auto"/>
        <w:ind w:firstLine="539"/>
        <w:jc w:val="both"/>
        <w:rPr>
          <w:szCs w:val="28"/>
        </w:rPr>
      </w:pPr>
      <w:r w:rsidRPr="00B859DE">
        <w:rPr>
          <w:bCs/>
          <w:szCs w:val="28"/>
        </w:rPr>
        <w:t>3.</w:t>
      </w:r>
      <w:r w:rsidRPr="00B859DE">
        <w:rPr>
          <w:szCs w:val="28"/>
        </w:rPr>
        <w:t xml:space="preserve"> Муниципальные служащие, указанные в пункте 2 настоящего Порядка, представляют сведения о своих расходах, а также о расходах своих супруги (супруга) и несовершеннолетних детей по каждой сделке </w:t>
      </w:r>
      <w:r w:rsidRPr="00B859DE">
        <w:rPr>
          <w:bCs/>
          <w:szCs w:val="28"/>
        </w:rPr>
        <w:t>по приобретению земельного участка, другого объекта недвижимого имущества,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w:t>
      </w:r>
      <w:r w:rsidRPr="00B859DE">
        <w:rPr>
          <w:szCs w:val="28"/>
        </w:rPr>
        <w:t>,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сделок(сумма такой сделки)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B859DE" w:rsidRPr="00B859DE" w:rsidRDefault="00B859DE" w:rsidP="00B859DE">
      <w:pPr>
        <w:autoSpaceDE w:val="0"/>
        <w:autoSpaceDN w:val="0"/>
        <w:adjustRightInd w:val="0"/>
        <w:spacing w:line="276" w:lineRule="auto"/>
        <w:ind w:firstLine="539"/>
        <w:jc w:val="both"/>
        <w:rPr>
          <w:szCs w:val="28"/>
        </w:rPr>
      </w:pPr>
      <w:r w:rsidRPr="00B859DE">
        <w:rPr>
          <w:szCs w:val="28"/>
        </w:rPr>
        <w:lastRenderedPageBreak/>
        <w:t xml:space="preserve">4. Администрацией сельского поселения </w:t>
      </w:r>
      <w:r w:rsidR="00D54E53">
        <w:rPr>
          <w:szCs w:val="28"/>
        </w:rPr>
        <w:t>«Деревня Алнеры»</w:t>
      </w:r>
      <w:r w:rsidRPr="00B859DE">
        <w:rPr>
          <w:szCs w:val="28"/>
        </w:rPr>
        <w:t xml:space="preserve"> " на официальном сайте администрации МР «Сухиничский район» размещаются и средствам массовой информации предоставляются для опубликования следующие сведения об источниках получения средств:</w:t>
      </w:r>
    </w:p>
    <w:p w:rsidR="00B859DE" w:rsidRPr="00B859DE" w:rsidRDefault="00B859DE" w:rsidP="00B859DE">
      <w:pPr>
        <w:autoSpaceDE w:val="0"/>
        <w:autoSpaceDN w:val="0"/>
        <w:adjustRightInd w:val="0"/>
        <w:spacing w:line="276" w:lineRule="auto"/>
        <w:ind w:firstLine="539"/>
        <w:jc w:val="both"/>
        <w:rPr>
          <w:szCs w:val="28"/>
        </w:rPr>
      </w:pPr>
      <w:r w:rsidRPr="00B859DE">
        <w:rPr>
          <w:szCs w:val="28"/>
        </w:rPr>
        <w:t>а) наименование источника получения средств;</w:t>
      </w:r>
    </w:p>
    <w:p w:rsidR="00B859DE" w:rsidRPr="00B859DE" w:rsidRDefault="00B859DE" w:rsidP="00B859DE">
      <w:pPr>
        <w:autoSpaceDE w:val="0"/>
        <w:autoSpaceDN w:val="0"/>
        <w:adjustRightInd w:val="0"/>
        <w:spacing w:line="276" w:lineRule="auto"/>
        <w:ind w:firstLine="539"/>
        <w:jc w:val="both"/>
        <w:rPr>
          <w:szCs w:val="28"/>
        </w:rPr>
      </w:pPr>
      <w:r w:rsidRPr="00B859DE">
        <w:rPr>
          <w:szCs w:val="28"/>
        </w:rPr>
        <w:t>б) размер средств, полученных от каждого источника.</w:t>
      </w:r>
    </w:p>
    <w:p w:rsidR="00B859DE" w:rsidRPr="00B859DE" w:rsidRDefault="00B859DE" w:rsidP="00B859DE">
      <w:pPr>
        <w:autoSpaceDE w:val="0"/>
        <w:autoSpaceDN w:val="0"/>
        <w:adjustRightInd w:val="0"/>
        <w:spacing w:line="276" w:lineRule="auto"/>
        <w:ind w:firstLine="539"/>
        <w:jc w:val="both"/>
        <w:rPr>
          <w:szCs w:val="28"/>
        </w:rPr>
      </w:pPr>
      <w:r w:rsidRPr="00B859DE">
        <w:rPr>
          <w:szCs w:val="28"/>
        </w:rPr>
        <w:t>5. В размещаемых на официальном сайте и предоставляемых средствам массовой информации для опубликования сведениях об источниках получения средств запрещается указывать:</w:t>
      </w:r>
    </w:p>
    <w:p w:rsidR="00B859DE" w:rsidRPr="00B859DE" w:rsidRDefault="00B859DE" w:rsidP="00B859DE">
      <w:pPr>
        <w:autoSpaceDE w:val="0"/>
        <w:autoSpaceDN w:val="0"/>
        <w:adjustRightInd w:val="0"/>
        <w:spacing w:line="276" w:lineRule="auto"/>
        <w:ind w:firstLine="539"/>
        <w:jc w:val="both"/>
        <w:rPr>
          <w:szCs w:val="28"/>
        </w:rPr>
      </w:pPr>
      <w:r w:rsidRPr="00B859DE">
        <w:rPr>
          <w:szCs w:val="28"/>
        </w:rPr>
        <w:t>а) иные сведения (кроме указанных в пункте 4 настоящего Порядка) об источниках получения средств муниципального служащего, его супруги (супруга);</w:t>
      </w:r>
    </w:p>
    <w:p w:rsidR="00B859DE" w:rsidRPr="00B859DE" w:rsidRDefault="00B859DE" w:rsidP="00B859DE">
      <w:pPr>
        <w:autoSpaceDE w:val="0"/>
        <w:autoSpaceDN w:val="0"/>
        <w:adjustRightInd w:val="0"/>
        <w:spacing w:line="276" w:lineRule="auto"/>
        <w:ind w:firstLine="539"/>
        <w:jc w:val="both"/>
        <w:rPr>
          <w:szCs w:val="28"/>
        </w:rPr>
      </w:pPr>
      <w:r w:rsidRPr="00B859DE">
        <w:rPr>
          <w:szCs w:val="28"/>
        </w:rPr>
        <w:t>б) персональные данные супруги (супруга), несовершеннолетних детей, иных членов семьи муниципального служащего, иных лиц;</w:t>
      </w:r>
    </w:p>
    <w:p w:rsidR="00B859DE" w:rsidRPr="00B859DE" w:rsidRDefault="00B859DE" w:rsidP="00B859DE">
      <w:pPr>
        <w:autoSpaceDE w:val="0"/>
        <w:autoSpaceDN w:val="0"/>
        <w:adjustRightInd w:val="0"/>
        <w:spacing w:line="276" w:lineRule="auto"/>
        <w:ind w:firstLine="539"/>
        <w:jc w:val="both"/>
        <w:rPr>
          <w:szCs w:val="28"/>
        </w:rPr>
      </w:pPr>
      <w:r w:rsidRPr="00B859DE">
        <w:rPr>
          <w:szCs w:val="28"/>
        </w:rPr>
        <w:t>в) данные, позволяющие определить место жительства, почтовый адрес, телефон и иные индивидуальные средства коммуникации муниципального служащего, его супруги (супруга), несовершеннолетних детей, иных членов семьи;</w:t>
      </w:r>
    </w:p>
    <w:p w:rsidR="00B859DE" w:rsidRPr="00B859DE" w:rsidRDefault="00B859DE" w:rsidP="00B859DE">
      <w:pPr>
        <w:autoSpaceDE w:val="0"/>
        <w:autoSpaceDN w:val="0"/>
        <w:adjustRightInd w:val="0"/>
        <w:spacing w:line="276" w:lineRule="auto"/>
        <w:ind w:firstLine="539"/>
        <w:jc w:val="both"/>
        <w:rPr>
          <w:szCs w:val="28"/>
        </w:rPr>
      </w:pPr>
      <w:r w:rsidRPr="00B859DE">
        <w:rPr>
          <w:szCs w:val="28"/>
        </w:rPr>
        <w:t>г) информацию, отнесенную к государственной тайне или являющуюся конфиденциальной.</w:t>
      </w:r>
    </w:p>
    <w:p w:rsidR="00B859DE" w:rsidRPr="00B859DE" w:rsidRDefault="00B859DE" w:rsidP="00B859DE">
      <w:pPr>
        <w:autoSpaceDE w:val="0"/>
        <w:autoSpaceDN w:val="0"/>
        <w:adjustRightInd w:val="0"/>
        <w:spacing w:line="276" w:lineRule="auto"/>
        <w:ind w:firstLine="539"/>
        <w:jc w:val="both"/>
        <w:rPr>
          <w:szCs w:val="28"/>
        </w:rPr>
      </w:pPr>
      <w:r w:rsidRPr="00B859DE">
        <w:rPr>
          <w:szCs w:val="28"/>
        </w:rPr>
        <w:t>6. Сведения об источниках получения средств, указанные в пункте 3 настоящего Порядка, размещают на официальном сайте администрации МР «Сухиничский район» в течение 14 рабочих дней со дня истечения срока, установленного для подачи сведений о расходах муниципальными служащими.</w:t>
      </w:r>
    </w:p>
    <w:p w:rsidR="00B859DE" w:rsidRPr="00B859DE" w:rsidRDefault="00B859DE" w:rsidP="00B859DE">
      <w:pPr>
        <w:autoSpaceDE w:val="0"/>
        <w:autoSpaceDN w:val="0"/>
        <w:adjustRightInd w:val="0"/>
        <w:spacing w:line="276" w:lineRule="auto"/>
        <w:ind w:firstLine="539"/>
        <w:jc w:val="both"/>
        <w:rPr>
          <w:szCs w:val="28"/>
        </w:rPr>
      </w:pPr>
      <w:r w:rsidRPr="00B859DE">
        <w:rPr>
          <w:szCs w:val="28"/>
        </w:rPr>
        <w:t xml:space="preserve">7. Размещение на официальном сайте сведений об источниках получения средств, указанных в пункте 3 настоящего Порядка, обеспечивается администрацией сельского поселения </w:t>
      </w:r>
      <w:r w:rsidR="00D54E53">
        <w:rPr>
          <w:szCs w:val="28"/>
        </w:rPr>
        <w:t>«Деревня Алнеры»</w:t>
      </w:r>
      <w:r w:rsidRPr="00B859DE">
        <w:rPr>
          <w:szCs w:val="28"/>
        </w:rPr>
        <w:t xml:space="preserve"> в соответствии с Федеральным законом "О персональных данных".</w:t>
      </w:r>
    </w:p>
    <w:p w:rsidR="00B859DE" w:rsidRPr="00B859DE" w:rsidRDefault="00B859DE" w:rsidP="00B859DE">
      <w:pPr>
        <w:autoSpaceDE w:val="0"/>
        <w:autoSpaceDN w:val="0"/>
        <w:adjustRightInd w:val="0"/>
        <w:spacing w:line="276" w:lineRule="auto"/>
        <w:ind w:firstLine="539"/>
        <w:jc w:val="both"/>
        <w:rPr>
          <w:szCs w:val="28"/>
        </w:rPr>
      </w:pPr>
      <w:r w:rsidRPr="00B859DE">
        <w:rPr>
          <w:szCs w:val="28"/>
        </w:rPr>
        <w:t xml:space="preserve">8. Администрация сельского поселения </w:t>
      </w:r>
      <w:r w:rsidR="00D54E53">
        <w:rPr>
          <w:szCs w:val="28"/>
        </w:rPr>
        <w:t>«Деревня Алнеры»</w:t>
      </w:r>
      <w:r w:rsidRPr="00B859DE">
        <w:rPr>
          <w:szCs w:val="28"/>
        </w:rPr>
        <w:t>:</w:t>
      </w:r>
    </w:p>
    <w:p w:rsidR="00B859DE" w:rsidRPr="00B859DE" w:rsidRDefault="00B859DE" w:rsidP="00B859DE">
      <w:pPr>
        <w:autoSpaceDE w:val="0"/>
        <w:autoSpaceDN w:val="0"/>
        <w:adjustRightInd w:val="0"/>
        <w:spacing w:line="276" w:lineRule="auto"/>
        <w:ind w:firstLine="539"/>
        <w:jc w:val="both"/>
        <w:rPr>
          <w:szCs w:val="28"/>
        </w:rPr>
      </w:pPr>
      <w:r w:rsidRPr="00B859DE">
        <w:rPr>
          <w:szCs w:val="28"/>
        </w:rPr>
        <w:t>а) в течение 3 рабочих дней со дня поступления запроса от средства массовой информации сообщает о нем муниципальному служащему, в отношении которого поступил запрос;</w:t>
      </w:r>
    </w:p>
    <w:p w:rsidR="00B859DE" w:rsidRPr="00B859DE" w:rsidRDefault="00B859DE" w:rsidP="00B859DE">
      <w:pPr>
        <w:autoSpaceDE w:val="0"/>
        <w:autoSpaceDN w:val="0"/>
        <w:adjustRightInd w:val="0"/>
        <w:spacing w:line="276" w:lineRule="auto"/>
        <w:ind w:firstLine="539"/>
        <w:jc w:val="both"/>
        <w:rPr>
          <w:szCs w:val="28"/>
        </w:rPr>
      </w:pPr>
      <w:r w:rsidRPr="00B859DE">
        <w:rPr>
          <w:szCs w:val="28"/>
        </w:rPr>
        <w:t>б) в течение 7 рабочих дней со дня поступления запроса от средства массовой информации обеспечивает предоставление ему сведений, указанных в пункте 3 настоящего Порядка, в том случае, если запрашиваемые сведения отсутствуют на официальном сайте.</w:t>
      </w:r>
    </w:p>
    <w:p w:rsidR="0029456B" w:rsidRDefault="00B859DE" w:rsidP="00B859DE">
      <w:pPr>
        <w:autoSpaceDE w:val="0"/>
        <w:autoSpaceDN w:val="0"/>
        <w:adjustRightInd w:val="0"/>
        <w:spacing w:line="276" w:lineRule="auto"/>
        <w:ind w:firstLine="539"/>
        <w:jc w:val="both"/>
        <w:rPr>
          <w:szCs w:val="28"/>
        </w:rPr>
      </w:pPr>
      <w:r w:rsidRPr="00B859DE">
        <w:rPr>
          <w:szCs w:val="28"/>
        </w:rPr>
        <w:t>9. Муниципальные служащие несут в соответствии с законодательством Российской Федерации ответственность за несоблюдение настоящего</w:t>
      </w:r>
    </w:p>
    <w:p w:rsidR="00B859DE" w:rsidRPr="00B859DE" w:rsidRDefault="00B859DE" w:rsidP="00B859DE">
      <w:pPr>
        <w:autoSpaceDE w:val="0"/>
        <w:autoSpaceDN w:val="0"/>
        <w:adjustRightInd w:val="0"/>
        <w:spacing w:line="276" w:lineRule="auto"/>
        <w:ind w:firstLine="539"/>
        <w:jc w:val="both"/>
        <w:rPr>
          <w:sz w:val="26"/>
          <w:szCs w:val="26"/>
        </w:rPr>
      </w:pPr>
      <w:r w:rsidRPr="00B859DE">
        <w:rPr>
          <w:szCs w:val="28"/>
        </w:rPr>
        <w:t>Порядка, а также за разглашение сведений, отнесенных к государственной тайне или являющихся конфиденциальными.</w:t>
      </w:r>
    </w:p>
    <w:p w:rsidR="00EA0D41" w:rsidRPr="00A158FF" w:rsidRDefault="00EA0D41" w:rsidP="00EA0D41">
      <w:pPr>
        <w:widowControl w:val="0"/>
        <w:autoSpaceDE w:val="0"/>
        <w:autoSpaceDN w:val="0"/>
        <w:adjustRightInd w:val="0"/>
        <w:spacing w:line="276" w:lineRule="auto"/>
        <w:outlineLvl w:val="1"/>
        <w:rPr>
          <w:kern w:val="2"/>
          <w:sz w:val="26"/>
          <w:szCs w:val="26"/>
        </w:rPr>
      </w:pPr>
    </w:p>
    <w:sectPr w:rsidR="00EA0D41" w:rsidRPr="00A158FF" w:rsidSect="002750B8">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6687F"/>
    <w:multiLevelType w:val="hybridMultilevel"/>
    <w:tmpl w:val="5838EE70"/>
    <w:lvl w:ilvl="0" w:tplc="27A4476C">
      <w:start w:val="1"/>
      <w:numFmt w:val="decimal"/>
      <w:lvlText w:val="%1)"/>
      <w:lvlJc w:val="left"/>
      <w:pPr>
        <w:ind w:left="720" w:hanging="360"/>
      </w:pPr>
      <w:rPr>
        <w:rFonts w:eastAsiaTheme="minorHAns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A23CFE"/>
    <w:multiLevelType w:val="hybridMultilevel"/>
    <w:tmpl w:val="1A94FB08"/>
    <w:lvl w:ilvl="0" w:tplc="5CD26DC2">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AA7C5B"/>
    <w:multiLevelType w:val="multilevel"/>
    <w:tmpl w:val="F9D049DC"/>
    <w:lvl w:ilvl="0">
      <w:start w:val="1"/>
      <w:numFmt w:val="decimal"/>
      <w:lvlText w:val="%1."/>
      <w:lvlJc w:val="left"/>
      <w:pPr>
        <w:ind w:left="720" w:hanging="360"/>
      </w:pPr>
      <w:rPr>
        <w:rFonts w:ascii="Arial" w:eastAsia="Times New Roman" w:hAnsi="Arial" w:cs="Arial" w:hint="default"/>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6019754F"/>
    <w:multiLevelType w:val="hybridMultilevel"/>
    <w:tmpl w:val="A0BAA1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6AFB7D86"/>
    <w:multiLevelType w:val="hybridMultilevel"/>
    <w:tmpl w:val="6B4CC3F4"/>
    <w:lvl w:ilvl="0" w:tplc="57362F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73C19D6"/>
    <w:multiLevelType w:val="hybridMultilevel"/>
    <w:tmpl w:val="F7FE6384"/>
    <w:lvl w:ilvl="0" w:tplc="5E3C819E">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D37"/>
    <w:rsid w:val="00022B91"/>
    <w:rsid w:val="000411BA"/>
    <w:rsid w:val="000676D0"/>
    <w:rsid w:val="00125851"/>
    <w:rsid w:val="0013749B"/>
    <w:rsid w:val="001517A2"/>
    <w:rsid w:val="00156936"/>
    <w:rsid w:val="001A4916"/>
    <w:rsid w:val="001E3C5B"/>
    <w:rsid w:val="0022542D"/>
    <w:rsid w:val="0022720B"/>
    <w:rsid w:val="00235598"/>
    <w:rsid w:val="0027198E"/>
    <w:rsid w:val="002750B8"/>
    <w:rsid w:val="00281053"/>
    <w:rsid w:val="0029456B"/>
    <w:rsid w:val="002C4C5E"/>
    <w:rsid w:val="00341BBC"/>
    <w:rsid w:val="0037360F"/>
    <w:rsid w:val="003A0D2A"/>
    <w:rsid w:val="003A6B41"/>
    <w:rsid w:val="003B517E"/>
    <w:rsid w:val="003C1D3B"/>
    <w:rsid w:val="003D6915"/>
    <w:rsid w:val="003F2E1C"/>
    <w:rsid w:val="00403D6A"/>
    <w:rsid w:val="004306DF"/>
    <w:rsid w:val="00484904"/>
    <w:rsid w:val="00494A2E"/>
    <w:rsid w:val="004B2E8B"/>
    <w:rsid w:val="004C5C55"/>
    <w:rsid w:val="004E6D37"/>
    <w:rsid w:val="005376FA"/>
    <w:rsid w:val="005605C1"/>
    <w:rsid w:val="005610A8"/>
    <w:rsid w:val="00600D5B"/>
    <w:rsid w:val="00602E07"/>
    <w:rsid w:val="00616EE5"/>
    <w:rsid w:val="0063450E"/>
    <w:rsid w:val="006B16BA"/>
    <w:rsid w:val="006C0594"/>
    <w:rsid w:val="006C6C9F"/>
    <w:rsid w:val="006E2B21"/>
    <w:rsid w:val="006F0712"/>
    <w:rsid w:val="007255B3"/>
    <w:rsid w:val="00737DB5"/>
    <w:rsid w:val="00740B8E"/>
    <w:rsid w:val="007636D9"/>
    <w:rsid w:val="007929BF"/>
    <w:rsid w:val="007B41CF"/>
    <w:rsid w:val="007F0D09"/>
    <w:rsid w:val="00805E33"/>
    <w:rsid w:val="008334D0"/>
    <w:rsid w:val="00834D2A"/>
    <w:rsid w:val="00872DAA"/>
    <w:rsid w:val="00877F20"/>
    <w:rsid w:val="00891A4D"/>
    <w:rsid w:val="008D6C0B"/>
    <w:rsid w:val="00952660"/>
    <w:rsid w:val="009857D2"/>
    <w:rsid w:val="0098629B"/>
    <w:rsid w:val="00996ECF"/>
    <w:rsid w:val="009C758F"/>
    <w:rsid w:val="00A10F4D"/>
    <w:rsid w:val="00A37B77"/>
    <w:rsid w:val="00A50208"/>
    <w:rsid w:val="00A67D03"/>
    <w:rsid w:val="00A81199"/>
    <w:rsid w:val="00AB7F05"/>
    <w:rsid w:val="00AC6D46"/>
    <w:rsid w:val="00AC6FE7"/>
    <w:rsid w:val="00B17DA8"/>
    <w:rsid w:val="00B20DA6"/>
    <w:rsid w:val="00B53CC3"/>
    <w:rsid w:val="00B557C8"/>
    <w:rsid w:val="00B76AAA"/>
    <w:rsid w:val="00B859DE"/>
    <w:rsid w:val="00BB6C21"/>
    <w:rsid w:val="00BC1180"/>
    <w:rsid w:val="00C10047"/>
    <w:rsid w:val="00C1169A"/>
    <w:rsid w:val="00C41A5E"/>
    <w:rsid w:val="00C42CD4"/>
    <w:rsid w:val="00C47974"/>
    <w:rsid w:val="00C65460"/>
    <w:rsid w:val="00CA3FE0"/>
    <w:rsid w:val="00CC44A9"/>
    <w:rsid w:val="00CD4DBC"/>
    <w:rsid w:val="00CE4CEF"/>
    <w:rsid w:val="00CE5631"/>
    <w:rsid w:val="00CF6080"/>
    <w:rsid w:val="00D54E53"/>
    <w:rsid w:val="00D5724E"/>
    <w:rsid w:val="00D6360D"/>
    <w:rsid w:val="00D6546C"/>
    <w:rsid w:val="00D87302"/>
    <w:rsid w:val="00DA079B"/>
    <w:rsid w:val="00DE4F26"/>
    <w:rsid w:val="00E4034B"/>
    <w:rsid w:val="00E566F7"/>
    <w:rsid w:val="00EA0D41"/>
    <w:rsid w:val="00EC58A8"/>
    <w:rsid w:val="00EC7068"/>
    <w:rsid w:val="00EE33E3"/>
    <w:rsid w:val="00EF2EC5"/>
    <w:rsid w:val="00F10768"/>
    <w:rsid w:val="00F23636"/>
    <w:rsid w:val="00F34689"/>
    <w:rsid w:val="00F75C65"/>
    <w:rsid w:val="00F90A5A"/>
    <w:rsid w:val="00F96781"/>
    <w:rsid w:val="00FB5DBA"/>
    <w:rsid w:val="00FC6C35"/>
    <w:rsid w:val="00FF0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A9439"/>
  <w15:docId w15:val="{F0B6689C-2D70-4B74-9036-90A8D35B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D37"/>
    <w:pPr>
      <w:spacing w:after="0" w:line="240" w:lineRule="auto"/>
    </w:pPr>
    <w:rPr>
      <w:rFonts w:eastAsia="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2E07"/>
    <w:rPr>
      <w:rFonts w:ascii="Tahoma" w:hAnsi="Tahoma" w:cs="Tahoma"/>
      <w:sz w:val="16"/>
      <w:szCs w:val="16"/>
    </w:rPr>
  </w:style>
  <w:style w:type="character" w:customStyle="1" w:styleId="a4">
    <w:name w:val="Текст выноски Знак"/>
    <w:basedOn w:val="a0"/>
    <w:link w:val="a3"/>
    <w:uiPriority w:val="99"/>
    <w:semiHidden/>
    <w:rsid w:val="00602E07"/>
    <w:rPr>
      <w:rFonts w:ascii="Tahoma" w:eastAsia="Times New Roman" w:hAnsi="Tahoma" w:cs="Tahoma"/>
      <w:sz w:val="16"/>
      <w:szCs w:val="16"/>
      <w:lang w:eastAsia="ru-RU"/>
    </w:rPr>
  </w:style>
  <w:style w:type="paragraph" w:customStyle="1" w:styleId="ConsPlusNormal">
    <w:name w:val="ConsPlusNormal"/>
    <w:rsid w:val="000411BA"/>
    <w:pPr>
      <w:widowControl w:val="0"/>
      <w:autoSpaceDE w:val="0"/>
      <w:autoSpaceDN w:val="0"/>
      <w:spacing w:after="0" w:line="240" w:lineRule="auto"/>
    </w:pPr>
    <w:rPr>
      <w:rFonts w:ascii="Calibri" w:eastAsia="Times New Roman" w:hAnsi="Calibri" w:cs="Calibri"/>
      <w:sz w:val="22"/>
      <w:lang w:eastAsia="ru-RU"/>
    </w:rPr>
  </w:style>
  <w:style w:type="paragraph" w:customStyle="1" w:styleId="ConsPlusTitle">
    <w:name w:val="ConsPlusTitle"/>
    <w:rsid w:val="000411BA"/>
    <w:pPr>
      <w:widowControl w:val="0"/>
      <w:autoSpaceDE w:val="0"/>
      <w:autoSpaceDN w:val="0"/>
      <w:spacing w:after="0" w:line="240" w:lineRule="auto"/>
    </w:pPr>
    <w:rPr>
      <w:rFonts w:ascii="Calibri" w:eastAsia="Times New Roman" w:hAnsi="Calibri" w:cs="Calibri"/>
      <w:b/>
      <w:sz w:val="22"/>
      <w:lang w:eastAsia="ru-RU"/>
    </w:rPr>
  </w:style>
  <w:style w:type="paragraph" w:styleId="a5">
    <w:name w:val="List Paragraph"/>
    <w:basedOn w:val="a"/>
    <w:uiPriority w:val="34"/>
    <w:qFormat/>
    <w:rsid w:val="00CD4DBC"/>
    <w:pPr>
      <w:ind w:left="720"/>
      <w:contextualSpacing/>
    </w:pPr>
  </w:style>
  <w:style w:type="paragraph" w:customStyle="1" w:styleId="ConsPlusNonformat">
    <w:name w:val="ConsPlusNonformat"/>
    <w:rsid w:val="0013749B"/>
    <w:pPr>
      <w:widowControl w:val="0"/>
      <w:autoSpaceDE w:val="0"/>
      <w:autoSpaceDN w:val="0"/>
      <w:spacing w:after="0" w:line="240" w:lineRule="auto"/>
    </w:pPr>
    <w:rPr>
      <w:rFonts w:ascii="Courier New" w:eastAsia="Times New Roman" w:hAnsi="Courier New" w:cs="Courier New"/>
      <w:sz w:val="20"/>
      <w:lang w:eastAsia="ru-RU"/>
    </w:rPr>
  </w:style>
  <w:style w:type="character" w:styleId="a6">
    <w:name w:val="Hyperlink"/>
    <w:basedOn w:val="a0"/>
    <w:uiPriority w:val="99"/>
    <w:semiHidden/>
    <w:unhideWhenUsed/>
    <w:rsid w:val="00C41A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828122">
      <w:bodyDiv w:val="1"/>
      <w:marLeft w:val="0"/>
      <w:marRight w:val="0"/>
      <w:marTop w:val="0"/>
      <w:marBottom w:val="0"/>
      <w:divBdr>
        <w:top w:val="none" w:sz="0" w:space="0" w:color="auto"/>
        <w:left w:val="none" w:sz="0" w:space="0" w:color="auto"/>
        <w:bottom w:val="none" w:sz="0" w:space="0" w:color="auto"/>
        <w:right w:val="none" w:sz="0" w:space="0" w:color="auto"/>
      </w:divBdr>
    </w:div>
    <w:div w:id="728961269">
      <w:bodyDiv w:val="1"/>
      <w:marLeft w:val="0"/>
      <w:marRight w:val="0"/>
      <w:marTop w:val="0"/>
      <w:marBottom w:val="0"/>
      <w:divBdr>
        <w:top w:val="none" w:sz="0" w:space="0" w:color="auto"/>
        <w:left w:val="none" w:sz="0" w:space="0" w:color="auto"/>
        <w:bottom w:val="none" w:sz="0" w:space="0" w:color="auto"/>
        <w:right w:val="none" w:sz="0" w:space="0" w:color="auto"/>
      </w:divBdr>
    </w:div>
    <w:div w:id="771125868">
      <w:bodyDiv w:val="1"/>
      <w:marLeft w:val="0"/>
      <w:marRight w:val="0"/>
      <w:marTop w:val="0"/>
      <w:marBottom w:val="0"/>
      <w:divBdr>
        <w:top w:val="none" w:sz="0" w:space="0" w:color="auto"/>
        <w:left w:val="none" w:sz="0" w:space="0" w:color="auto"/>
        <w:bottom w:val="none" w:sz="0" w:space="0" w:color="auto"/>
        <w:right w:val="none" w:sz="0" w:space="0" w:color="auto"/>
      </w:divBdr>
      <w:divsChild>
        <w:div w:id="1869373418">
          <w:marLeft w:val="0"/>
          <w:marRight w:val="0"/>
          <w:marTop w:val="0"/>
          <w:marBottom w:val="0"/>
          <w:divBdr>
            <w:top w:val="none" w:sz="0" w:space="0" w:color="auto"/>
            <w:left w:val="none" w:sz="0" w:space="0" w:color="auto"/>
            <w:bottom w:val="none" w:sz="0" w:space="0" w:color="auto"/>
            <w:right w:val="none" w:sz="0" w:space="0" w:color="auto"/>
          </w:divBdr>
        </w:div>
      </w:divsChild>
    </w:div>
    <w:div w:id="852577231">
      <w:bodyDiv w:val="1"/>
      <w:marLeft w:val="0"/>
      <w:marRight w:val="0"/>
      <w:marTop w:val="0"/>
      <w:marBottom w:val="0"/>
      <w:divBdr>
        <w:top w:val="none" w:sz="0" w:space="0" w:color="auto"/>
        <w:left w:val="none" w:sz="0" w:space="0" w:color="auto"/>
        <w:bottom w:val="none" w:sz="0" w:space="0" w:color="auto"/>
        <w:right w:val="none" w:sz="0" w:space="0" w:color="auto"/>
      </w:divBdr>
    </w:div>
    <w:div w:id="1073700493">
      <w:bodyDiv w:val="1"/>
      <w:marLeft w:val="0"/>
      <w:marRight w:val="0"/>
      <w:marTop w:val="0"/>
      <w:marBottom w:val="0"/>
      <w:divBdr>
        <w:top w:val="none" w:sz="0" w:space="0" w:color="auto"/>
        <w:left w:val="none" w:sz="0" w:space="0" w:color="auto"/>
        <w:bottom w:val="none" w:sz="0" w:space="0" w:color="auto"/>
        <w:right w:val="none" w:sz="0" w:space="0" w:color="auto"/>
      </w:divBdr>
    </w:div>
    <w:div w:id="159181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5B51E82259FD95D096E1B7BBB2BAADFF96545DB03F52DF93758B8E2DA21D4DF8E8C3860F2190898209952E2aA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13D8F-85B6-409F-90F8-D49A93A78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1065</Words>
  <Characters>6071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Norbel</dc:creator>
  <cp:lastModifiedBy>User</cp:lastModifiedBy>
  <cp:revision>4</cp:revision>
  <cp:lastPrinted>2020-09-04T05:22:00Z</cp:lastPrinted>
  <dcterms:created xsi:type="dcterms:W3CDTF">2022-02-18T06:31:00Z</dcterms:created>
  <dcterms:modified xsi:type="dcterms:W3CDTF">2022-02-28T07:07:00Z</dcterms:modified>
</cp:coreProperties>
</file>