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7D9" w:rsidRPr="00306739" w:rsidRDefault="00A457D9" w:rsidP="00A457D9">
      <w:pPr>
        <w:ind w:firstLine="567"/>
        <w:jc w:val="center"/>
        <w:rPr>
          <w:rFonts w:ascii="Arial" w:eastAsia="Calibri" w:hAnsi="Arial" w:cs="Arial"/>
          <w:b/>
          <w:bCs/>
          <w:kern w:val="28"/>
          <w:sz w:val="32"/>
          <w:szCs w:val="32"/>
        </w:rPr>
      </w:pPr>
      <w:r w:rsidRPr="00C35384">
        <w:rPr>
          <w:rFonts w:ascii="Open Sans" w:hAnsi="Open Sans"/>
          <w:color w:val="555555"/>
          <w:sz w:val="21"/>
          <w:szCs w:val="21"/>
          <w:shd w:val="clear" w:color="auto" w:fill="FFFFFF"/>
        </w:rPr>
        <w:t> .</w:t>
      </w:r>
      <w:r w:rsidRPr="00306739">
        <w:rPr>
          <w:rFonts w:ascii="Calibri" w:hAnsi="Calibri"/>
          <w:noProof/>
          <w:sz w:val="22"/>
          <w:szCs w:val="22"/>
        </w:rPr>
        <w:t xml:space="preserve"> </w:t>
      </w:r>
      <w:r w:rsidRPr="00306739">
        <w:rPr>
          <w:rFonts w:ascii="Calibri" w:hAnsi="Calibri"/>
          <w:noProof/>
          <w:sz w:val="22"/>
          <w:szCs w:val="22"/>
        </w:rPr>
        <w:drawing>
          <wp:anchor distT="0" distB="0" distL="114300" distR="114300" simplePos="0" relativeHeight="251661312" behindDoc="0" locked="0" layoutInCell="1" allowOverlap="1">
            <wp:simplePos x="0" y="0"/>
            <wp:positionH relativeFrom="column">
              <wp:posOffset>2529840</wp:posOffset>
            </wp:positionH>
            <wp:positionV relativeFrom="paragraph">
              <wp:posOffset>-84455</wp:posOffset>
            </wp:positionV>
            <wp:extent cx="800100" cy="1076325"/>
            <wp:effectExtent l="0" t="0" r="0" b="9525"/>
            <wp:wrapNone/>
            <wp:docPr id="2" name="Рисунок 2" descr="Описание: Су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Сух"/>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100" cy="1076325"/>
                    </a:xfrm>
                    <a:prstGeom prst="rect">
                      <a:avLst/>
                    </a:prstGeom>
                    <a:noFill/>
                  </pic:spPr>
                </pic:pic>
              </a:graphicData>
            </a:graphic>
          </wp:anchor>
        </w:drawing>
      </w:r>
    </w:p>
    <w:p w:rsidR="00A457D9" w:rsidRPr="00306739" w:rsidRDefault="00A457D9" w:rsidP="00A457D9">
      <w:pPr>
        <w:ind w:firstLine="567"/>
        <w:jc w:val="center"/>
        <w:rPr>
          <w:rFonts w:ascii="Arial" w:eastAsia="Calibri" w:hAnsi="Arial" w:cs="Arial"/>
          <w:b/>
          <w:bCs/>
          <w:kern w:val="28"/>
          <w:sz w:val="32"/>
          <w:szCs w:val="32"/>
        </w:rPr>
      </w:pPr>
    </w:p>
    <w:p w:rsidR="00A457D9" w:rsidRPr="00306739" w:rsidRDefault="00A457D9" w:rsidP="00A457D9">
      <w:pPr>
        <w:rPr>
          <w:rFonts w:ascii="Arial" w:eastAsia="Calibri" w:hAnsi="Arial" w:cs="Arial"/>
          <w:b/>
          <w:bCs/>
          <w:kern w:val="28"/>
          <w:sz w:val="32"/>
          <w:szCs w:val="32"/>
        </w:rPr>
      </w:pPr>
    </w:p>
    <w:p w:rsidR="00A457D9" w:rsidRPr="00306739" w:rsidRDefault="00A457D9" w:rsidP="00A457D9">
      <w:pPr>
        <w:ind w:firstLine="567"/>
        <w:jc w:val="center"/>
        <w:rPr>
          <w:rFonts w:eastAsia="Calibri"/>
          <w:b/>
          <w:bCs/>
          <w:kern w:val="28"/>
          <w:sz w:val="32"/>
          <w:szCs w:val="32"/>
        </w:rPr>
      </w:pPr>
    </w:p>
    <w:p w:rsidR="00A457D9" w:rsidRPr="00306739" w:rsidRDefault="00A457D9" w:rsidP="00EA3D35">
      <w:pPr>
        <w:jc w:val="center"/>
        <w:rPr>
          <w:b/>
          <w:bCs/>
          <w:caps/>
          <w:spacing w:val="6"/>
          <w:sz w:val="28"/>
          <w:szCs w:val="28"/>
        </w:rPr>
      </w:pPr>
    </w:p>
    <w:p w:rsidR="00A457D9" w:rsidRPr="00306739" w:rsidRDefault="00A457D9" w:rsidP="00EA3D35">
      <w:pPr>
        <w:jc w:val="center"/>
        <w:rPr>
          <w:b/>
          <w:bCs/>
          <w:caps/>
          <w:spacing w:val="6"/>
          <w:sz w:val="28"/>
          <w:szCs w:val="28"/>
        </w:rPr>
      </w:pPr>
      <w:r w:rsidRPr="00306739">
        <w:rPr>
          <w:b/>
          <w:bCs/>
          <w:caps/>
          <w:spacing w:val="6"/>
          <w:sz w:val="28"/>
          <w:szCs w:val="28"/>
        </w:rPr>
        <w:t>АДМИНИСТРАЦИЯ СЕЛЬСКОГО ПОСЕЛЕНИЯ</w:t>
      </w:r>
    </w:p>
    <w:p w:rsidR="00A457D9" w:rsidRPr="00306739" w:rsidRDefault="00A457D9" w:rsidP="00EA3D35">
      <w:pPr>
        <w:jc w:val="center"/>
        <w:rPr>
          <w:b/>
          <w:sz w:val="28"/>
          <w:szCs w:val="28"/>
        </w:rPr>
      </w:pPr>
      <w:r w:rsidRPr="00306739">
        <w:rPr>
          <w:b/>
          <w:sz w:val="28"/>
          <w:szCs w:val="28"/>
        </w:rPr>
        <w:t>«</w:t>
      </w:r>
      <w:r w:rsidR="002D5DE2">
        <w:rPr>
          <w:b/>
          <w:sz w:val="28"/>
          <w:szCs w:val="28"/>
        </w:rPr>
        <w:t>ДЕРЕВНЯ ГЛАЗКОВО</w:t>
      </w:r>
      <w:r w:rsidRPr="00306739">
        <w:rPr>
          <w:b/>
          <w:sz w:val="28"/>
          <w:szCs w:val="28"/>
        </w:rPr>
        <w:t>»</w:t>
      </w:r>
    </w:p>
    <w:p w:rsidR="00A457D9" w:rsidRPr="00306739" w:rsidRDefault="00A457D9" w:rsidP="00EA3D35">
      <w:pPr>
        <w:jc w:val="center"/>
        <w:rPr>
          <w:b/>
          <w:sz w:val="28"/>
          <w:szCs w:val="28"/>
        </w:rPr>
      </w:pPr>
      <w:r w:rsidRPr="00306739">
        <w:rPr>
          <w:b/>
          <w:sz w:val="28"/>
          <w:szCs w:val="28"/>
        </w:rPr>
        <w:t>Калужская область</w:t>
      </w:r>
    </w:p>
    <w:p w:rsidR="00A457D9" w:rsidRPr="00306739" w:rsidRDefault="00A457D9" w:rsidP="00EA3D35">
      <w:pPr>
        <w:jc w:val="center"/>
        <w:rPr>
          <w:b/>
          <w:sz w:val="28"/>
          <w:szCs w:val="28"/>
        </w:rPr>
      </w:pPr>
      <w:proofErr w:type="spellStart"/>
      <w:r w:rsidRPr="00306739">
        <w:rPr>
          <w:b/>
          <w:sz w:val="28"/>
          <w:szCs w:val="28"/>
        </w:rPr>
        <w:t>Сухиничский</w:t>
      </w:r>
      <w:proofErr w:type="spellEnd"/>
      <w:r w:rsidRPr="00306739">
        <w:rPr>
          <w:b/>
          <w:sz w:val="28"/>
          <w:szCs w:val="28"/>
        </w:rPr>
        <w:t xml:space="preserve"> район</w:t>
      </w:r>
    </w:p>
    <w:p w:rsidR="00A457D9" w:rsidRPr="00306739" w:rsidRDefault="00A457D9" w:rsidP="00A457D9">
      <w:pPr>
        <w:jc w:val="center"/>
        <w:rPr>
          <w:b/>
          <w:sz w:val="36"/>
          <w:szCs w:val="36"/>
        </w:rPr>
      </w:pPr>
    </w:p>
    <w:p w:rsidR="00A457D9" w:rsidRPr="00A457D9" w:rsidRDefault="00A457D9" w:rsidP="00A457D9">
      <w:pPr>
        <w:jc w:val="center"/>
        <w:rPr>
          <w:b/>
          <w:bCs/>
          <w:caps/>
          <w:spacing w:val="6"/>
          <w:sz w:val="28"/>
          <w:szCs w:val="28"/>
        </w:rPr>
      </w:pPr>
      <w:r w:rsidRPr="00306739">
        <w:rPr>
          <w:b/>
          <w:sz w:val="28"/>
          <w:szCs w:val="28"/>
        </w:rPr>
        <w:t>ПОСТАНОВЛЕНИЕ</w:t>
      </w:r>
    </w:p>
    <w:p w:rsidR="00A457D9" w:rsidRPr="00FD16AE" w:rsidRDefault="00C52D06" w:rsidP="00A457D9">
      <w:pPr>
        <w:jc w:val="both"/>
        <w:rPr>
          <w:rFonts w:ascii="Calibri" w:eastAsia="Calibri" w:hAnsi="Calibri"/>
          <w:b/>
          <w:sz w:val="22"/>
          <w:szCs w:val="22"/>
        </w:rPr>
      </w:pPr>
      <w:r w:rsidRPr="00FD16AE">
        <w:rPr>
          <w:rFonts w:eastAsia="Calibri"/>
          <w:b/>
          <w:sz w:val="28"/>
          <w:szCs w:val="28"/>
        </w:rPr>
        <w:t>От</w:t>
      </w:r>
      <w:r w:rsidR="00A457D9" w:rsidRPr="00FD16AE">
        <w:rPr>
          <w:rFonts w:eastAsia="Calibri"/>
          <w:b/>
          <w:sz w:val="28"/>
          <w:szCs w:val="28"/>
        </w:rPr>
        <w:t xml:space="preserve">    </w:t>
      </w:r>
      <w:r w:rsidR="001A3848">
        <w:rPr>
          <w:b/>
          <w:color w:val="000000"/>
          <w:sz w:val="28"/>
          <w:szCs w:val="28"/>
        </w:rPr>
        <w:t>17</w:t>
      </w:r>
      <w:r w:rsidR="00B12792">
        <w:rPr>
          <w:b/>
          <w:color w:val="000000"/>
          <w:sz w:val="28"/>
          <w:szCs w:val="28"/>
        </w:rPr>
        <w:t>.</w:t>
      </w:r>
      <w:r w:rsidR="00FD16AE" w:rsidRPr="00FD16AE">
        <w:rPr>
          <w:b/>
          <w:color w:val="000000"/>
          <w:sz w:val="28"/>
          <w:szCs w:val="28"/>
        </w:rPr>
        <w:t>0</w:t>
      </w:r>
      <w:r w:rsidR="00B12792">
        <w:rPr>
          <w:b/>
          <w:color w:val="000000"/>
          <w:sz w:val="28"/>
          <w:szCs w:val="28"/>
        </w:rPr>
        <w:t>9.2019</w:t>
      </w:r>
      <w:r w:rsidR="00FD16AE" w:rsidRPr="00FD16AE">
        <w:rPr>
          <w:b/>
          <w:color w:val="000000"/>
          <w:sz w:val="28"/>
          <w:szCs w:val="28"/>
        </w:rPr>
        <w:t xml:space="preserve">г  </w:t>
      </w:r>
      <w:r w:rsidR="00A457D9" w:rsidRPr="00FD16AE">
        <w:rPr>
          <w:rFonts w:eastAsia="Calibri"/>
          <w:b/>
          <w:sz w:val="28"/>
          <w:szCs w:val="28"/>
        </w:rPr>
        <w:t xml:space="preserve">                                         </w:t>
      </w:r>
      <w:r w:rsidRPr="00FD16AE">
        <w:rPr>
          <w:rFonts w:eastAsia="Calibri"/>
          <w:b/>
          <w:sz w:val="28"/>
          <w:szCs w:val="28"/>
        </w:rPr>
        <w:t xml:space="preserve">                   № </w:t>
      </w:r>
      <w:r w:rsidR="00B12792">
        <w:rPr>
          <w:rFonts w:eastAsia="Calibri"/>
          <w:b/>
          <w:sz w:val="28"/>
          <w:szCs w:val="28"/>
        </w:rPr>
        <w:t>25</w:t>
      </w:r>
    </w:p>
    <w:p w:rsidR="00A457D9" w:rsidRPr="00FD16AE" w:rsidRDefault="00A457D9" w:rsidP="00A457D9">
      <w:pPr>
        <w:autoSpaceDE w:val="0"/>
        <w:autoSpaceDN w:val="0"/>
        <w:adjustRightInd w:val="0"/>
        <w:jc w:val="both"/>
        <w:outlineLvl w:val="1"/>
        <w:rPr>
          <w:rFonts w:ascii="Arial" w:hAnsi="Arial" w:cs="Arial"/>
          <w:b/>
          <w:sz w:val="20"/>
          <w:szCs w:val="20"/>
        </w:rPr>
      </w:pPr>
    </w:p>
    <w:p w:rsidR="00A457D9" w:rsidRPr="00A457D9" w:rsidRDefault="00A457D9" w:rsidP="00A457D9">
      <w:pPr>
        <w:autoSpaceDE w:val="0"/>
        <w:autoSpaceDN w:val="0"/>
        <w:adjustRightInd w:val="0"/>
        <w:jc w:val="both"/>
        <w:outlineLvl w:val="1"/>
        <w:rPr>
          <w:b/>
          <w:sz w:val="28"/>
          <w:szCs w:val="28"/>
        </w:rPr>
      </w:pPr>
      <w:r w:rsidRPr="00A457D9">
        <w:rPr>
          <w:b/>
          <w:sz w:val="28"/>
          <w:szCs w:val="28"/>
        </w:rPr>
        <w:t>О  Муниципальной  Программе</w:t>
      </w:r>
    </w:p>
    <w:p w:rsidR="00A457D9" w:rsidRPr="00A457D9" w:rsidRDefault="00A457D9" w:rsidP="00A457D9">
      <w:pPr>
        <w:autoSpaceDE w:val="0"/>
        <w:autoSpaceDN w:val="0"/>
        <w:adjustRightInd w:val="0"/>
        <w:jc w:val="both"/>
        <w:outlineLvl w:val="1"/>
        <w:rPr>
          <w:b/>
          <w:sz w:val="28"/>
          <w:szCs w:val="28"/>
        </w:rPr>
      </w:pPr>
      <w:r w:rsidRPr="00A457D9">
        <w:rPr>
          <w:b/>
          <w:sz w:val="28"/>
          <w:szCs w:val="28"/>
        </w:rPr>
        <w:t xml:space="preserve"> «Совершенствование организации</w:t>
      </w:r>
    </w:p>
    <w:p w:rsidR="00A457D9" w:rsidRPr="00A457D9" w:rsidRDefault="00A457D9" w:rsidP="00A457D9">
      <w:pPr>
        <w:autoSpaceDE w:val="0"/>
        <w:autoSpaceDN w:val="0"/>
        <w:adjustRightInd w:val="0"/>
        <w:jc w:val="both"/>
        <w:outlineLvl w:val="1"/>
        <w:rPr>
          <w:b/>
          <w:sz w:val="28"/>
          <w:szCs w:val="28"/>
        </w:rPr>
      </w:pPr>
      <w:r w:rsidRPr="00A457D9">
        <w:rPr>
          <w:b/>
          <w:sz w:val="28"/>
          <w:szCs w:val="28"/>
        </w:rPr>
        <w:t xml:space="preserve"> по решению  вопросов местного </w:t>
      </w:r>
    </w:p>
    <w:p w:rsidR="00A457D9" w:rsidRPr="00A457D9" w:rsidRDefault="00A457D9" w:rsidP="00A457D9">
      <w:pPr>
        <w:autoSpaceDE w:val="0"/>
        <w:autoSpaceDN w:val="0"/>
        <w:adjustRightInd w:val="0"/>
        <w:jc w:val="both"/>
        <w:outlineLvl w:val="1"/>
        <w:rPr>
          <w:b/>
          <w:sz w:val="28"/>
          <w:szCs w:val="28"/>
        </w:rPr>
      </w:pPr>
      <w:r w:rsidRPr="00A457D9">
        <w:rPr>
          <w:b/>
          <w:sz w:val="28"/>
          <w:szCs w:val="28"/>
        </w:rPr>
        <w:t xml:space="preserve">значения и создание условий   </w:t>
      </w:r>
    </w:p>
    <w:p w:rsidR="00A457D9" w:rsidRPr="00A457D9" w:rsidRDefault="00A457D9" w:rsidP="00A457D9">
      <w:pPr>
        <w:autoSpaceDE w:val="0"/>
        <w:autoSpaceDN w:val="0"/>
        <w:adjustRightInd w:val="0"/>
        <w:jc w:val="both"/>
        <w:outlineLvl w:val="1"/>
        <w:rPr>
          <w:b/>
          <w:sz w:val="28"/>
          <w:szCs w:val="28"/>
        </w:rPr>
      </w:pPr>
      <w:r w:rsidRPr="00A457D9">
        <w:rPr>
          <w:b/>
          <w:sz w:val="28"/>
          <w:szCs w:val="28"/>
        </w:rPr>
        <w:t xml:space="preserve">муниципальной  службы   в СП </w:t>
      </w:r>
    </w:p>
    <w:p w:rsidR="00A457D9" w:rsidRPr="00A457D9" w:rsidRDefault="00A457D9" w:rsidP="00A457D9">
      <w:pPr>
        <w:autoSpaceDE w:val="0"/>
        <w:autoSpaceDN w:val="0"/>
        <w:adjustRightInd w:val="0"/>
        <w:jc w:val="both"/>
        <w:outlineLvl w:val="1"/>
        <w:rPr>
          <w:b/>
          <w:sz w:val="28"/>
          <w:szCs w:val="28"/>
        </w:rPr>
      </w:pPr>
      <w:r w:rsidRPr="00A457D9">
        <w:rPr>
          <w:b/>
          <w:sz w:val="28"/>
          <w:szCs w:val="28"/>
        </w:rPr>
        <w:t>«</w:t>
      </w:r>
      <w:r w:rsidR="002D5DE2">
        <w:rPr>
          <w:b/>
          <w:sz w:val="28"/>
          <w:szCs w:val="28"/>
        </w:rPr>
        <w:t xml:space="preserve">Деревня </w:t>
      </w:r>
      <w:proofErr w:type="spellStart"/>
      <w:r w:rsidR="002D5DE2">
        <w:rPr>
          <w:b/>
          <w:sz w:val="28"/>
          <w:szCs w:val="28"/>
        </w:rPr>
        <w:t>Глазково</w:t>
      </w:r>
      <w:proofErr w:type="spellEnd"/>
      <w:r w:rsidRPr="00A457D9">
        <w:rPr>
          <w:b/>
          <w:sz w:val="28"/>
          <w:szCs w:val="28"/>
        </w:rPr>
        <w:t>» на 2020-2025 годы</w:t>
      </w:r>
    </w:p>
    <w:p w:rsidR="00A457D9" w:rsidRPr="00A457D9" w:rsidRDefault="00A457D9" w:rsidP="00A457D9">
      <w:pPr>
        <w:autoSpaceDE w:val="0"/>
        <w:autoSpaceDN w:val="0"/>
        <w:adjustRightInd w:val="0"/>
        <w:jc w:val="both"/>
        <w:outlineLvl w:val="1"/>
        <w:rPr>
          <w:sz w:val="28"/>
          <w:szCs w:val="28"/>
        </w:rPr>
      </w:pPr>
    </w:p>
    <w:p w:rsidR="00A457D9" w:rsidRPr="00A457D9" w:rsidRDefault="00A457D9" w:rsidP="00EA3D35">
      <w:pPr>
        <w:autoSpaceDE w:val="0"/>
        <w:autoSpaceDN w:val="0"/>
        <w:adjustRightInd w:val="0"/>
        <w:jc w:val="both"/>
        <w:outlineLvl w:val="1"/>
        <w:rPr>
          <w:sz w:val="28"/>
          <w:szCs w:val="28"/>
        </w:rPr>
      </w:pPr>
      <w:r w:rsidRPr="00A457D9">
        <w:rPr>
          <w:sz w:val="28"/>
          <w:szCs w:val="28"/>
        </w:rPr>
        <w:t xml:space="preserve">      В целях реализации основных направлений бюджетной политики  СП «</w:t>
      </w:r>
      <w:r w:rsidR="002D5DE2">
        <w:rPr>
          <w:sz w:val="28"/>
          <w:szCs w:val="28"/>
        </w:rPr>
        <w:t xml:space="preserve">Деревня </w:t>
      </w:r>
      <w:proofErr w:type="spellStart"/>
      <w:r w:rsidR="002D5DE2">
        <w:rPr>
          <w:sz w:val="28"/>
          <w:szCs w:val="28"/>
        </w:rPr>
        <w:t>Глазково</w:t>
      </w:r>
      <w:proofErr w:type="spellEnd"/>
      <w:r w:rsidRPr="00A457D9">
        <w:rPr>
          <w:sz w:val="28"/>
          <w:szCs w:val="28"/>
        </w:rPr>
        <w:t>» в части организации программного метода финансирования бюджетных расходов, повышения качества  предоставления муниципальных услуг населению и прохождения муниципальной службы</w:t>
      </w:r>
      <w:r>
        <w:rPr>
          <w:sz w:val="28"/>
          <w:szCs w:val="28"/>
        </w:rPr>
        <w:t>, администрация СП «</w:t>
      </w:r>
      <w:r w:rsidR="002D5DE2">
        <w:rPr>
          <w:sz w:val="28"/>
          <w:szCs w:val="28"/>
        </w:rPr>
        <w:t xml:space="preserve">Деревня </w:t>
      </w:r>
      <w:proofErr w:type="spellStart"/>
      <w:r w:rsidR="002D5DE2">
        <w:rPr>
          <w:sz w:val="28"/>
          <w:szCs w:val="28"/>
        </w:rPr>
        <w:t>Глазково</w:t>
      </w:r>
      <w:proofErr w:type="spellEnd"/>
      <w:r>
        <w:rPr>
          <w:sz w:val="28"/>
          <w:szCs w:val="28"/>
        </w:rPr>
        <w:t xml:space="preserve">»   </w:t>
      </w:r>
      <w:r w:rsidRPr="00A457D9">
        <w:rPr>
          <w:b/>
          <w:sz w:val="28"/>
          <w:szCs w:val="28"/>
        </w:rPr>
        <w:t>ПОСТАНОВЛЯЕТ:</w:t>
      </w:r>
    </w:p>
    <w:p w:rsidR="00A457D9" w:rsidRPr="00A60176" w:rsidRDefault="00A457D9" w:rsidP="00EA3D35">
      <w:pPr>
        <w:numPr>
          <w:ilvl w:val="0"/>
          <w:numId w:val="8"/>
        </w:numPr>
        <w:autoSpaceDE w:val="0"/>
        <w:autoSpaceDN w:val="0"/>
        <w:adjustRightInd w:val="0"/>
        <w:ind w:left="0" w:firstLine="375"/>
        <w:jc w:val="both"/>
        <w:outlineLvl w:val="1"/>
        <w:rPr>
          <w:sz w:val="28"/>
          <w:szCs w:val="28"/>
        </w:rPr>
      </w:pPr>
      <w:r w:rsidRPr="00A457D9">
        <w:rPr>
          <w:sz w:val="28"/>
          <w:szCs w:val="28"/>
        </w:rPr>
        <w:t xml:space="preserve">Утвердить   муниципальную  программу </w:t>
      </w:r>
      <w:r w:rsidR="00A60176">
        <w:rPr>
          <w:sz w:val="28"/>
          <w:szCs w:val="28"/>
        </w:rPr>
        <w:t xml:space="preserve">«Совершенствование </w:t>
      </w:r>
      <w:r w:rsidRPr="00A457D9">
        <w:rPr>
          <w:sz w:val="28"/>
          <w:szCs w:val="28"/>
        </w:rPr>
        <w:t>организации по решению вопросов местного значения  и создание условий муниципальной службы в СП «</w:t>
      </w:r>
      <w:r w:rsidR="002D5DE2">
        <w:rPr>
          <w:sz w:val="28"/>
          <w:szCs w:val="28"/>
        </w:rPr>
        <w:t xml:space="preserve">Деревня </w:t>
      </w:r>
      <w:proofErr w:type="spellStart"/>
      <w:r w:rsidR="002D5DE2">
        <w:rPr>
          <w:sz w:val="28"/>
          <w:szCs w:val="28"/>
        </w:rPr>
        <w:t>Глазково</w:t>
      </w:r>
      <w:proofErr w:type="spellEnd"/>
      <w:r>
        <w:rPr>
          <w:sz w:val="28"/>
          <w:szCs w:val="28"/>
        </w:rPr>
        <w:t>» на 2020-2025</w:t>
      </w:r>
      <w:r w:rsidRPr="00A457D9">
        <w:rPr>
          <w:sz w:val="28"/>
          <w:szCs w:val="28"/>
        </w:rPr>
        <w:t xml:space="preserve"> годы» (прилагается).</w:t>
      </w:r>
    </w:p>
    <w:p w:rsidR="00AD3ABA" w:rsidRPr="003B6683" w:rsidRDefault="00A60176" w:rsidP="00EA3D35">
      <w:pPr>
        <w:pStyle w:val="a8"/>
        <w:jc w:val="both"/>
        <w:rPr>
          <w:rFonts w:ascii="Times New Roman" w:hAnsi="Times New Roman" w:cs="Times New Roman"/>
          <w:sz w:val="28"/>
          <w:szCs w:val="28"/>
        </w:rPr>
      </w:pPr>
      <w:r>
        <w:rPr>
          <w:sz w:val="28"/>
          <w:szCs w:val="28"/>
        </w:rPr>
        <w:t xml:space="preserve">     </w:t>
      </w:r>
      <w:r w:rsidRPr="00A60176">
        <w:rPr>
          <w:sz w:val="28"/>
          <w:szCs w:val="28"/>
        </w:rPr>
        <w:t xml:space="preserve"> </w:t>
      </w:r>
      <w:r w:rsidR="00AD3ABA" w:rsidRPr="003B6683">
        <w:rPr>
          <w:rFonts w:ascii="Times New Roman" w:hAnsi="Times New Roman" w:cs="Times New Roman"/>
          <w:sz w:val="28"/>
          <w:szCs w:val="28"/>
        </w:rPr>
        <w:t xml:space="preserve">2.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w:t>
      </w:r>
      <w:r w:rsidR="00AD3ABA" w:rsidRPr="00A457D9">
        <w:rPr>
          <w:sz w:val="28"/>
          <w:szCs w:val="28"/>
        </w:rPr>
        <w:t xml:space="preserve"> </w:t>
      </w:r>
      <w:r w:rsidR="00AD3ABA" w:rsidRPr="00AD3ABA">
        <w:rPr>
          <w:rFonts w:ascii="Times New Roman" w:hAnsi="Times New Roman" w:cs="Times New Roman"/>
          <w:sz w:val="28"/>
          <w:szCs w:val="28"/>
        </w:rPr>
        <w:t>«Совершенствование организации по решению вопросов местного значения  и создание условий муниципальной службы в СП «</w:t>
      </w:r>
      <w:r w:rsidR="002D5DE2">
        <w:rPr>
          <w:rFonts w:ascii="Times New Roman" w:hAnsi="Times New Roman" w:cs="Times New Roman"/>
          <w:sz w:val="28"/>
          <w:szCs w:val="28"/>
        </w:rPr>
        <w:t xml:space="preserve">Деревня </w:t>
      </w:r>
      <w:proofErr w:type="spellStart"/>
      <w:r w:rsidR="002D5DE2">
        <w:rPr>
          <w:rFonts w:ascii="Times New Roman" w:hAnsi="Times New Roman" w:cs="Times New Roman"/>
          <w:sz w:val="28"/>
          <w:szCs w:val="28"/>
        </w:rPr>
        <w:t>Глазково</w:t>
      </w:r>
      <w:proofErr w:type="spellEnd"/>
      <w:r w:rsidR="00AD3ABA" w:rsidRPr="00AD3ABA">
        <w:rPr>
          <w:rFonts w:ascii="Times New Roman" w:hAnsi="Times New Roman" w:cs="Times New Roman"/>
          <w:sz w:val="28"/>
          <w:szCs w:val="28"/>
        </w:rPr>
        <w:t>» на 2020-2025 годы»</w:t>
      </w:r>
      <w:r w:rsidR="00AD3ABA">
        <w:rPr>
          <w:rFonts w:ascii="Times New Roman" w:hAnsi="Times New Roman" w:cs="Times New Roman"/>
          <w:sz w:val="28"/>
          <w:szCs w:val="28"/>
        </w:rPr>
        <w:t>.</w:t>
      </w:r>
    </w:p>
    <w:p w:rsidR="00AD3ABA" w:rsidRPr="003B6683" w:rsidRDefault="00AD3ABA" w:rsidP="00EA3D35">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Pr="003B6683">
        <w:rPr>
          <w:rFonts w:ascii="Times New Roman" w:hAnsi="Times New Roman" w:cs="Times New Roman"/>
          <w:sz w:val="28"/>
          <w:szCs w:val="28"/>
        </w:rPr>
        <w:t>3. Установить, что в ходе реализации  Программы мероприятия и объемы их финансирования подлежат ежегодной корректировке с учетом возможностей бюджета сельского поселения.</w:t>
      </w:r>
    </w:p>
    <w:p w:rsidR="00B12792" w:rsidRDefault="00A60176" w:rsidP="00EA3D35">
      <w:pPr>
        <w:spacing w:after="200" w:line="276" w:lineRule="auto"/>
        <w:jc w:val="both"/>
        <w:rPr>
          <w:sz w:val="28"/>
          <w:szCs w:val="28"/>
        </w:rPr>
      </w:pPr>
      <w:r>
        <w:rPr>
          <w:sz w:val="28"/>
          <w:szCs w:val="28"/>
        </w:rPr>
        <w:t xml:space="preserve">    </w:t>
      </w:r>
      <w:r w:rsidR="00AD3ABA">
        <w:rPr>
          <w:sz w:val="28"/>
          <w:szCs w:val="28"/>
        </w:rPr>
        <w:t xml:space="preserve"> 4</w:t>
      </w:r>
      <w:r w:rsidRPr="00A60176">
        <w:rPr>
          <w:sz w:val="28"/>
          <w:szCs w:val="28"/>
        </w:rPr>
        <w:t>.</w:t>
      </w:r>
      <w:r>
        <w:rPr>
          <w:sz w:val="28"/>
          <w:szCs w:val="28"/>
        </w:rPr>
        <w:t xml:space="preserve"> </w:t>
      </w:r>
      <w:r w:rsidRPr="00A60176">
        <w:rPr>
          <w:sz w:val="28"/>
          <w:szCs w:val="28"/>
        </w:rPr>
        <w:t>Настоящее постановление вступает в силу с 01.01.2020 года</w:t>
      </w:r>
      <w:r>
        <w:rPr>
          <w:sz w:val="28"/>
          <w:szCs w:val="28"/>
        </w:rPr>
        <w:t>.</w:t>
      </w:r>
    </w:p>
    <w:p w:rsidR="00AD3ABA" w:rsidRDefault="00B12792" w:rsidP="00EA3D35">
      <w:pPr>
        <w:spacing w:after="200" w:line="276" w:lineRule="auto"/>
        <w:jc w:val="both"/>
        <w:rPr>
          <w:sz w:val="28"/>
          <w:szCs w:val="28"/>
        </w:rPr>
      </w:pPr>
      <w:r>
        <w:rPr>
          <w:sz w:val="28"/>
          <w:szCs w:val="28"/>
        </w:rPr>
        <w:t xml:space="preserve">     </w:t>
      </w:r>
      <w:r w:rsidR="00AD3ABA">
        <w:rPr>
          <w:sz w:val="28"/>
          <w:szCs w:val="28"/>
        </w:rPr>
        <w:t>5</w:t>
      </w:r>
      <w:r w:rsidR="00A60176" w:rsidRPr="00A60176">
        <w:rPr>
          <w:sz w:val="28"/>
          <w:szCs w:val="28"/>
        </w:rPr>
        <w:t>.</w:t>
      </w:r>
      <w:r w:rsidR="00A60176">
        <w:rPr>
          <w:sz w:val="28"/>
          <w:szCs w:val="28"/>
        </w:rPr>
        <w:t xml:space="preserve"> </w:t>
      </w:r>
      <w:proofErr w:type="gramStart"/>
      <w:r w:rsidR="00A60176" w:rsidRPr="00A60176">
        <w:rPr>
          <w:sz w:val="28"/>
          <w:szCs w:val="28"/>
        </w:rPr>
        <w:t xml:space="preserve">Контроль  </w:t>
      </w:r>
      <w:r w:rsidR="00A60176">
        <w:rPr>
          <w:sz w:val="28"/>
          <w:szCs w:val="28"/>
        </w:rPr>
        <w:t>за</w:t>
      </w:r>
      <w:proofErr w:type="gramEnd"/>
      <w:r w:rsidR="00A60176">
        <w:rPr>
          <w:sz w:val="28"/>
          <w:szCs w:val="28"/>
        </w:rPr>
        <w:t xml:space="preserve"> исполнением настоящего постановления </w:t>
      </w:r>
      <w:r w:rsidR="00A60176" w:rsidRPr="00A60176">
        <w:rPr>
          <w:sz w:val="28"/>
          <w:szCs w:val="28"/>
        </w:rPr>
        <w:t xml:space="preserve"> оставляю за собой.</w:t>
      </w:r>
    </w:p>
    <w:p w:rsidR="00AD3ABA" w:rsidRPr="00AD3ABA" w:rsidRDefault="00AD3ABA" w:rsidP="00AD3ABA">
      <w:pPr>
        <w:pStyle w:val="a8"/>
        <w:rPr>
          <w:rFonts w:ascii="Times New Roman" w:hAnsi="Times New Roman" w:cs="Times New Roman"/>
          <w:b/>
          <w:sz w:val="28"/>
          <w:szCs w:val="28"/>
        </w:rPr>
      </w:pPr>
      <w:r w:rsidRPr="00AD3ABA">
        <w:rPr>
          <w:b/>
        </w:rPr>
        <w:t xml:space="preserve"> </w:t>
      </w:r>
      <w:r w:rsidR="00A457D9" w:rsidRPr="00AD3ABA">
        <w:rPr>
          <w:rFonts w:ascii="Times New Roman" w:hAnsi="Times New Roman" w:cs="Times New Roman"/>
          <w:b/>
          <w:sz w:val="28"/>
          <w:szCs w:val="28"/>
        </w:rPr>
        <w:t>Глава администрации</w:t>
      </w:r>
    </w:p>
    <w:p w:rsidR="00A457D9" w:rsidRPr="00AD3ABA" w:rsidRDefault="00A457D9" w:rsidP="00AD3ABA">
      <w:pPr>
        <w:pStyle w:val="a8"/>
        <w:rPr>
          <w:rFonts w:ascii="Times New Roman" w:hAnsi="Times New Roman" w:cs="Times New Roman"/>
          <w:b/>
          <w:sz w:val="28"/>
          <w:szCs w:val="28"/>
        </w:rPr>
      </w:pPr>
      <w:r w:rsidRPr="00AD3ABA">
        <w:rPr>
          <w:rFonts w:ascii="Times New Roman" w:hAnsi="Times New Roman" w:cs="Times New Roman"/>
          <w:b/>
          <w:sz w:val="28"/>
          <w:szCs w:val="28"/>
        </w:rPr>
        <w:t>СП «</w:t>
      </w:r>
      <w:r w:rsidR="002D5DE2">
        <w:rPr>
          <w:rFonts w:ascii="Times New Roman" w:hAnsi="Times New Roman" w:cs="Times New Roman"/>
          <w:b/>
          <w:sz w:val="28"/>
          <w:szCs w:val="28"/>
        </w:rPr>
        <w:t xml:space="preserve">Деревня </w:t>
      </w:r>
      <w:proofErr w:type="spellStart"/>
      <w:r w:rsidR="002D5DE2">
        <w:rPr>
          <w:rFonts w:ascii="Times New Roman" w:hAnsi="Times New Roman" w:cs="Times New Roman"/>
          <w:b/>
          <w:sz w:val="28"/>
          <w:szCs w:val="28"/>
        </w:rPr>
        <w:t>Глазково</w:t>
      </w:r>
      <w:proofErr w:type="spellEnd"/>
      <w:r w:rsidRPr="00AD3ABA">
        <w:rPr>
          <w:rFonts w:ascii="Times New Roman" w:hAnsi="Times New Roman" w:cs="Times New Roman"/>
          <w:b/>
          <w:sz w:val="28"/>
          <w:szCs w:val="28"/>
        </w:rPr>
        <w:t xml:space="preserve">»                                                   </w:t>
      </w:r>
      <w:r w:rsidR="002D5DE2">
        <w:rPr>
          <w:rFonts w:ascii="Times New Roman" w:hAnsi="Times New Roman" w:cs="Times New Roman"/>
          <w:b/>
          <w:sz w:val="28"/>
          <w:szCs w:val="28"/>
        </w:rPr>
        <w:t>Н.И.Иванцова</w:t>
      </w:r>
    </w:p>
    <w:p w:rsidR="00F9683A" w:rsidRDefault="00F9683A" w:rsidP="00F9683A">
      <w:pPr>
        <w:tabs>
          <w:tab w:val="left" w:pos="8931"/>
        </w:tabs>
        <w:ind w:left="567" w:right="566"/>
        <w:jc w:val="right"/>
        <w:rPr>
          <w:rFonts w:eastAsia="Calibri"/>
        </w:rPr>
      </w:pPr>
      <w:r>
        <w:rPr>
          <w:rFonts w:eastAsia="Calibri"/>
        </w:rPr>
        <w:lastRenderedPageBreak/>
        <w:t xml:space="preserve">       </w:t>
      </w:r>
    </w:p>
    <w:p w:rsidR="00F9683A" w:rsidRDefault="00F9683A" w:rsidP="00F9683A">
      <w:pPr>
        <w:tabs>
          <w:tab w:val="left" w:pos="8931"/>
        </w:tabs>
        <w:ind w:left="567" w:right="566"/>
        <w:jc w:val="right"/>
        <w:rPr>
          <w:rFonts w:eastAsia="Calibri"/>
        </w:rPr>
      </w:pPr>
      <w:r>
        <w:rPr>
          <w:rFonts w:eastAsia="Calibri"/>
        </w:rPr>
        <w:t xml:space="preserve"> </w:t>
      </w:r>
      <w:r w:rsidRPr="004E5D8E">
        <w:rPr>
          <w:rFonts w:eastAsia="Calibri"/>
        </w:rPr>
        <w:t>Приложение к Постановлению администрации</w:t>
      </w:r>
    </w:p>
    <w:p w:rsidR="00F9683A" w:rsidRPr="004E5D8E" w:rsidRDefault="00F9683A" w:rsidP="00F9683A">
      <w:pPr>
        <w:tabs>
          <w:tab w:val="left" w:pos="8931"/>
        </w:tabs>
        <w:ind w:left="567" w:right="566"/>
        <w:jc w:val="right"/>
        <w:rPr>
          <w:rFonts w:eastAsia="Calibri"/>
        </w:rPr>
      </w:pPr>
      <w:r w:rsidRPr="004E5D8E">
        <w:rPr>
          <w:rFonts w:eastAsia="Calibri"/>
        </w:rPr>
        <w:t>СП «Деревня</w:t>
      </w:r>
      <w:r>
        <w:rPr>
          <w:rFonts w:eastAsia="Calibri"/>
        </w:rPr>
        <w:t xml:space="preserve"> </w:t>
      </w:r>
      <w:proofErr w:type="spellStart"/>
      <w:r>
        <w:rPr>
          <w:rFonts w:eastAsia="Calibri"/>
        </w:rPr>
        <w:t>Глазково</w:t>
      </w:r>
      <w:proofErr w:type="spellEnd"/>
      <w:r w:rsidRPr="004E5D8E">
        <w:rPr>
          <w:rFonts w:eastAsia="Calibri"/>
        </w:rPr>
        <w:t>»</w:t>
      </w:r>
    </w:p>
    <w:p w:rsidR="00F9683A" w:rsidRPr="004A6DC9" w:rsidRDefault="00F9683A" w:rsidP="00F9683A">
      <w:pPr>
        <w:jc w:val="center"/>
        <w:rPr>
          <w:b/>
          <w:sz w:val="26"/>
          <w:szCs w:val="26"/>
        </w:rPr>
      </w:pPr>
      <w:r>
        <w:rPr>
          <w:rFonts w:eastAsia="Calibri"/>
        </w:rPr>
        <w:t xml:space="preserve">                                                                            </w:t>
      </w:r>
      <w:r w:rsidR="00B12792">
        <w:rPr>
          <w:rFonts w:eastAsia="Calibri"/>
        </w:rPr>
        <w:t xml:space="preserve">                            № 25</w:t>
      </w:r>
      <w:r>
        <w:rPr>
          <w:rFonts w:eastAsia="Calibri"/>
        </w:rPr>
        <w:t xml:space="preserve"> </w:t>
      </w:r>
      <w:r w:rsidR="001A3848">
        <w:rPr>
          <w:rFonts w:eastAsia="Calibri"/>
        </w:rPr>
        <w:t xml:space="preserve"> от 17</w:t>
      </w:r>
      <w:r w:rsidR="00B12792">
        <w:rPr>
          <w:rFonts w:eastAsia="Calibri"/>
        </w:rPr>
        <w:t>.</w:t>
      </w:r>
      <w:r w:rsidRPr="004E5D8E">
        <w:rPr>
          <w:rFonts w:eastAsia="Calibri"/>
        </w:rPr>
        <w:t>0</w:t>
      </w:r>
      <w:r w:rsidR="00B12792">
        <w:rPr>
          <w:rFonts w:eastAsia="Calibri"/>
        </w:rPr>
        <w:t>9.2019</w:t>
      </w:r>
      <w:r w:rsidRPr="004E5D8E">
        <w:rPr>
          <w:rFonts w:eastAsia="Calibri"/>
        </w:rPr>
        <w:t>год</w:t>
      </w:r>
    </w:p>
    <w:p w:rsidR="00F9683A" w:rsidRPr="00C259B4" w:rsidRDefault="00F9683A" w:rsidP="00F9683A">
      <w:pPr>
        <w:spacing w:after="120"/>
        <w:jc w:val="both"/>
        <w:outlineLvl w:val="2"/>
        <w:rPr>
          <w:b/>
          <w:sz w:val="56"/>
          <w:szCs w:val="56"/>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sz w:val="28"/>
          <w:szCs w:val="28"/>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p>
    <w:p w:rsidR="00A457D9" w:rsidRPr="00A457D9" w:rsidRDefault="00A457D9" w:rsidP="00A457D9">
      <w:pPr>
        <w:tabs>
          <w:tab w:val="left" w:pos="8931"/>
        </w:tabs>
        <w:ind w:left="567" w:right="566"/>
        <w:jc w:val="center"/>
        <w:rPr>
          <w:rFonts w:eastAsia="Calibri"/>
          <w:b/>
          <w:i/>
          <w:sz w:val="40"/>
          <w:szCs w:val="40"/>
        </w:rPr>
      </w:pPr>
      <w:r w:rsidRPr="00A457D9">
        <w:rPr>
          <w:rFonts w:eastAsia="Calibri"/>
          <w:b/>
          <w:i/>
          <w:sz w:val="40"/>
          <w:szCs w:val="40"/>
        </w:rPr>
        <w:t xml:space="preserve">Муниципальная программа </w:t>
      </w:r>
    </w:p>
    <w:p w:rsidR="00A457D9" w:rsidRPr="00A457D9" w:rsidRDefault="00A457D9" w:rsidP="00A457D9">
      <w:pPr>
        <w:tabs>
          <w:tab w:val="left" w:pos="8931"/>
        </w:tabs>
        <w:ind w:left="567" w:right="566"/>
        <w:jc w:val="center"/>
        <w:rPr>
          <w:rFonts w:eastAsia="Calibri"/>
          <w:b/>
          <w:sz w:val="36"/>
          <w:szCs w:val="36"/>
        </w:rPr>
      </w:pPr>
      <w:r w:rsidRPr="00A457D9">
        <w:rPr>
          <w:rFonts w:eastAsia="Calibri"/>
          <w:b/>
          <w:sz w:val="36"/>
          <w:szCs w:val="36"/>
        </w:rPr>
        <w:t>«Совершенствование организации по решению  вопросов местного значения и создание условий  муниципальной службы</w:t>
      </w:r>
    </w:p>
    <w:p w:rsidR="00A457D9" w:rsidRPr="00A457D9" w:rsidRDefault="00A457D9" w:rsidP="00A457D9">
      <w:pPr>
        <w:tabs>
          <w:tab w:val="left" w:pos="8931"/>
        </w:tabs>
        <w:ind w:left="567" w:right="566"/>
        <w:jc w:val="center"/>
        <w:rPr>
          <w:rFonts w:eastAsia="Calibri"/>
          <w:b/>
          <w:sz w:val="36"/>
          <w:szCs w:val="36"/>
        </w:rPr>
      </w:pPr>
      <w:r w:rsidRPr="00A457D9">
        <w:rPr>
          <w:rFonts w:eastAsia="Calibri"/>
          <w:b/>
          <w:sz w:val="36"/>
          <w:szCs w:val="36"/>
        </w:rPr>
        <w:t xml:space="preserve"> в СП  «</w:t>
      </w:r>
      <w:r w:rsidR="002D5DE2">
        <w:rPr>
          <w:rFonts w:eastAsia="Calibri"/>
          <w:b/>
          <w:sz w:val="36"/>
          <w:szCs w:val="36"/>
        </w:rPr>
        <w:t xml:space="preserve">Деревня </w:t>
      </w:r>
      <w:proofErr w:type="spellStart"/>
      <w:r w:rsidR="002D5DE2">
        <w:rPr>
          <w:rFonts w:eastAsia="Calibri"/>
          <w:b/>
          <w:sz w:val="36"/>
          <w:szCs w:val="36"/>
        </w:rPr>
        <w:t>Глазково</w:t>
      </w:r>
      <w:proofErr w:type="spellEnd"/>
      <w:r w:rsidRPr="00A457D9">
        <w:rPr>
          <w:rFonts w:eastAsia="Calibri"/>
          <w:b/>
          <w:sz w:val="36"/>
          <w:szCs w:val="36"/>
        </w:rPr>
        <w:t xml:space="preserve">»  </w:t>
      </w:r>
      <w:r>
        <w:rPr>
          <w:rFonts w:eastAsia="Calibri"/>
          <w:b/>
          <w:sz w:val="36"/>
          <w:szCs w:val="36"/>
        </w:rPr>
        <w:t>на 2020 – 2025</w:t>
      </w:r>
      <w:r w:rsidRPr="00A457D9">
        <w:rPr>
          <w:rFonts w:eastAsia="Calibri"/>
          <w:b/>
          <w:sz w:val="36"/>
          <w:szCs w:val="36"/>
        </w:rPr>
        <w:t xml:space="preserve"> годы»</w:t>
      </w:r>
    </w:p>
    <w:p w:rsidR="00A457D9" w:rsidRPr="00A457D9" w:rsidRDefault="00A457D9" w:rsidP="00A457D9">
      <w:pPr>
        <w:ind w:right="-1"/>
        <w:jc w:val="both"/>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A457D9" w:rsidRPr="00A457D9" w:rsidRDefault="00A457D9" w:rsidP="00A457D9">
      <w:pPr>
        <w:ind w:right="-1"/>
        <w:jc w:val="center"/>
        <w:rPr>
          <w:rFonts w:eastAsia="Calibri"/>
          <w:sz w:val="28"/>
          <w:szCs w:val="28"/>
        </w:rPr>
      </w:pPr>
    </w:p>
    <w:p w:rsidR="00F9683A" w:rsidRDefault="00F9683A" w:rsidP="00A457D9">
      <w:pPr>
        <w:ind w:right="-1"/>
        <w:jc w:val="both"/>
        <w:rPr>
          <w:rFonts w:eastAsia="Calibri"/>
          <w:sz w:val="28"/>
          <w:szCs w:val="28"/>
        </w:rPr>
      </w:pPr>
    </w:p>
    <w:p w:rsidR="00F9683A" w:rsidRDefault="00F9683A" w:rsidP="00A457D9">
      <w:pPr>
        <w:ind w:right="-1"/>
        <w:jc w:val="both"/>
        <w:rPr>
          <w:rFonts w:eastAsia="Calibri"/>
          <w:sz w:val="28"/>
          <w:szCs w:val="28"/>
        </w:rPr>
      </w:pPr>
    </w:p>
    <w:p w:rsidR="00F9683A" w:rsidRDefault="00F9683A" w:rsidP="00A457D9">
      <w:pPr>
        <w:ind w:right="-1"/>
        <w:jc w:val="both"/>
        <w:rPr>
          <w:rFonts w:eastAsia="Calibri"/>
          <w:sz w:val="28"/>
          <w:szCs w:val="28"/>
        </w:rPr>
      </w:pPr>
    </w:p>
    <w:p w:rsidR="00F9683A" w:rsidRDefault="00F9683A" w:rsidP="00A457D9">
      <w:pPr>
        <w:ind w:right="-1"/>
        <w:jc w:val="both"/>
        <w:rPr>
          <w:rFonts w:eastAsia="Calibri"/>
          <w:sz w:val="28"/>
          <w:szCs w:val="28"/>
        </w:rPr>
      </w:pPr>
    </w:p>
    <w:p w:rsidR="00F9683A" w:rsidRDefault="00F9683A" w:rsidP="00A457D9">
      <w:pPr>
        <w:ind w:right="-1"/>
        <w:jc w:val="both"/>
        <w:rPr>
          <w:rFonts w:eastAsia="Calibri"/>
          <w:sz w:val="28"/>
          <w:szCs w:val="28"/>
        </w:rPr>
      </w:pPr>
    </w:p>
    <w:p w:rsidR="00F9683A" w:rsidRDefault="00F9683A" w:rsidP="00A457D9">
      <w:pPr>
        <w:ind w:right="-1"/>
        <w:jc w:val="both"/>
        <w:rPr>
          <w:rFonts w:eastAsia="Calibri"/>
          <w:sz w:val="28"/>
          <w:szCs w:val="28"/>
        </w:rPr>
      </w:pPr>
    </w:p>
    <w:p w:rsidR="00F9683A" w:rsidRDefault="00F9683A" w:rsidP="00A457D9">
      <w:pPr>
        <w:ind w:right="-1"/>
        <w:jc w:val="both"/>
        <w:rPr>
          <w:rFonts w:eastAsia="Calibri"/>
          <w:sz w:val="28"/>
          <w:szCs w:val="28"/>
        </w:rPr>
      </w:pPr>
    </w:p>
    <w:p w:rsidR="00A457D9" w:rsidRPr="00F9683A" w:rsidRDefault="00F9683A" w:rsidP="00A457D9">
      <w:pPr>
        <w:ind w:right="-1"/>
        <w:jc w:val="both"/>
        <w:rPr>
          <w:rFonts w:eastAsia="Calibri"/>
          <w:sz w:val="28"/>
          <w:szCs w:val="28"/>
        </w:rPr>
      </w:pPr>
      <w:r>
        <w:rPr>
          <w:rFonts w:eastAsia="Calibri"/>
          <w:sz w:val="28"/>
          <w:szCs w:val="28"/>
        </w:rPr>
        <w:lastRenderedPageBreak/>
        <w:t xml:space="preserve">                                                     </w:t>
      </w:r>
      <w:r w:rsidR="00A60176">
        <w:rPr>
          <w:rFonts w:eastAsia="Calibri"/>
          <w:b/>
          <w:sz w:val="28"/>
          <w:szCs w:val="28"/>
        </w:rPr>
        <w:t xml:space="preserve">  </w:t>
      </w:r>
      <w:r w:rsidR="00E7002D">
        <w:rPr>
          <w:rFonts w:eastAsia="Calibri"/>
          <w:b/>
          <w:sz w:val="28"/>
          <w:szCs w:val="28"/>
        </w:rPr>
        <w:t xml:space="preserve"> ПАСПОРТ</w:t>
      </w:r>
    </w:p>
    <w:p w:rsidR="00A457D9" w:rsidRPr="00A457D9" w:rsidRDefault="00A457D9" w:rsidP="00A457D9">
      <w:pPr>
        <w:ind w:right="-1"/>
        <w:jc w:val="both"/>
        <w:rPr>
          <w:rFonts w:eastAsia="Calibri"/>
          <w:sz w:val="28"/>
          <w:szCs w:val="28"/>
        </w:rPr>
      </w:pPr>
      <w:r w:rsidRPr="00A457D9">
        <w:rPr>
          <w:rFonts w:eastAsia="Calibri"/>
          <w:sz w:val="28"/>
          <w:szCs w:val="28"/>
        </w:rPr>
        <w:t>муниципальной программы «Совершенствование организации по решению  вопросов местного значения и созданию условий  муниципальной слу</w:t>
      </w:r>
      <w:r>
        <w:rPr>
          <w:rFonts w:eastAsia="Calibri"/>
          <w:sz w:val="28"/>
          <w:szCs w:val="28"/>
        </w:rPr>
        <w:t>жбы в СП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Pr>
          <w:rFonts w:eastAsia="Calibri"/>
          <w:sz w:val="28"/>
          <w:szCs w:val="28"/>
        </w:rPr>
        <w:t>»   на 2020 – 2025</w:t>
      </w:r>
      <w:r w:rsidRPr="00A457D9">
        <w:rPr>
          <w:rFonts w:eastAsia="Calibri"/>
          <w:sz w:val="28"/>
          <w:szCs w:val="28"/>
        </w:rPr>
        <w:t xml:space="preserve"> годы» (далее – Программа)</w:t>
      </w:r>
    </w:p>
    <w:p w:rsidR="00A457D9" w:rsidRPr="00A457D9" w:rsidRDefault="00A457D9" w:rsidP="00A457D9">
      <w:pPr>
        <w:ind w:right="-1"/>
        <w:jc w:val="both"/>
        <w:rPr>
          <w:rFonts w:eastAsia="Calibri"/>
          <w:sz w:val="28"/>
          <w:szCs w:val="28"/>
        </w:rPr>
      </w:pPr>
    </w:p>
    <w:tbl>
      <w:tblPr>
        <w:tblW w:w="0" w:type="auto"/>
        <w:tblBorders>
          <w:top w:val="single" w:sz="4" w:space="0" w:color="auto"/>
          <w:left w:val="single" w:sz="4" w:space="0" w:color="auto"/>
          <w:bottom w:val="single" w:sz="4" w:space="0" w:color="auto"/>
          <w:right w:val="single" w:sz="4" w:space="0" w:color="auto"/>
        </w:tblBorders>
        <w:tblLook w:val="00A0"/>
      </w:tblPr>
      <w:tblGrid>
        <w:gridCol w:w="3966"/>
        <w:gridCol w:w="5605"/>
      </w:tblGrid>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Ответственный исполнитель</w:t>
            </w:r>
          </w:p>
        </w:tc>
        <w:tc>
          <w:tcPr>
            <w:tcW w:w="5605"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ind w:right="-1"/>
              <w:jc w:val="both"/>
              <w:rPr>
                <w:rFonts w:eastAsia="Calibri"/>
                <w:sz w:val="28"/>
                <w:szCs w:val="28"/>
              </w:rPr>
            </w:pPr>
            <w:r w:rsidRPr="00A457D9">
              <w:rPr>
                <w:rFonts w:eastAsia="Calibri"/>
                <w:sz w:val="28"/>
                <w:szCs w:val="28"/>
              </w:rPr>
              <w:t>Администрация СП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sidRPr="00A457D9">
              <w:rPr>
                <w:rFonts w:eastAsia="Calibri"/>
                <w:sz w:val="28"/>
                <w:szCs w:val="28"/>
              </w:rPr>
              <w:t>»</w:t>
            </w:r>
          </w:p>
          <w:p w:rsidR="00A457D9" w:rsidRPr="00A457D9" w:rsidRDefault="00A457D9" w:rsidP="00A457D9">
            <w:pPr>
              <w:ind w:right="-1"/>
              <w:jc w:val="both"/>
              <w:rPr>
                <w:rFonts w:eastAsia="Calibri"/>
                <w:sz w:val="28"/>
                <w:szCs w:val="28"/>
              </w:rPr>
            </w:pP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Соисполнители Программы</w:t>
            </w:r>
          </w:p>
        </w:tc>
        <w:tc>
          <w:tcPr>
            <w:tcW w:w="560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w:t>
            </w:r>
          </w:p>
        </w:tc>
      </w:tr>
      <w:tr w:rsidR="00A457D9" w:rsidRPr="00A457D9" w:rsidTr="00A457D9">
        <w:tc>
          <w:tcPr>
            <w:tcW w:w="3966" w:type="dxa"/>
            <w:tcBorders>
              <w:top w:val="single" w:sz="4" w:space="0" w:color="auto"/>
              <w:left w:val="single" w:sz="4" w:space="0" w:color="auto"/>
              <w:bottom w:val="nil"/>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Участники Программы</w:t>
            </w:r>
          </w:p>
        </w:tc>
        <w:tc>
          <w:tcPr>
            <w:tcW w:w="5605" w:type="dxa"/>
            <w:tcBorders>
              <w:top w:val="single" w:sz="4" w:space="0" w:color="auto"/>
              <w:left w:val="single" w:sz="4" w:space="0" w:color="auto"/>
              <w:bottom w:val="nil"/>
              <w:right w:val="single" w:sz="4" w:space="0" w:color="auto"/>
            </w:tcBorders>
          </w:tcPr>
          <w:p w:rsidR="00A457D9" w:rsidRPr="00A457D9" w:rsidRDefault="00A457D9" w:rsidP="00A457D9">
            <w:pPr>
              <w:ind w:right="-1"/>
              <w:jc w:val="both"/>
              <w:rPr>
                <w:rFonts w:eastAsia="Calibri"/>
                <w:sz w:val="28"/>
                <w:szCs w:val="28"/>
              </w:rPr>
            </w:pPr>
            <w:r w:rsidRPr="00A457D9">
              <w:rPr>
                <w:rFonts w:eastAsia="Calibri"/>
                <w:sz w:val="28"/>
                <w:szCs w:val="28"/>
              </w:rPr>
              <w:t>Администрация СП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sidRPr="00A457D9">
              <w:rPr>
                <w:rFonts w:eastAsia="Calibri"/>
                <w:sz w:val="28"/>
                <w:szCs w:val="28"/>
              </w:rPr>
              <w:t>»</w:t>
            </w:r>
          </w:p>
          <w:p w:rsidR="00A457D9" w:rsidRPr="00A457D9" w:rsidRDefault="00A457D9" w:rsidP="00A457D9">
            <w:pPr>
              <w:ind w:right="-1"/>
              <w:jc w:val="both"/>
              <w:rPr>
                <w:rFonts w:eastAsia="Calibri"/>
                <w:sz w:val="28"/>
                <w:szCs w:val="28"/>
              </w:rPr>
            </w:pPr>
          </w:p>
        </w:tc>
      </w:tr>
      <w:tr w:rsidR="00A457D9" w:rsidRPr="00A457D9" w:rsidTr="00A457D9">
        <w:tc>
          <w:tcPr>
            <w:tcW w:w="3966" w:type="dxa"/>
            <w:tcBorders>
              <w:top w:val="single" w:sz="4" w:space="0" w:color="auto"/>
              <w:left w:val="single" w:sz="4" w:space="0" w:color="auto"/>
              <w:bottom w:val="nil"/>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Подпрограммы муниципальной программы</w:t>
            </w:r>
          </w:p>
        </w:tc>
        <w:tc>
          <w:tcPr>
            <w:tcW w:w="5605" w:type="dxa"/>
            <w:tcBorders>
              <w:top w:val="single" w:sz="4" w:space="0" w:color="auto"/>
              <w:left w:val="single" w:sz="4" w:space="0" w:color="auto"/>
              <w:bottom w:val="nil"/>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отсутствуют</w:t>
            </w:r>
          </w:p>
        </w:tc>
      </w:tr>
      <w:tr w:rsidR="00A457D9" w:rsidRPr="00A457D9" w:rsidTr="00A457D9">
        <w:tc>
          <w:tcPr>
            <w:tcW w:w="3966" w:type="dxa"/>
            <w:tcBorders>
              <w:top w:val="single" w:sz="4" w:space="0" w:color="auto"/>
              <w:left w:val="single" w:sz="4" w:space="0" w:color="auto"/>
              <w:bottom w:val="nil"/>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Программно-целевые инструменты муниципальной программы</w:t>
            </w:r>
          </w:p>
        </w:tc>
        <w:tc>
          <w:tcPr>
            <w:tcW w:w="5605" w:type="dxa"/>
            <w:tcBorders>
              <w:top w:val="single" w:sz="4" w:space="0" w:color="auto"/>
              <w:left w:val="single" w:sz="4" w:space="0" w:color="auto"/>
              <w:bottom w:val="nil"/>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отсутствуют</w:t>
            </w:r>
          </w:p>
        </w:tc>
      </w:tr>
      <w:tr w:rsidR="00A457D9" w:rsidRPr="00A457D9" w:rsidTr="00A457D9">
        <w:tc>
          <w:tcPr>
            <w:tcW w:w="3966" w:type="dxa"/>
            <w:tcBorders>
              <w:top w:val="single" w:sz="4" w:space="0" w:color="auto"/>
              <w:left w:val="single" w:sz="4" w:space="0" w:color="auto"/>
              <w:bottom w:val="nil"/>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 xml:space="preserve">Цели Программы </w:t>
            </w:r>
          </w:p>
        </w:tc>
        <w:tc>
          <w:tcPr>
            <w:tcW w:w="5605" w:type="dxa"/>
            <w:tcBorders>
              <w:top w:val="single" w:sz="4" w:space="0" w:color="auto"/>
              <w:left w:val="single" w:sz="4" w:space="0" w:color="auto"/>
              <w:bottom w:val="nil"/>
              <w:right w:val="single" w:sz="4" w:space="0" w:color="auto"/>
            </w:tcBorders>
          </w:tcPr>
          <w:p w:rsidR="00A457D9" w:rsidRPr="00A457D9" w:rsidRDefault="00A457D9" w:rsidP="00A457D9">
            <w:pPr>
              <w:ind w:right="-1"/>
              <w:jc w:val="both"/>
              <w:rPr>
                <w:rFonts w:eastAsia="Calibri"/>
                <w:sz w:val="28"/>
                <w:szCs w:val="28"/>
              </w:rPr>
            </w:pPr>
            <w:r w:rsidRPr="00A457D9">
              <w:rPr>
                <w:rFonts w:eastAsia="Calibri"/>
                <w:sz w:val="28"/>
                <w:szCs w:val="28"/>
              </w:rPr>
              <w:t>- развитие нормативного правового обеспечения муниципальной службы;</w:t>
            </w:r>
          </w:p>
          <w:p w:rsidR="00A457D9" w:rsidRPr="00A457D9" w:rsidRDefault="00A457D9" w:rsidP="00A457D9">
            <w:pPr>
              <w:ind w:right="-1"/>
              <w:jc w:val="both"/>
              <w:rPr>
                <w:rFonts w:eastAsia="Calibri"/>
                <w:sz w:val="28"/>
                <w:szCs w:val="28"/>
              </w:rPr>
            </w:pPr>
            <w:r w:rsidRPr="00A457D9">
              <w:rPr>
                <w:rFonts w:eastAsia="Calibri"/>
                <w:sz w:val="28"/>
                <w:szCs w:val="28"/>
              </w:rPr>
              <w:t>- повышение эффективности муниципальной службы и результативности профессиональной служебной деятельности муниципальных служащих;</w:t>
            </w:r>
          </w:p>
          <w:p w:rsidR="00A457D9" w:rsidRPr="00A457D9" w:rsidRDefault="00A457D9" w:rsidP="00A457D9">
            <w:pPr>
              <w:ind w:right="-1"/>
              <w:jc w:val="both"/>
              <w:rPr>
                <w:rFonts w:eastAsia="Calibri"/>
                <w:sz w:val="28"/>
                <w:szCs w:val="28"/>
              </w:rPr>
            </w:pPr>
            <w:r w:rsidRPr="00A457D9">
              <w:rPr>
                <w:rFonts w:eastAsia="Calibri"/>
                <w:sz w:val="28"/>
                <w:szCs w:val="28"/>
              </w:rPr>
              <w:t>-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 оказываемых органами местного самоуправления поселения;</w:t>
            </w:r>
          </w:p>
          <w:p w:rsidR="00A457D9" w:rsidRPr="00A457D9" w:rsidRDefault="00A457D9" w:rsidP="00A457D9">
            <w:pPr>
              <w:ind w:right="-1"/>
              <w:jc w:val="both"/>
              <w:rPr>
                <w:rFonts w:eastAsia="Calibri"/>
                <w:sz w:val="28"/>
                <w:szCs w:val="28"/>
              </w:rPr>
            </w:pPr>
            <w:r w:rsidRPr="00A457D9">
              <w:rPr>
                <w:rFonts w:eastAsia="Calibri"/>
                <w:sz w:val="28"/>
                <w:szCs w:val="28"/>
              </w:rPr>
              <w:t>- создание  информационных, финансовых условий для развития муниципальной службы;</w:t>
            </w:r>
          </w:p>
          <w:p w:rsidR="00A457D9" w:rsidRPr="00A457D9" w:rsidRDefault="00A457D9" w:rsidP="00A457D9">
            <w:pPr>
              <w:ind w:right="-1"/>
              <w:jc w:val="both"/>
              <w:rPr>
                <w:rFonts w:eastAsia="Calibri"/>
                <w:sz w:val="28"/>
                <w:szCs w:val="28"/>
              </w:rPr>
            </w:pPr>
            <w:r w:rsidRPr="00A457D9">
              <w:rPr>
                <w:rFonts w:eastAsia="Calibri"/>
                <w:sz w:val="28"/>
                <w:szCs w:val="28"/>
              </w:rPr>
              <w:t>- совершенствование организации по решению  вопросов местного значения.</w:t>
            </w:r>
          </w:p>
          <w:p w:rsidR="00A457D9" w:rsidRPr="00A457D9" w:rsidRDefault="00A457D9" w:rsidP="00A457D9">
            <w:pPr>
              <w:ind w:right="-1"/>
              <w:jc w:val="both"/>
              <w:rPr>
                <w:rFonts w:eastAsia="Calibri"/>
                <w:sz w:val="28"/>
                <w:szCs w:val="28"/>
              </w:rPr>
            </w:pPr>
          </w:p>
        </w:tc>
      </w:tr>
      <w:tr w:rsidR="00A457D9" w:rsidRPr="00A457D9" w:rsidTr="00A457D9">
        <w:tc>
          <w:tcPr>
            <w:tcW w:w="3966" w:type="dxa"/>
            <w:tcBorders>
              <w:top w:val="nil"/>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Задачи Программы</w:t>
            </w:r>
          </w:p>
        </w:tc>
        <w:tc>
          <w:tcPr>
            <w:tcW w:w="5605" w:type="dxa"/>
            <w:tcBorders>
              <w:top w:val="nil"/>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 разработка нормативных правовых актов, регулирующих вопросы муниципальной службы, в соответствии с законодательством Российской Федерации, Калужской области, поселения;</w:t>
            </w:r>
          </w:p>
          <w:p w:rsidR="00A457D9" w:rsidRPr="00A457D9" w:rsidRDefault="00A457D9" w:rsidP="00A457D9">
            <w:pPr>
              <w:ind w:right="-1"/>
              <w:jc w:val="both"/>
              <w:rPr>
                <w:rFonts w:eastAsia="Calibri"/>
                <w:sz w:val="28"/>
                <w:szCs w:val="28"/>
              </w:rPr>
            </w:pPr>
            <w:r w:rsidRPr="00A457D9">
              <w:rPr>
                <w:rFonts w:eastAsia="Calibri"/>
                <w:sz w:val="28"/>
                <w:szCs w:val="28"/>
              </w:rPr>
              <w:t>- эффективное использование кадрового потенциала на муниципальной службе;</w:t>
            </w:r>
          </w:p>
          <w:p w:rsidR="00A457D9" w:rsidRPr="00A457D9" w:rsidRDefault="00A457D9" w:rsidP="00A457D9">
            <w:pPr>
              <w:ind w:right="-1"/>
              <w:jc w:val="both"/>
              <w:rPr>
                <w:rFonts w:eastAsia="Calibri"/>
                <w:sz w:val="28"/>
                <w:szCs w:val="28"/>
              </w:rPr>
            </w:pPr>
            <w:r w:rsidRPr="00A457D9">
              <w:rPr>
                <w:rFonts w:eastAsia="Calibri"/>
                <w:sz w:val="28"/>
                <w:szCs w:val="28"/>
              </w:rPr>
              <w:t xml:space="preserve">- привлечение на муниципальную службу молодых специалистов, обеспечение преемственности и передачи им накопленного профессионального опыта </w:t>
            </w:r>
            <w:r w:rsidRPr="00A457D9">
              <w:rPr>
                <w:rFonts w:eastAsia="Calibri"/>
                <w:sz w:val="28"/>
                <w:szCs w:val="28"/>
              </w:rPr>
              <w:lastRenderedPageBreak/>
              <w:t>муниципальных служащих;</w:t>
            </w:r>
          </w:p>
          <w:p w:rsidR="00A457D9" w:rsidRPr="00A457D9" w:rsidRDefault="00A457D9" w:rsidP="00A457D9">
            <w:pPr>
              <w:ind w:right="-1"/>
              <w:jc w:val="both"/>
              <w:rPr>
                <w:rFonts w:eastAsia="Calibri"/>
                <w:sz w:val="28"/>
                <w:szCs w:val="28"/>
              </w:rPr>
            </w:pPr>
            <w:r w:rsidRPr="00A457D9">
              <w:rPr>
                <w:rFonts w:eastAsia="Calibri"/>
                <w:sz w:val="28"/>
                <w:szCs w:val="28"/>
              </w:rPr>
              <w:t>- внедрение современных технологий и методов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A457D9" w:rsidRPr="00A457D9" w:rsidRDefault="00A457D9" w:rsidP="00A457D9">
            <w:pPr>
              <w:ind w:right="-1"/>
              <w:jc w:val="both"/>
              <w:rPr>
                <w:rFonts w:eastAsia="Calibri"/>
                <w:sz w:val="28"/>
                <w:szCs w:val="28"/>
              </w:rPr>
            </w:pPr>
            <w:r w:rsidRPr="00A457D9">
              <w:rPr>
                <w:rFonts w:eastAsia="Calibri"/>
                <w:sz w:val="28"/>
                <w:szCs w:val="28"/>
              </w:rPr>
              <w:t>-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p w:rsidR="00A457D9" w:rsidRPr="00A457D9" w:rsidRDefault="00A457D9" w:rsidP="00A457D9">
            <w:pPr>
              <w:ind w:right="-1"/>
              <w:jc w:val="both"/>
              <w:rPr>
                <w:rFonts w:eastAsia="Calibri"/>
                <w:sz w:val="28"/>
                <w:szCs w:val="28"/>
              </w:rPr>
            </w:pPr>
            <w:r w:rsidRPr="00A457D9">
              <w:rPr>
                <w:rFonts w:eastAsia="Calibri"/>
                <w:sz w:val="28"/>
                <w:szCs w:val="28"/>
              </w:rPr>
              <w:t xml:space="preserve"> - создание системы непрерывной подготовки и повышения квалификации </w:t>
            </w:r>
            <w:proofErr w:type="gramStart"/>
            <w:r w:rsidRPr="00A457D9">
              <w:rPr>
                <w:rFonts w:eastAsia="Calibri"/>
                <w:sz w:val="28"/>
                <w:szCs w:val="28"/>
              </w:rPr>
              <w:t>муниципальных</w:t>
            </w:r>
            <w:proofErr w:type="gramEnd"/>
            <w:r w:rsidRPr="00A457D9">
              <w:rPr>
                <w:rFonts w:eastAsia="Calibri"/>
                <w:sz w:val="28"/>
                <w:szCs w:val="28"/>
              </w:rPr>
              <w:t xml:space="preserve"> служащих за счет средств бюджета  муниципального района;</w:t>
            </w:r>
          </w:p>
          <w:p w:rsidR="00A457D9" w:rsidRPr="00A457D9" w:rsidRDefault="00A457D9" w:rsidP="00A457D9">
            <w:pPr>
              <w:ind w:right="-1"/>
              <w:jc w:val="both"/>
              <w:rPr>
                <w:rFonts w:eastAsia="Calibri"/>
                <w:sz w:val="28"/>
                <w:szCs w:val="28"/>
              </w:rPr>
            </w:pPr>
            <w:r w:rsidRPr="00A457D9">
              <w:rPr>
                <w:rFonts w:eastAsia="Calibri"/>
                <w:sz w:val="28"/>
                <w:szCs w:val="28"/>
              </w:rPr>
              <w:t>- обеспечение открытости и прозрачности муниципальной службы;</w:t>
            </w:r>
          </w:p>
          <w:p w:rsidR="00A457D9" w:rsidRPr="00A457D9" w:rsidRDefault="00A457D9" w:rsidP="00A457D9">
            <w:pPr>
              <w:ind w:right="-1"/>
              <w:jc w:val="both"/>
              <w:rPr>
                <w:rFonts w:eastAsia="Calibri"/>
                <w:sz w:val="28"/>
                <w:szCs w:val="28"/>
              </w:rPr>
            </w:pPr>
            <w:r w:rsidRPr="00A457D9">
              <w:rPr>
                <w:rFonts w:eastAsia="Calibri"/>
                <w:sz w:val="28"/>
                <w:szCs w:val="28"/>
              </w:rPr>
              <w:t>-  обеспечение социальных прав и  гарантий муниципальных служащих;</w:t>
            </w:r>
          </w:p>
          <w:p w:rsidR="00A457D9" w:rsidRPr="00A457D9" w:rsidRDefault="00A457D9" w:rsidP="00A457D9">
            <w:pPr>
              <w:ind w:right="-1"/>
              <w:jc w:val="both"/>
              <w:rPr>
                <w:rFonts w:eastAsia="Calibri"/>
                <w:sz w:val="28"/>
                <w:szCs w:val="28"/>
              </w:rPr>
            </w:pPr>
            <w:r w:rsidRPr="00A457D9">
              <w:rPr>
                <w:rFonts w:eastAsia="Calibri"/>
                <w:sz w:val="28"/>
                <w:szCs w:val="28"/>
              </w:rPr>
              <w:t>- обеспечение доступа граждан и организаций к информации органов местного самоуправления муниципального района;</w:t>
            </w:r>
          </w:p>
          <w:p w:rsidR="00A457D9" w:rsidRPr="00A457D9" w:rsidRDefault="00A457D9" w:rsidP="00A457D9">
            <w:pPr>
              <w:ind w:right="-1"/>
              <w:jc w:val="both"/>
              <w:rPr>
                <w:rFonts w:eastAsia="Calibri"/>
                <w:sz w:val="28"/>
                <w:szCs w:val="28"/>
              </w:rPr>
            </w:pPr>
            <w:r w:rsidRPr="00A457D9">
              <w:rPr>
                <w:rFonts w:eastAsia="Calibri"/>
                <w:sz w:val="28"/>
                <w:szCs w:val="28"/>
              </w:rPr>
              <w:t>- развитие механизма предупреждения коррупции, выявления и разрешения конфликта интересов на муниципальной службе;</w:t>
            </w:r>
          </w:p>
          <w:p w:rsidR="00A457D9" w:rsidRPr="00A457D9" w:rsidRDefault="00A457D9" w:rsidP="00A457D9">
            <w:pPr>
              <w:ind w:right="-1"/>
              <w:jc w:val="both"/>
              <w:rPr>
                <w:rFonts w:eastAsia="Calibri"/>
                <w:sz w:val="28"/>
                <w:szCs w:val="28"/>
              </w:rPr>
            </w:pPr>
            <w:r w:rsidRPr="00A457D9">
              <w:rPr>
                <w:rFonts w:eastAsia="Calibri"/>
                <w:sz w:val="28"/>
                <w:szCs w:val="28"/>
              </w:rPr>
              <w:t>- решение вопросов местного значения, находящихся в компетенции органов местного самоуправления поселения.</w:t>
            </w: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lastRenderedPageBreak/>
              <w:t>Целевые индикаторы и показатели Программы</w:t>
            </w:r>
          </w:p>
        </w:tc>
        <w:tc>
          <w:tcPr>
            <w:tcW w:w="560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 основные показатели прогноза социально-экономического развития муниципального района;</w:t>
            </w:r>
          </w:p>
          <w:p w:rsidR="00A457D9" w:rsidRPr="00A457D9" w:rsidRDefault="00A457D9" w:rsidP="00A457D9">
            <w:pPr>
              <w:ind w:right="-1"/>
              <w:jc w:val="both"/>
              <w:rPr>
                <w:rFonts w:eastAsia="Calibri"/>
                <w:sz w:val="28"/>
                <w:szCs w:val="28"/>
              </w:rPr>
            </w:pPr>
            <w:r w:rsidRPr="00A457D9">
              <w:rPr>
                <w:rFonts w:eastAsia="Calibri"/>
                <w:sz w:val="28"/>
                <w:szCs w:val="28"/>
              </w:rPr>
              <w:t>- доля муниципальных служащих с высшим профессиональным образованием от общего количества муниципальных служащих в администрации муниципального района;</w:t>
            </w:r>
          </w:p>
          <w:p w:rsidR="00A457D9" w:rsidRPr="00A457D9" w:rsidRDefault="00A457D9" w:rsidP="00A457D9">
            <w:pPr>
              <w:ind w:right="-1"/>
              <w:jc w:val="both"/>
              <w:rPr>
                <w:rFonts w:eastAsia="Calibri"/>
                <w:sz w:val="28"/>
                <w:szCs w:val="28"/>
              </w:rPr>
            </w:pPr>
            <w:r w:rsidRPr="00A457D9">
              <w:rPr>
                <w:rFonts w:eastAsia="Calibri"/>
                <w:sz w:val="28"/>
                <w:szCs w:val="28"/>
              </w:rPr>
              <w:t>- доля муниципальных служащих, прошедших повышение квалификации, от общего количества муниципальных служащих в администрации муниципального района;</w:t>
            </w:r>
          </w:p>
          <w:p w:rsidR="00A457D9" w:rsidRPr="00A457D9" w:rsidRDefault="00A457D9" w:rsidP="00A457D9">
            <w:pPr>
              <w:ind w:right="-1"/>
              <w:jc w:val="both"/>
              <w:rPr>
                <w:rFonts w:eastAsia="Calibri"/>
                <w:sz w:val="28"/>
                <w:szCs w:val="28"/>
              </w:rPr>
            </w:pPr>
            <w:r w:rsidRPr="00A457D9">
              <w:rPr>
                <w:rFonts w:eastAsia="Calibri"/>
                <w:sz w:val="28"/>
                <w:szCs w:val="28"/>
              </w:rPr>
              <w:t xml:space="preserve">- количество муниципальных служащих, прошедших аттестацию, от общего </w:t>
            </w:r>
            <w:r w:rsidRPr="00A457D9">
              <w:rPr>
                <w:rFonts w:eastAsia="Calibri"/>
                <w:sz w:val="28"/>
                <w:szCs w:val="28"/>
              </w:rPr>
              <w:lastRenderedPageBreak/>
              <w:t>количества муниципальных служащих в администрации муниципального района;</w:t>
            </w:r>
          </w:p>
          <w:p w:rsidR="00A457D9" w:rsidRPr="00A457D9" w:rsidRDefault="00A457D9" w:rsidP="00A457D9">
            <w:pPr>
              <w:ind w:right="-1"/>
              <w:jc w:val="both"/>
              <w:rPr>
                <w:rFonts w:eastAsia="Calibri"/>
                <w:sz w:val="28"/>
                <w:szCs w:val="28"/>
              </w:rPr>
            </w:pPr>
            <w:r w:rsidRPr="00A457D9">
              <w:rPr>
                <w:rFonts w:eastAsia="Calibri"/>
                <w:sz w:val="28"/>
                <w:szCs w:val="28"/>
              </w:rPr>
              <w:t>- количество публикаций и опубликованных нормативно-правовых актов по вопросам, находящимся в компетенции органов местного самоуправления поселения.</w:t>
            </w: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ind w:right="-1"/>
              <w:jc w:val="both"/>
              <w:rPr>
                <w:rFonts w:eastAsia="Calibri"/>
                <w:sz w:val="28"/>
                <w:szCs w:val="28"/>
              </w:rPr>
            </w:pPr>
            <w:r w:rsidRPr="00A457D9">
              <w:rPr>
                <w:rFonts w:eastAsia="Calibri"/>
                <w:sz w:val="28"/>
                <w:szCs w:val="28"/>
              </w:rPr>
              <w:lastRenderedPageBreak/>
              <w:t>Сроки и этапы реализации Программы</w:t>
            </w:r>
          </w:p>
          <w:p w:rsidR="00A457D9" w:rsidRPr="00A457D9" w:rsidRDefault="00A457D9" w:rsidP="00A457D9">
            <w:pPr>
              <w:ind w:right="-1"/>
              <w:jc w:val="both"/>
              <w:rPr>
                <w:rFonts w:eastAsia="Calibri"/>
                <w:sz w:val="28"/>
                <w:szCs w:val="28"/>
              </w:rPr>
            </w:pPr>
          </w:p>
        </w:tc>
        <w:tc>
          <w:tcPr>
            <w:tcW w:w="560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Pr>
                <w:rFonts w:eastAsia="Calibri"/>
                <w:sz w:val="28"/>
                <w:szCs w:val="28"/>
              </w:rPr>
              <w:t>2020 – 2025</w:t>
            </w:r>
            <w:r w:rsidRPr="00A457D9">
              <w:rPr>
                <w:rFonts w:eastAsia="Calibri"/>
                <w:sz w:val="28"/>
                <w:szCs w:val="28"/>
              </w:rPr>
              <w:t xml:space="preserve"> годы</w:t>
            </w: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 xml:space="preserve">Объемы и источники </w:t>
            </w:r>
          </w:p>
          <w:p w:rsidR="00A457D9" w:rsidRPr="00A457D9" w:rsidRDefault="00A457D9" w:rsidP="00A457D9">
            <w:pPr>
              <w:ind w:right="-1"/>
              <w:jc w:val="both"/>
              <w:rPr>
                <w:rFonts w:eastAsia="Calibri"/>
                <w:sz w:val="28"/>
                <w:szCs w:val="28"/>
              </w:rPr>
            </w:pPr>
            <w:r w:rsidRPr="00A457D9">
              <w:rPr>
                <w:rFonts w:eastAsia="Calibri"/>
                <w:sz w:val="28"/>
                <w:szCs w:val="28"/>
              </w:rPr>
              <w:t>финансирования Программы</w:t>
            </w:r>
          </w:p>
        </w:tc>
        <w:tc>
          <w:tcPr>
            <w:tcW w:w="560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Прогнозируемый объем финансирования Программы  по годам:</w:t>
            </w:r>
          </w:p>
          <w:p w:rsidR="00A457D9" w:rsidRPr="00A457D9" w:rsidRDefault="00A457D9" w:rsidP="00A457D9">
            <w:pPr>
              <w:ind w:right="-1"/>
              <w:jc w:val="both"/>
              <w:rPr>
                <w:rFonts w:eastAsia="Calibri"/>
                <w:sz w:val="28"/>
                <w:szCs w:val="28"/>
              </w:rPr>
            </w:pPr>
            <w:r>
              <w:rPr>
                <w:rFonts w:eastAsia="Calibri"/>
                <w:sz w:val="28"/>
                <w:szCs w:val="28"/>
              </w:rPr>
              <w:t>в 2020</w:t>
            </w:r>
            <w:r w:rsidR="006E2D91">
              <w:rPr>
                <w:rFonts w:eastAsia="Calibri"/>
                <w:sz w:val="28"/>
                <w:szCs w:val="28"/>
              </w:rPr>
              <w:t xml:space="preserve"> году – 1260</w:t>
            </w:r>
            <w:r w:rsidRPr="00A457D9">
              <w:rPr>
                <w:rFonts w:eastAsia="Calibri"/>
                <w:sz w:val="28"/>
                <w:szCs w:val="28"/>
              </w:rPr>
              <w:t>,0 тыс. рублей;</w:t>
            </w:r>
          </w:p>
          <w:p w:rsidR="00A457D9" w:rsidRPr="00A457D9" w:rsidRDefault="00A457D9" w:rsidP="00A457D9">
            <w:pPr>
              <w:ind w:right="-1"/>
              <w:jc w:val="both"/>
              <w:rPr>
                <w:rFonts w:eastAsia="Calibri"/>
                <w:sz w:val="28"/>
                <w:szCs w:val="28"/>
              </w:rPr>
            </w:pPr>
            <w:r>
              <w:rPr>
                <w:rFonts w:eastAsia="Calibri"/>
                <w:sz w:val="28"/>
                <w:szCs w:val="28"/>
              </w:rPr>
              <w:t>в 2021</w:t>
            </w:r>
            <w:r w:rsidR="006E2D91">
              <w:rPr>
                <w:rFonts w:eastAsia="Calibri"/>
                <w:sz w:val="28"/>
                <w:szCs w:val="28"/>
              </w:rPr>
              <w:t xml:space="preserve"> году -  1</w:t>
            </w:r>
            <w:r w:rsidR="00AF1FC4">
              <w:rPr>
                <w:rFonts w:eastAsia="Calibri"/>
                <w:sz w:val="28"/>
                <w:szCs w:val="28"/>
              </w:rPr>
              <w:t>3</w:t>
            </w:r>
            <w:r w:rsidR="006E2D91">
              <w:rPr>
                <w:rFonts w:eastAsia="Calibri"/>
                <w:sz w:val="28"/>
                <w:szCs w:val="28"/>
              </w:rPr>
              <w:t>07</w:t>
            </w:r>
            <w:r w:rsidRPr="00A457D9">
              <w:rPr>
                <w:rFonts w:eastAsia="Calibri"/>
                <w:sz w:val="28"/>
                <w:szCs w:val="28"/>
              </w:rPr>
              <w:t>,0 тыс. рублей;</w:t>
            </w:r>
          </w:p>
          <w:p w:rsidR="00A457D9" w:rsidRPr="00A457D9" w:rsidRDefault="00A457D9" w:rsidP="00A457D9">
            <w:pPr>
              <w:ind w:right="-1"/>
              <w:jc w:val="both"/>
              <w:rPr>
                <w:rFonts w:eastAsia="Calibri"/>
                <w:sz w:val="28"/>
                <w:szCs w:val="28"/>
              </w:rPr>
            </w:pPr>
            <w:r>
              <w:rPr>
                <w:rFonts w:eastAsia="Calibri"/>
                <w:sz w:val="28"/>
                <w:szCs w:val="28"/>
              </w:rPr>
              <w:t>в 2022</w:t>
            </w:r>
            <w:r w:rsidR="00E7002D">
              <w:rPr>
                <w:rFonts w:eastAsia="Calibri"/>
                <w:sz w:val="28"/>
                <w:szCs w:val="28"/>
              </w:rPr>
              <w:t xml:space="preserve"> году -  1</w:t>
            </w:r>
            <w:r w:rsidR="006E2D91">
              <w:rPr>
                <w:rFonts w:eastAsia="Calibri"/>
                <w:sz w:val="28"/>
                <w:szCs w:val="28"/>
              </w:rPr>
              <w:t>356</w:t>
            </w:r>
            <w:r w:rsidRPr="00A457D9">
              <w:rPr>
                <w:rFonts w:eastAsia="Calibri"/>
                <w:sz w:val="28"/>
                <w:szCs w:val="28"/>
              </w:rPr>
              <w:t>,0 тыс. рублей;</w:t>
            </w:r>
          </w:p>
          <w:p w:rsidR="00A457D9" w:rsidRPr="00A457D9" w:rsidRDefault="00A457D9" w:rsidP="00A457D9">
            <w:pPr>
              <w:ind w:right="-1"/>
              <w:jc w:val="both"/>
              <w:rPr>
                <w:rFonts w:eastAsia="Calibri"/>
                <w:sz w:val="28"/>
                <w:szCs w:val="28"/>
              </w:rPr>
            </w:pPr>
            <w:r>
              <w:rPr>
                <w:rFonts w:eastAsia="Calibri"/>
                <w:sz w:val="28"/>
                <w:szCs w:val="28"/>
              </w:rPr>
              <w:t>в 2023</w:t>
            </w:r>
            <w:r w:rsidR="006E2D91">
              <w:rPr>
                <w:rFonts w:eastAsia="Calibri"/>
                <w:sz w:val="28"/>
                <w:szCs w:val="28"/>
              </w:rPr>
              <w:t xml:space="preserve"> году – 1407</w:t>
            </w:r>
            <w:r w:rsidRPr="00A457D9">
              <w:rPr>
                <w:rFonts w:eastAsia="Calibri"/>
                <w:sz w:val="28"/>
                <w:szCs w:val="28"/>
              </w:rPr>
              <w:t>,0 тыс.</w:t>
            </w:r>
            <w:r w:rsidR="00E7002D">
              <w:rPr>
                <w:rFonts w:eastAsia="Calibri"/>
                <w:sz w:val="28"/>
                <w:szCs w:val="28"/>
              </w:rPr>
              <w:t xml:space="preserve"> </w:t>
            </w:r>
            <w:r w:rsidRPr="00A457D9">
              <w:rPr>
                <w:rFonts w:eastAsia="Calibri"/>
                <w:sz w:val="28"/>
                <w:szCs w:val="28"/>
              </w:rPr>
              <w:t>рублей;</w:t>
            </w:r>
          </w:p>
          <w:p w:rsidR="00A457D9" w:rsidRPr="00A457D9" w:rsidRDefault="00A457D9" w:rsidP="00A457D9">
            <w:pPr>
              <w:ind w:right="-1"/>
              <w:jc w:val="both"/>
              <w:rPr>
                <w:rFonts w:eastAsia="Calibri"/>
                <w:sz w:val="28"/>
                <w:szCs w:val="28"/>
              </w:rPr>
            </w:pPr>
            <w:r>
              <w:rPr>
                <w:rFonts w:eastAsia="Calibri"/>
                <w:sz w:val="28"/>
                <w:szCs w:val="28"/>
              </w:rPr>
              <w:t>в 2024</w:t>
            </w:r>
            <w:r w:rsidR="006E2D91">
              <w:rPr>
                <w:rFonts w:eastAsia="Calibri"/>
                <w:sz w:val="28"/>
                <w:szCs w:val="28"/>
              </w:rPr>
              <w:t xml:space="preserve"> году – 146</w:t>
            </w:r>
            <w:r w:rsidR="00AF1FC4">
              <w:rPr>
                <w:rFonts w:eastAsia="Calibri"/>
                <w:sz w:val="28"/>
                <w:szCs w:val="28"/>
              </w:rPr>
              <w:t>0</w:t>
            </w:r>
            <w:r w:rsidRPr="00A457D9">
              <w:rPr>
                <w:rFonts w:eastAsia="Calibri"/>
                <w:sz w:val="28"/>
                <w:szCs w:val="28"/>
              </w:rPr>
              <w:t>,0 тыс.</w:t>
            </w:r>
            <w:r w:rsidR="00E7002D">
              <w:rPr>
                <w:rFonts w:eastAsia="Calibri"/>
                <w:sz w:val="28"/>
                <w:szCs w:val="28"/>
              </w:rPr>
              <w:t xml:space="preserve"> </w:t>
            </w:r>
            <w:r w:rsidRPr="00A457D9">
              <w:rPr>
                <w:rFonts w:eastAsia="Calibri"/>
                <w:sz w:val="28"/>
                <w:szCs w:val="28"/>
              </w:rPr>
              <w:t>рублей;</w:t>
            </w:r>
          </w:p>
          <w:p w:rsidR="00A457D9" w:rsidRPr="00A457D9" w:rsidRDefault="00A457D9" w:rsidP="00A457D9">
            <w:pPr>
              <w:ind w:right="-1"/>
              <w:jc w:val="both"/>
              <w:rPr>
                <w:rFonts w:eastAsia="Calibri"/>
                <w:sz w:val="28"/>
                <w:szCs w:val="28"/>
              </w:rPr>
            </w:pPr>
            <w:r>
              <w:rPr>
                <w:rFonts w:eastAsia="Calibri"/>
                <w:sz w:val="28"/>
                <w:szCs w:val="28"/>
              </w:rPr>
              <w:t>в 2025</w:t>
            </w:r>
            <w:r w:rsidR="006E2D91">
              <w:rPr>
                <w:rFonts w:eastAsia="Calibri"/>
                <w:sz w:val="28"/>
                <w:szCs w:val="28"/>
              </w:rPr>
              <w:t xml:space="preserve"> году –1515</w:t>
            </w:r>
            <w:r w:rsidRPr="00A457D9">
              <w:rPr>
                <w:rFonts w:eastAsia="Calibri"/>
                <w:sz w:val="28"/>
                <w:szCs w:val="28"/>
              </w:rPr>
              <w:t>,0 тыс.</w:t>
            </w:r>
            <w:r w:rsidR="00E7002D">
              <w:rPr>
                <w:rFonts w:eastAsia="Calibri"/>
                <w:sz w:val="28"/>
                <w:szCs w:val="28"/>
              </w:rPr>
              <w:t xml:space="preserve"> </w:t>
            </w:r>
            <w:r w:rsidRPr="00A457D9">
              <w:rPr>
                <w:rFonts w:eastAsia="Calibri"/>
                <w:sz w:val="28"/>
                <w:szCs w:val="28"/>
              </w:rPr>
              <w:t>рублей.</w:t>
            </w:r>
          </w:p>
          <w:p w:rsidR="00A457D9" w:rsidRPr="00A457D9" w:rsidRDefault="00A457D9" w:rsidP="00A457D9">
            <w:pPr>
              <w:ind w:right="-1"/>
              <w:jc w:val="both"/>
              <w:rPr>
                <w:rFonts w:eastAsia="Calibri"/>
                <w:sz w:val="28"/>
                <w:szCs w:val="28"/>
              </w:rPr>
            </w:pPr>
            <w:r w:rsidRPr="00A457D9">
              <w:rPr>
                <w:rFonts w:eastAsia="Calibri"/>
                <w:sz w:val="28"/>
                <w:szCs w:val="28"/>
              </w:rPr>
              <w:t>Финансирование мероприятий настоящей Программы за счет средств бюджета СП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sidRPr="00A457D9">
              <w:rPr>
                <w:rFonts w:eastAsia="Calibri"/>
                <w:sz w:val="28"/>
                <w:szCs w:val="28"/>
              </w:rPr>
              <w:t>» уточняется решением Сельской Думы СП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sidRPr="00A457D9">
              <w:rPr>
                <w:rFonts w:eastAsia="Calibri"/>
                <w:sz w:val="28"/>
                <w:szCs w:val="28"/>
              </w:rPr>
              <w:t>» на очередной финансовый год и плановый период.</w:t>
            </w:r>
          </w:p>
        </w:tc>
      </w:tr>
      <w:tr w:rsidR="00A457D9" w:rsidRPr="00A457D9" w:rsidTr="00A457D9">
        <w:tc>
          <w:tcPr>
            <w:tcW w:w="396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8"/>
                <w:szCs w:val="28"/>
              </w:rPr>
            </w:pPr>
            <w:r w:rsidRPr="00A457D9">
              <w:rPr>
                <w:rFonts w:eastAsia="Calibri"/>
                <w:sz w:val="28"/>
                <w:szCs w:val="28"/>
              </w:rPr>
              <w:t xml:space="preserve">Ожидаемые результаты </w:t>
            </w:r>
          </w:p>
          <w:p w:rsidR="00A457D9" w:rsidRPr="00A457D9" w:rsidRDefault="00A457D9" w:rsidP="00A457D9">
            <w:pPr>
              <w:ind w:right="-1"/>
              <w:jc w:val="both"/>
              <w:rPr>
                <w:rFonts w:eastAsia="Calibri"/>
                <w:sz w:val="28"/>
                <w:szCs w:val="28"/>
              </w:rPr>
            </w:pPr>
            <w:r w:rsidRPr="00A457D9">
              <w:rPr>
                <w:rFonts w:eastAsia="Calibri"/>
                <w:sz w:val="28"/>
                <w:szCs w:val="28"/>
              </w:rPr>
              <w:t xml:space="preserve">реализации Программы </w:t>
            </w:r>
          </w:p>
        </w:tc>
        <w:tc>
          <w:tcPr>
            <w:tcW w:w="5605"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ind w:right="-1"/>
              <w:jc w:val="both"/>
              <w:rPr>
                <w:rFonts w:eastAsia="Calibri"/>
                <w:sz w:val="28"/>
                <w:szCs w:val="28"/>
              </w:rPr>
            </w:pPr>
            <w:r w:rsidRPr="00A457D9">
              <w:rPr>
                <w:rFonts w:eastAsia="Calibri"/>
                <w:sz w:val="28"/>
                <w:szCs w:val="28"/>
              </w:rPr>
              <w:t>- улучшение качества организации и осуществления бюджетного процесса в поселении;</w:t>
            </w:r>
          </w:p>
          <w:p w:rsidR="00A457D9" w:rsidRPr="00A457D9" w:rsidRDefault="00A457D9" w:rsidP="00A457D9">
            <w:pPr>
              <w:ind w:right="-1"/>
              <w:jc w:val="both"/>
              <w:rPr>
                <w:rFonts w:eastAsia="Calibri"/>
                <w:sz w:val="28"/>
                <w:szCs w:val="28"/>
              </w:rPr>
            </w:pPr>
            <w:r w:rsidRPr="00A457D9">
              <w:rPr>
                <w:rFonts w:eastAsia="Calibri"/>
                <w:sz w:val="28"/>
                <w:szCs w:val="28"/>
              </w:rPr>
              <w:t>- совершенствование и развитие нормативн</w:t>
            </w:r>
            <w:proofErr w:type="gramStart"/>
            <w:r w:rsidRPr="00A457D9">
              <w:rPr>
                <w:rFonts w:eastAsia="Calibri"/>
                <w:sz w:val="28"/>
                <w:szCs w:val="28"/>
              </w:rPr>
              <w:t>о-</w:t>
            </w:r>
            <w:proofErr w:type="gramEnd"/>
            <w:r w:rsidRPr="00A457D9">
              <w:rPr>
                <w:rFonts w:eastAsia="Calibri"/>
                <w:sz w:val="28"/>
                <w:szCs w:val="28"/>
              </w:rPr>
              <w:t xml:space="preserve"> правовой базы поселения, регулирующей вопросы муниципальной службы;</w:t>
            </w:r>
          </w:p>
          <w:p w:rsidR="00A457D9" w:rsidRPr="00A457D9" w:rsidRDefault="00A457D9" w:rsidP="00A457D9">
            <w:pPr>
              <w:ind w:right="-1"/>
              <w:jc w:val="both"/>
              <w:rPr>
                <w:rFonts w:eastAsia="Calibri"/>
                <w:sz w:val="28"/>
                <w:szCs w:val="28"/>
              </w:rPr>
            </w:pPr>
            <w:r w:rsidRPr="00A457D9">
              <w:rPr>
                <w:rFonts w:eastAsia="Calibri"/>
                <w:sz w:val="28"/>
                <w:szCs w:val="28"/>
              </w:rPr>
              <w:t>- повышение эффективности работы муниципальной службы;</w:t>
            </w:r>
          </w:p>
          <w:p w:rsidR="00A457D9" w:rsidRPr="00A457D9" w:rsidRDefault="00A457D9" w:rsidP="00A457D9">
            <w:pPr>
              <w:ind w:right="-1"/>
              <w:jc w:val="both"/>
              <w:rPr>
                <w:rFonts w:eastAsia="Calibri"/>
                <w:sz w:val="28"/>
                <w:szCs w:val="28"/>
              </w:rPr>
            </w:pPr>
            <w:r w:rsidRPr="00A457D9">
              <w:rPr>
                <w:rFonts w:eastAsia="Calibri"/>
                <w:sz w:val="28"/>
                <w:szCs w:val="28"/>
              </w:rPr>
              <w:t>- создание необходимых условий для профессионального развития муниципальных служащих;</w:t>
            </w:r>
          </w:p>
          <w:p w:rsidR="00A457D9" w:rsidRPr="00A457D9" w:rsidRDefault="00A457D9" w:rsidP="00A457D9">
            <w:pPr>
              <w:ind w:right="-1"/>
              <w:jc w:val="both"/>
              <w:rPr>
                <w:rFonts w:eastAsia="Calibri"/>
                <w:sz w:val="28"/>
                <w:szCs w:val="28"/>
              </w:rPr>
            </w:pPr>
            <w:r w:rsidRPr="00A457D9">
              <w:rPr>
                <w:rFonts w:eastAsia="Calibri"/>
                <w:sz w:val="28"/>
                <w:szCs w:val="28"/>
              </w:rPr>
              <w:t>- сокращение дефицита бюджета поселения;</w:t>
            </w:r>
          </w:p>
          <w:p w:rsidR="00A457D9" w:rsidRPr="00A457D9" w:rsidRDefault="00A457D9" w:rsidP="00A457D9">
            <w:pPr>
              <w:ind w:right="-1"/>
              <w:jc w:val="both"/>
              <w:rPr>
                <w:rFonts w:eastAsia="Calibri"/>
                <w:sz w:val="28"/>
                <w:szCs w:val="28"/>
              </w:rPr>
            </w:pPr>
            <w:r w:rsidRPr="00A457D9">
              <w:rPr>
                <w:rFonts w:eastAsia="Calibri"/>
                <w:sz w:val="28"/>
                <w:szCs w:val="28"/>
              </w:rPr>
              <w:t>- повышение уровня дополнительных социальных гарантий муниципальных служащих, обеспечив повышение их мотивации;</w:t>
            </w:r>
          </w:p>
          <w:p w:rsidR="00A457D9" w:rsidRPr="00A457D9" w:rsidRDefault="00A457D9" w:rsidP="00A457D9">
            <w:pPr>
              <w:ind w:right="-1"/>
              <w:jc w:val="both"/>
              <w:rPr>
                <w:rFonts w:eastAsia="Calibri"/>
                <w:sz w:val="28"/>
                <w:szCs w:val="28"/>
              </w:rPr>
            </w:pPr>
            <w:r w:rsidRPr="00A457D9">
              <w:rPr>
                <w:rFonts w:eastAsia="Calibri"/>
                <w:sz w:val="28"/>
                <w:szCs w:val="28"/>
              </w:rPr>
              <w:t>- увеличение темпов роста налоговых и неналоговых доходов бюджета поселения к аналогичному периоду прошедшего финансового года;</w:t>
            </w:r>
          </w:p>
          <w:p w:rsidR="00A457D9" w:rsidRPr="00A457D9" w:rsidRDefault="00A457D9" w:rsidP="00A457D9">
            <w:pPr>
              <w:ind w:right="-1"/>
              <w:jc w:val="both"/>
              <w:rPr>
                <w:rFonts w:eastAsia="Calibri"/>
                <w:sz w:val="28"/>
                <w:szCs w:val="28"/>
              </w:rPr>
            </w:pPr>
            <w:r w:rsidRPr="00A457D9">
              <w:rPr>
                <w:rFonts w:eastAsia="Calibri"/>
                <w:sz w:val="28"/>
                <w:szCs w:val="28"/>
              </w:rPr>
              <w:t xml:space="preserve">- прозрачность и законность решения  </w:t>
            </w:r>
            <w:r w:rsidRPr="00A457D9">
              <w:rPr>
                <w:rFonts w:eastAsia="Calibri"/>
                <w:sz w:val="28"/>
                <w:szCs w:val="28"/>
              </w:rPr>
              <w:lastRenderedPageBreak/>
              <w:t>вопросов местного значения, относящихся к компетенции органов местного самоуправления муниципального района.</w:t>
            </w:r>
          </w:p>
          <w:p w:rsidR="00A457D9" w:rsidRPr="00A457D9" w:rsidRDefault="00A457D9" w:rsidP="00A457D9">
            <w:pPr>
              <w:ind w:right="-1"/>
              <w:jc w:val="both"/>
              <w:rPr>
                <w:rFonts w:eastAsia="Calibri"/>
                <w:sz w:val="28"/>
                <w:szCs w:val="28"/>
              </w:rPr>
            </w:pPr>
          </w:p>
        </w:tc>
      </w:tr>
    </w:tbl>
    <w:p w:rsidR="00A457D9" w:rsidRPr="00A457D9" w:rsidRDefault="00A457D9" w:rsidP="00A457D9">
      <w:pPr>
        <w:ind w:right="-1"/>
        <w:jc w:val="both"/>
        <w:rPr>
          <w:rFonts w:eastAsia="Calibri"/>
          <w:sz w:val="28"/>
          <w:szCs w:val="28"/>
        </w:rPr>
      </w:pPr>
    </w:p>
    <w:p w:rsidR="00A457D9" w:rsidRPr="00CF3B4B" w:rsidRDefault="00A457D9" w:rsidP="00A457D9">
      <w:pPr>
        <w:autoSpaceDE w:val="0"/>
        <w:autoSpaceDN w:val="0"/>
        <w:adjustRightInd w:val="0"/>
        <w:jc w:val="center"/>
        <w:rPr>
          <w:rFonts w:eastAsia="Calibri"/>
          <w:b/>
          <w:sz w:val="28"/>
          <w:szCs w:val="28"/>
        </w:rPr>
      </w:pPr>
      <w:r w:rsidRPr="00CF3B4B">
        <w:rPr>
          <w:rFonts w:eastAsia="Calibri"/>
          <w:b/>
          <w:sz w:val="28"/>
          <w:szCs w:val="28"/>
        </w:rPr>
        <w:t>Раздел 1. ОБЩАЯ ХАРАКТЕРИСТИКА СФЕРЫ РЕАЛИЗАЦИИ ПРОГРАММЫ</w:t>
      </w:r>
    </w:p>
    <w:p w:rsidR="00A457D9" w:rsidRPr="00A457D9" w:rsidRDefault="00A457D9" w:rsidP="00A457D9">
      <w:pPr>
        <w:autoSpaceDE w:val="0"/>
        <w:autoSpaceDN w:val="0"/>
        <w:adjustRightInd w:val="0"/>
        <w:ind w:firstLine="540"/>
        <w:jc w:val="both"/>
        <w:rPr>
          <w:rFonts w:eastAsia="Calibri"/>
          <w:sz w:val="28"/>
          <w:szCs w:val="28"/>
        </w:rPr>
      </w:pP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и является центральным звеном в механизме взаимодействия гражданского общества и государства.</w:t>
      </w: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w:t>
      </w: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В соответствии с Федеральным законом от 02.03.2007 № 25-ФЗ «О муниципальной службе в Российской Федерации» в СП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sidRPr="00A457D9">
        <w:rPr>
          <w:rFonts w:eastAsia="Calibri"/>
          <w:sz w:val="28"/>
          <w:szCs w:val="28"/>
        </w:rPr>
        <w:t>» сложилась определенная система и накоплен опыт управления муниципальной службой, позволяющие создать условия для организационно-правового обеспечения органов местного самоуправления сельского поселения по вопросам организации и развития муниципальной службы, а также профессионального развития муниципальных служащих.</w:t>
      </w: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В настоящее время урегулированы все основные вопросы муниципальной службы, отнесенные законодательством Российской Федерации, Калужской области к ведению органами местного самоуправления. Проводится постоянная работа по приведению нормативных правовых актов  СП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sidRPr="00A457D9">
        <w:rPr>
          <w:rFonts w:eastAsia="Calibri"/>
          <w:sz w:val="28"/>
          <w:szCs w:val="28"/>
        </w:rPr>
        <w:t>» в соответствие с законодательством Российской Федерации и Калужской области, что позволяет грамотно решать вопросы, относящиеся к компетенции органов местного самоуправления сельского поселения.</w:t>
      </w:r>
    </w:p>
    <w:p w:rsidR="00A457D9" w:rsidRPr="00A457D9" w:rsidRDefault="00A457D9" w:rsidP="00A457D9">
      <w:pPr>
        <w:autoSpaceDE w:val="0"/>
        <w:autoSpaceDN w:val="0"/>
        <w:adjustRightInd w:val="0"/>
        <w:jc w:val="both"/>
        <w:rPr>
          <w:rFonts w:eastAsia="Calibri"/>
          <w:sz w:val="28"/>
          <w:szCs w:val="28"/>
        </w:rPr>
      </w:pPr>
      <w:r w:rsidRPr="00A457D9">
        <w:rPr>
          <w:rFonts w:eastAsia="Calibri"/>
          <w:sz w:val="28"/>
          <w:szCs w:val="28"/>
        </w:rPr>
        <w:t xml:space="preserve">       Подбор персонала на муниципальную службу обеспечивается посредством реализации приоритетных направлений формирования кадрового состава муниципальной службы путем проведения конкурсов на замещение вакантных должностей муниципальной службы, назначения на должности муниципальной службы из кадрового резерва.</w:t>
      </w: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Обществом к муниципальной службе предъявляются значительно возросшие требования. Однако оценка профессиональной служебной деятельности муниципальных служащих еще слабо увязана с тем, насколько качественно оказываются муниципальные услуги гражданам и организациям органами местного самоуправления.</w:t>
      </w: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 xml:space="preserve">Качество профессионального обучения муниципальных служащих не в полной мере отвечает потребностям развития муниципальной службы. Необходимость улучшения качества профессиональной подготовки и </w:t>
      </w:r>
      <w:r w:rsidRPr="00A457D9">
        <w:rPr>
          <w:rFonts w:eastAsia="Calibri"/>
          <w:sz w:val="28"/>
          <w:szCs w:val="28"/>
        </w:rPr>
        <w:lastRenderedPageBreak/>
        <w:t>повышения квалификации муниципальных служащих заслуживает первостепенного внимания.</w:t>
      </w: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Самостоятельным направлением развития муниципальной службы сельского поселения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sidRPr="00A457D9">
        <w:rPr>
          <w:rFonts w:eastAsia="Calibri"/>
          <w:sz w:val="28"/>
          <w:szCs w:val="28"/>
        </w:rPr>
        <w:t>» является противодействие проявлению коррупции. На современном этапе коррупция приводит к серьезным сдвигам в сознании граждан, в результате которые утрачивают доверие к власти, в том числе и на местном уровне. Борьба с коррупцией должна вестись комплексно и системно. Особое внимание необходимо уделить формированию служебной этики как системе моральных требований общества к поведению муниципальных служащих, социальному назначению их служебной деятельности.</w:t>
      </w: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Требуется выработка оптимального порядка взаимодействия институтов гражданского общества и средств массовой информации с органами местного самоуправления, формирование системы мониторинга общественного мнения об эффективности муниципальной службы и результативности профессиональной служебной деятельности муниципальных служащих, повышение открытости муниципальной службы.</w:t>
      </w: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Все обозначенные вопросы взаимосвязаны и не могут быть решены по отдельности. Реализация указанных задач в рамках Программы требует межведомственного взаимодействия и комплексного решения. Программно-целевой метод позволит обеспечить последовательность и системность развития муниципальной службы.</w:t>
      </w:r>
    </w:p>
    <w:p w:rsidR="00A457D9" w:rsidRPr="00A457D9" w:rsidRDefault="00A457D9" w:rsidP="00A457D9">
      <w:pPr>
        <w:autoSpaceDE w:val="0"/>
        <w:autoSpaceDN w:val="0"/>
        <w:adjustRightInd w:val="0"/>
        <w:ind w:firstLine="540"/>
        <w:jc w:val="both"/>
        <w:rPr>
          <w:rFonts w:eastAsia="Calibri"/>
          <w:sz w:val="28"/>
          <w:szCs w:val="28"/>
        </w:rPr>
      </w:pPr>
      <w:proofErr w:type="gramStart"/>
      <w:r w:rsidRPr="00A457D9">
        <w:rPr>
          <w:rFonts w:eastAsia="Calibri"/>
          <w:sz w:val="28"/>
          <w:szCs w:val="28"/>
        </w:rPr>
        <w:t xml:space="preserve">Решение проблемы развития муниципальной службы  и решение  вопросов местного значения (в связи с возникновением ситуаций, которые подчас не могут быть учтены при формировании бюджета, в том числе связанные с чрезвычайными и другими непредвиденными ситуациями, в целях организации прозрачности и законности проведения выборов и референдумов и другие общегосударственные вопросы) без использования программно-целевого метода может привести к снижению результативности мероприятий, </w:t>
      </w:r>
      <w:r>
        <w:rPr>
          <w:rFonts w:eastAsia="Calibri"/>
          <w:sz w:val="28"/>
          <w:szCs w:val="28"/>
        </w:rPr>
        <w:t xml:space="preserve"> </w:t>
      </w:r>
      <w:r w:rsidRPr="00A457D9">
        <w:rPr>
          <w:rFonts w:eastAsia="Calibri"/>
          <w:sz w:val="28"/>
          <w:szCs w:val="28"/>
        </w:rPr>
        <w:t>проводимых разрозненно</w:t>
      </w:r>
      <w:proofErr w:type="gramEnd"/>
      <w:r w:rsidRPr="00A457D9">
        <w:rPr>
          <w:rFonts w:eastAsia="Calibri"/>
          <w:sz w:val="28"/>
          <w:szCs w:val="28"/>
        </w:rPr>
        <w:t>, бессистемно и непоследовательно.</w:t>
      </w:r>
    </w:p>
    <w:p w:rsidR="00A457D9" w:rsidRPr="00A457D9" w:rsidRDefault="00A457D9" w:rsidP="00A457D9">
      <w:pPr>
        <w:autoSpaceDE w:val="0"/>
        <w:autoSpaceDN w:val="0"/>
        <w:adjustRightInd w:val="0"/>
        <w:ind w:firstLine="540"/>
        <w:jc w:val="both"/>
        <w:rPr>
          <w:rFonts w:ascii="Arial" w:eastAsia="Calibri" w:hAnsi="Arial" w:cs="Arial"/>
          <w:sz w:val="20"/>
          <w:szCs w:val="20"/>
        </w:rPr>
      </w:pPr>
    </w:p>
    <w:p w:rsidR="00A457D9" w:rsidRPr="00A457D9" w:rsidRDefault="00A457D9" w:rsidP="00A457D9">
      <w:pPr>
        <w:autoSpaceDE w:val="0"/>
        <w:autoSpaceDN w:val="0"/>
        <w:adjustRightInd w:val="0"/>
        <w:ind w:firstLine="540"/>
        <w:jc w:val="both"/>
        <w:rPr>
          <w:rFonts w:ascii="Arial" w:eastAsia="Calibri" w:hAnsi="Arial" w:cs="Arial"/>
          <w:sz w:val="20"/>
          <w:szCs w:val="20"/>
        </w:rPr>
      </w:pPr>
    </w:p>
    <w:p w:rsidR="00A457D9" w:rsidRPr="00CF3B4B" w:rsidRDefault="00A457D9" w:rsidP="00A457D9">
      <w:pPr>
        <w:autoSpaceDE w:val="0"/>
        <w:autoSpaceDN w:val="0"/>
        <w:adjustRightInd w:val="0"/>
        <w:jc w:val="center"/>
        <w:outlineLvl w:val="1"/>
        <w:rPr>
          <w:rFonts w:eastAsia="Calibri"/>
          <w:b/>
          <w:sz w:val="28"/>
          <w:szCs w:val="28"/>
        </w:rPr>
      </w:pPr>
      <w:r w:rsidRPr="00CF3B4B">
        <w:rPr>
          <w:rFonts w:eastAsia="Calibri"/>
          <w:b/>
          <w:sz w:val="28"/>
          <w:szCs w:val="28"/>
        </w:rPr>
        <w:t>Раздел 2. ПРИОРИТЕТЫ МУНИЦИПАЛЬНОЙ ПОЛИТИКИ В СФЕРЕ РЕАЛИЗАЦИИ ПРОГРАММЫ, ЦЕЛИ, ЗАДАЧИ И ПОКАЗАТЕЛИ (ИНДИКАТОРЫ) ДОСТИЖЕНИЯ ЦЕЛЕЙ И РЕШЕНИЯ ЗАДАЧ, ОПИСАНИЕ ОСНОВНЫХ ОЖИДАЕМЫХ КОНЕЧНЫХ РЕЗУЛЬТАТОВ, СРОКОВ И ЭТАПОВ РЕАЛИЗАЦИИ ПРОГРАММЫ</w:t>
      </w:r>
    </w:p>
    <w:p w:rsidR="00A457D9" w:rsidRPr="00CF3B4B" w:rsidRDefault="00A457D9" w:rsidP="00A457D9">
      <w:pPr>
        <w:autoSpaceDE w:val="0"/>
        <w:autoSpaceDN w:val="0"/>
        <w:adjustRightInd w:val="0"/>
        <w:jc w:val="center"/>
        <w:outlineLvl w:val="1"/>
        <w:rPr>
          <w:rFonts w:eastAsia="Calibri"/>
          <w:b/>
          <w:sz w:val="28"/>
          <w:szCs w:val="28"/>
        </w:rPr>
      </w:pPr>
    </w:p>
    <w:p w:rsidR="00A457D9" w:rsidRPr="00A457D9" w:rsidRDefault="00A457D9" w:rsidP="00A457D9">
      <w:pPr>
        <w:autoSpaceDE w:val="0"/>
        <w:autoSpaceDN w:val="0"/>
        <w:adjustRightInd w:val="0"/>
        <w:jc w:val="center"/>
        <w:outlineLvl w:val="1"/>
        <w:rPr>
          <w:rFonts w:eastAsia="Calibri"/>
          <w:sz w:val="28"/>
          <w:szCs w:val="28"/>
        </w:rPr>
      </w:pPr>
      <w:r w:rsidRPr="00A457D9">
        <w:rPr>
          <w:rFonts w:eastAsia="Calibri"/>
          <w:sz w:val="28"/>
          <w:szCs w:val="28"/>
        </w:rPr>
        <w:t>Подраздел 2.1 Приоритеты муниципальной политики в сфере реализации Программы</w:t>
      </w:r>
    </w:p>
    <w:p w:rsidR="00A457D9" w:rsidRPr="00A457D9" w:rsidRDefault="00A457D9" w:rsidP="00A457D9">
      <w:pPr>
        <w:autoSpaceDE w:val="0"/>
        <w:autoSpaceDN w:val="0"/>
        <w:adjustRightInd w:val="0"/>
        <w:jc w:val="both"/>
        <w:rPr>
          <w:rFonts w:eastAsia="Calibri"/>
          <w:sz w:val="28"/>
          <w:szCs w:val="28"/>
        </w:rPr>
      </w:pPr>
    </w:p>
    <w:p w:rsidR="00A457D9" w:rsidRPr="00A457D9" w:rsidRDefault="00A457D9" w:rsidP="00A457D9">
      <w:pPr>
        <w:autoSpaceDE w:val="0"/>
        <w:autoSpaceDN w:val="0"/>
        <w:adjustRightInd w:val="0"/>
        <w:jc w:val="both"/>
        <w:rPr>
          <w:rFonts w:eastAsia="Calibri"/>
          <w:sz w:val="28"/>
          <w:szCs w:val="28"/>
        </w:rPr>
      </w:pPr>
      <w:r w:rsidRPr="00A457D9">
        <w:rPr>
          <w:rFonts w:eastAsia="Calibri"/>
          <w:sz w:val="28"/>
          <w:szCs w:val="28"/>
        </w:rPr>
        <w:t xml:space="preserve">       Приоритетным направлением в реализации данной Программы является достижение долгосрочных целей социально-экономического развития  сельского поселения «</w:t>
      </w:r>
      <w:r w:rsidR="002D5DE2">
        <w:rPr>
          <w:rFonts w:eastAsia="Calibri"/>
          <w:sz w:val="28"/>
          <w:szCs w:val="28"/>
        </w:rPr>
        <w:t xml:space="preserve">Деревня </w:t>
      </w:r>
      <w:proofErr w:type="spellStart"/>
      <w:r w:rsidR="002D5DE2">
        <w:rPr>
          <w:rFonts w:eastAsia="Calibri"/>
          <w:sz w:val="28"/>
          <w:szCs w:val="28"/>
        </w:rPr>
        <w:t>Глазково</w:t>
      </w:r>
      <w:proofErr w:type="spellEnd"/>
      <w:r w:rsidRPr="00A457D9">
        <w:rPr>
          <w:rFonts w:eastAsia="Calibri"/>
          <w:sz w:val="28"/>
          <w:szCs w:val="28"/>
        </w:rPr>
        <w:t xml:space="preserve">», эффективная деятельность органов </w:t>
      </w:r>
      <w:r w:rsidRPr="00A457D9">
        <w:rPr>
          <w:rFonts w:eastAsia="Calibri"/>
          <w:sz w:val="28"/>
          <w:szCs w:val="28"/>
        </w:rPr>
        <w:lastRenderedPageBreak/>
        <w:t>местного самоуправления в решении задач по вопросам, входящим в их компетенцию.</w:t>
      </w:r>
    </w:p>
    <w:p w:rsidR="00A457D9" w:rsidRPr="00A457D9" w:rsidRDefault="00A457D9" w:rsidP="00A457D9">
      <w:pPr>
        <w:autoSpaceDE w:val="0"/>
        <w:autoSpaceDN w:val="0"/>
        <w:adjustRightInd w:val="0"/>
        <w:jc w:val="center"/>
        <w:rPr>
          <w:rFonts w:eastAsia="Calibri"/>
          <w:sz w:val="28"/>
          <w:szCs w:val="28"/>
        </w:rPr>
      </w:pPr>
    </w:p>
    <w:p w:rsidR="00A457D9" w:rsidRPr="00A457D9" w:rsidRDefault="00A457D9" w:rsidP="00A457D9">
      <w:pPr>
        <w:autoSpaceDE w:val="0"/>
        <w:autoSpaceDN w:val="0"/>
        <w:adjustRightInd w:val="0"/>
        <w:jc w:val="center"/>
        <w:rPr>
          <w:rFonts w:eastAsia="Calibri"/>
          <w:sz w:val="28"/>
          <w:szCs w:val="28"/>
        </w:rPr>
      </w:pPr>
      <w:r w:rsidRPr="00A457D9">
        <w:rPr>
          <w:rFonts w:eastAsia="Calibri"/>
          <w:sz w:val="28"/>
          <w:szCs w:val="28"/>
        </w:rPr>
        <w:t>Подраздел 2.2. Цели, задачи, показатели (индикаторы) достижения целей и решения задач Программы</w:t>
      </w:r>
    </w:p>
    <w:p w:rsidR="00A457D9" w:rsidRPr="00A457D9" w:rsidRDefault="00A457D9" w:rsidP="00A457D9">
      <w:pPr>
        <w:autoSpaceDE w:val="0"/>
        <w:autoSpaceDN w:val="0"/>
        <w:adjustRightInd w:val="0"/>
        <w:jc w:val="both"/>
        <w:rPr>
          <w:rFonts w:eastAsia="Calibri"/>
          <w:sz w:val="28"/>
          <w:szCs w:val="28"/>
        </w:rPr>
      </w:pPr>
    </w:p>
    <w:p w:rsidR="00A457D9" w:rsidRPr="00A457D9" w:rsidRDefault="00A457D9" w:rsidP="00A457D9">
      <w:pPr>
        <w:autoSpaceDE w:val="0"/>
        <w:autoSpaceDN w:val="0"/>
        <w:adjustRightInd w:val="0"/>
        <w:ind w:firstLine="708"/>
        <w:jc w:val="both"/>
        <w:rPr>
          <w:rFonts w:eastAsia="Calibri"/>
          <w:sz w:val="28"/>
          <w:szCs w:val="28"/>
        </w:rPr>
      </w:pPr>
      <w:r w:rsidRPr="00A457D9">
        <w:rPr>
          <w:rFonts w:eastAsia="Calibri"/>
          <w:sz w:val="28"/>
          <w:szCs w:val="28"/>
        </w:rPr>
        <w:t>Целями Программы являются:</w:t>
      </w:r>
    </w:p>
    <w:p w:rsidR="00A457D9" w:rsidRPr="00A457D9" w:rsidRDefault="00A457D9" w:rsidP="00A457D9">
      <w:pPr>
        <w:ind w:right="-1"/>
        <w:jc w:val="both"/>
        <w:rPr>
          <w:rFonts w:eastAsia="Calibri"/>
          <w:sz w:val="28"/>
          <w:szCs w:val="28"/>
        </w:rPr>
      </w:pPr>
      <w:r w:rsidRPr="00A457D9">
        <w:rPr>
          <w:rFonts w:eastAsia="Calibri"/>
          <w:sz w:val="28"/>
          <w:szCs w:val="28"/>
        </w:rPr>
        <w:t>- развитие нормативного правового обеспечения муниципальной службы;</w:t>
      </w:r>
    </w:p>
    <w:p w:rsidR="00A457D9" w:rsidRPr="00A457D9" w:rsidRDefault="00A457D9" w:rsidP="00A457D9">
      <w:pPr>
        <w:ind w:right="-1"/>
        <w:jc w:val="both"/>
        <w:rPr>
          <w:rFonts w:eastAsia="Calibri"/>
          <w:sz w:val="28"/>
          <w:szCs w:val="28"/>
        </w:rPr>
      </w:pPr>
      <w:r w:rsidRPr="00A457D9">
        <w:rPr>
          <w:rFonts w:eastAsia="Calibri"/>
          <w:sz w:val="28"/>
          <w:szCs w:val="28"/>
        </w:rPr>
        <w:t>- повышение эффективности муниципальной службы и результативности профессиональной служебной деятельности муниципальных служащих;</w:t>
      </w:r>
    </w:p>
    <w:p w:rsidR="00A457D9" w:rsidRPr="00A457D9" w:rsidRDefault="00A457D9" w:rsidP="00A457D9">
      <w:pPr>
        <w:ind w:right="-1"/>
        <w:jc w:val="both"/>
        <w:rPr>
          <w:rFonts w:eastAsia="Calibri"/>
          <w:sz w:val="28"/>
          <w:szCs w:val="28"/>
        </w:rPr>
      </w:pPr>
      <w:r w:rsidRPr="00A457D9">
        <w:rPr>
          <w:rFonts w:eastAsia="Calibri"/>
          <w:sz w:val="28"/>
          <w:szCs w:val="28"/>
        </w:rPr>
        <w:t>- 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услуг, оказываемых органами местного самоуправления поселения;</w:t>
      </w:r>
    </w:p>
    <w:p w:rsidR="00A457D9" w:rsidRPr="00A457D9" w:rsidRDefault="00A457D9" w:rsidP="00A457D9">
      <w:pPr>
        <w:ind w:right="-1"/>
        <w:jc w:val="both"/>
        <w:rPr>
          <w:rFonts w:eastAsia="Calibri"/>
          <w:sz w:val="28"/>
          <w:szCs w:val="28"/>
        </w:rPr>
      </w:pPr>
      <w:r w:rsidRPr="00A457D9">
        <w:rPr>
          <w:rFonts w:eastAsia="Calibri"/>
          <w:sz w:val="28"/>
          <w:szCs w:val="28"/>
        </w:rPr>
        <w:t>- создание  информационных, финансовых условий для развития муниципальной службы;</w:t>
      </w:r>
    </w:p>
    <w:p w:rsidR="00A457D9" w:rsidRPr="00A457D9" w:rsidRDefault="00A457D9" w:rsidP="00A457D9">
      <w:pPr>
        <w:ind w:right="-1"/>
        <w:jc w:val="both"/>
        <w:rPr>
          <w:rFonts w:eastAsia="Calibri"/>
          <w:sz w:val="28"/>
          <w:szCs w:val="28"/>
        </w:rPr>
      </w:pPr>
      <w:r w:rsidRPr="00A457D9">
        <w:rPr>
          <w:rFonts w:eastAsia="Calibri"/>
          <w:sz w:val="28"/>
          <w:szCs w:val="28"/>
        </w:rPr>
        <w:t>- совершенствование организации по решению  вопросов местного значения.</w:t>
      </w:r>
    </w:p>
    <w:p w:rsidR="00A457D9" w:rsidRPr="00A457D9" w:rsidRDefault="00A457D9" w:rsidP="00A457D9">
      <w:pPr>
        <w:autoSpaceDE w:val="0"/>
        <w:autoSpaceDN w:val="0"/>
        <w:adjustRightInd w:val="0"/>
        <w:ind w:firstLine="708"/>
        <w:jc w:val="both"/>
        <w:rPr>
          <w:rFonts w:eastAsia="Calibri"/>
          <w:sz w:val="28"/>
          <w:szCs w:val="28"/>
        </w:rPr>
      </w:pPr>
      <w:r w:rsidRPr="00A457D9">
        <w:rPr>
          <w:rFonts w:eastAsia="Calibri"/>
          <w:sz w:val="28"/>
          <w:szCs w:val="28"/>
        </w:rPr>
        <w:t>Для достижения указанных целей  необходимо решение следующих задач:</w:t>
      </w:r>
    </w:p>
    <w:p w:rsidR="00A457D9" w:rsidRPr="00A457D9" w:rsidRDefault="00A457D9" w:rsidP="00A457D9">
      <w:pPr>
        <w:ind w:right="-1"/>
        <w:jc w:val="both"/>
        <w:rPr>
          <w:rFonts w:eastAsia="Calibri"/>
          <w:sz w:val="28"/>
          <w:szCs w:val="28"/>
        </w:rPr>
      </w:pPr>
      <w:r w:rsidRPr="00A457D9">
        <w:rPr>
          <w:rFonts w:eastAsia="Calibri"/>
          <w:sz w:val="28"/>
          <w:szCs w:val="28"/>
        </w:rPr>
        <w:t>- разработка нормативных правовых актов, регулирующих вопросы муниципальной службы, в соответствии с законодательством Российской Федерации, Калужской области, поселения;</w:t>
      </w:r>
    </w:p>
    <w:p w:rsidR="00A457D9" w:rsidRPr="00A457D9" w:rsidRDefault="00A457D9" w:rsidP="00A457D9">
      <w:pPr>
        <w:ind w:right="-1"/>
        <w:jc w:val="both"/>
        <w:rPr>
          <w:rFonts w:eastAsia="Calibri"/>
          <w:sz w:val="28"/>
          <w:szCs w:val="28"/>
        </w:rPr>
      </w:pPr>
      <w:r w:rsidRPr="00A457D9">
        <w:rPr>
          <w:rFonts w:eastAsia="Calibri"/>
          <w:sz w:val="28"/>
          <w:szCs w:val="28"/>
        </w:rPr>
        <w:t>- эффективное использование кадрового потенциала на муниципальной службе;</w:t>
      </w:r>
    </w:p>
    <w:p w:rsidR="00A457D9" w:rsidRPr="00A457D9" w:rsidRDefault="00A457D9" w:rsidP="00A457D9">
      <w:pPr>
        <w:ind w:right="-1"/>
        <w:jc w:val="both"/>
        <w:rPr>
          <w:rFonts w:eastAsia="Calibri"/>
          <w:sz w:val="28"/>
          <w:szCs w:val="28"/>
        </w:rPr>
      </w:pPr>
      <w:r w:rsidRPr="00A457D9">
        <w:rPr>
          <w:rFonts w:eastAsia="Calibri"/>
          <w:sz w:val="28"/>
          <w:szCs w:val="28"/>
        </w:rPr>
        <w:t>- привлечение на муниципальную службу молодых специалистов, обеспечение преемственности и передачи им накопленного профессионального опыта муниципальных служащих;</w:t>
      </w:r>
    </w:p>
    <w:p w:rsidR="00A457D9" w:rsidRPr="00A457D9" w:rsidRDefault="00A457D9" w:rsidP="00A457D9">
      <w:pPr>
        <w:ind w:right="-1"/>
        <w:jc w:val="both"/>
        <w:rPr>
          <w:rFonts w:eastAsia="Calibri"/>
          <w:sz w:val="28"/>
          <w:szCs w:val="28"/>
        </w:rPr>
      </w:pPr>
      <w:r w:rsidRPr="00A457D9">
        <w:rPr>
          <w:rFonts w:eastAsia="Calibri"/>
          <w:sz w:val="28"/>
          <w:szCs w:val="28"/>
        </w:rPr>
        <w:t>- внедрение современных технологий и методов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A457D9" w:rsidRPr="00A457D9" w:rsidRDefault="00A457D9" w:rsidP="00A457D9">
      <w:pPr>
        <w:ind w:right="-1"/>
        <w:jc w:val="both"/>
        <w:rPr>
          <w:rFonts w:eastAsia="Calibri"/>
          <w:sz w:val="28"/>
          <w:szCs w:val="28"/>
        </w:rPr>
      </w:pPr>
      <w:r w:rsidRPr="00A457D9">
        <w:rPr>
          <w:rFonts w:eastAsia="Calibri"/>
          <w:sz w:val="28"/>
          <w:szCs w:val="28"/>
        </w:rPr>
        <w:t>-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w:t>
      </w:r>
    </w:p>
    <w:p w:rsidR="00A457D9" w:rsidRPr="00A457D9" w:rsidRDefault="00A457D9" w:rsidP="00A457D9">
      <w:pPr>
        <w:ind w:right="-1"/>
        <w:jc w:val="both"/>
        <w:rPr>
          <w:rFonts w:eastAsia="Calibri"/>
          <w:sz w:val="28"/>
          <w:szCs w:val="28"/>
        </w:rPr>
      </w:pPr>
      <w:r w:rsidRPr="00A457D9">
        <w:rPr>
          <w:rFonts w:eastAsia="Calibri"/>
          <w:sz w:val="28"/>
          <w:szCs w:val="28"/>
        </w:rPr>
        <w:t xml:space="preserve"> - создание системы непрерывной подготовки и повышения квалификации </w:t>
      </w:r>
      <w:proofErr w:type="gramStart"/>
      <w:r w:rsidRPr="00A457D9">
        <w:rPr>
          <w:rFonts w:eastAsia="Calibri"/>
          <w:sz w:val="28"/>
          <w:szCs w:val="28"/>
        </w:rPr>
        <w:t>муниципальных</w:t>
      </w:r>
      <w:proofErr w:type="gramEnd"/>
      <w:r w:rsidRPr="00A457D9">
        <w:rPr>
          <w:rFonts w:eastAsia="Calibri"/>
          <w:sz w:val="28"/>
          <w:szCs w:val="28"/>
        </w:rPr>
        <w:t xml:space="preserve"> служащих за счет средств бюджета  муниципального района;</w:t>
      </w:r>
    </w:p>
    <w:p w:rsidR="00A457D9" w:rsidRPr="00A457D9" w:rsidRDefault="00A457D9" w:rsidP="00A457D9">
      <w:pPr>
        <w:ind w:right="-1"/>
        <w:jc w:val="both"/>
        <w:rPr>
          <w:rFonts w:eastAsia="Calibri"/>
          <w:sz w:val="28"/>
          <w:szCs w:val="28"/>
        </w:rPr>
      </w:pPr>
      <w:r w:rsidRPr="00A457D9">
        <w:rPr>
          <w:rFonts w:eastAsia="Calibri"/>
          <w:sz w:val="28"/>
          <w:szCs w:val="28"/>
        </w:rPr>
        <w:t>- обеспечение открытости и прозрачности муниципальной службы;</w:t>
      </w:r>
    </w:p>
    <w:p w:rsidR="00A457D9" w:rsidRPr="00A457D9" w:rsidRDefault="00A457D9" w:rsidP="00A457D9">
      <w:pPr>
        <w:ind w:right="-1"/>
        <w:jc w:val="both"/>
        <w:rPr>
          <w:rFonts w:eastAsia="Calibri"/>
          <w:sz w:val="28"/>
          <w:szCs w:val="28"/>
        </w:rPr>
      </w:pPr>
      <w:r w:rsidRPr="00A457D9">
        <w:rPr>
          <w:rFonts w:eastAsia="Calibri"/>
          <w:sz w:val="28"/>
          <w:szCs w:val="28"/>
        </w:rPr>
        <w:t>-  обеспечение социальных прав и  гарантий муниципальных служащих;</w:t>
      </w:r>
    </w:p>
    <w:p w:rsidR="00A457D9" w:rsidRPr="00A457D9" w:rsidRDefault="00A457D9" w:rsidP="00A457D9">
      <w:pPr>
        <w:ind w:right="-1"/>
        <w:jc w:val="both"/>
        <w:rPr>
          <w:rFonts w:eastAsia="Calibri"/>
          <w:sz w:val="28"/>
          <w:szCs w:val="28"/>
        </w:rPr>
      </w:pPr>
      <w:r w:rsidRPr="00A457D9">
        <w:rPr>
          <w:rFonts w:eastAsia="Calibri"/>
          <w:sz w:val="28"/>
          <w:szCs w:val="28"/>
        </w:rPr>
        <w:t>- обеспечение доступа граждан и организаций к информации органов местного самоуправления муниципального района;</w:t>
      </w:r>
    </w:p>
    <w:p w:rsidR="00A457D9" w:rsidRPr="00A457D9" w:rsidRDefault="00A457D9" w:rsidP="00A457D9">
      <w:pPr>
        <w:ind w:right="-1"/>
        <w:jc w:val="both"/>
        <w:rPr>
          <w:rFonts w:eastAsia="Calibri"/>
          <w:sz w:val="28"/>
          <w:szCs w:val="28"/>
        </w:rPr>
      </w:pPr>
      <w:r w:rsidRPr="00A457D9">
        <w:rPr>
          <w:rFonts w:eastAsia="Calibri"/>
          <w:sz w:val="28"/>
          <w:szCs w:val="28"/>
        </w:rPr>
        <w:t>- развитие механизма предупреждения коррупции, выявления и разрешения конфликта интересов на муниципальной службе;</w:t>
      </w:r>
    </w:p>
    <w:p w:rsidR="00A457D9" w:rsidRPr="00A457D9" w:rsidRDefault="00A457D9" w:rsidP="00A457D9">
      <w:pPr>
        <w:autoSpaceDE w:val="0"/>
        <w:autoSpaceDN w:val="0"/>
        <w:adjustRightInd w:val="0"/>
        <w:jc w:val="both"/>
        <w:rPr>
          <w:rFonts w:eastAsia="Calibri"/>
          <w:sz w:val="28"/>
          <w:szCs w:val="28"/>
        </w:rPr>
      </w:pPr>
      <w:r w:rsidRPr="00A457D9">
        <w:rPr>
          <w:rFonts w:eastAsia="Calibri"/>
          <w:sz w:val="28"/>
          <w:szCs w:val="28"/>
        </w:rPr>
        <w:t>- решение вопросов местного значения, находящихся в компетенции органов местного самоуправления поселения.</w:t>
      </w:r>
    </w:p>
    <w:p w:rsidR="00A457D9" w:rsidRPr="00A457D9" w:rsidRDefault="00A457D9" w:rsidP="00A457D9">
      <w:pPr>
        <w:autoSpaceDE w:val="0"/>
        <w:autoSpaceDN w:val="0"/>
        <w:adjustRightInd w:val="0"/>
        <w:jc w:val="both"/>
        <w:rPr>
          <w:rFonts w:eastAsia="Calibri"/>
          <w:sz w:val="28"/>
          <w:szCs w:val="28"/>
        </w:rPr>
      </w:pPr>
      <w:r w:rsidRPr="00A457D9">
        <w:rPr>
          <w:rFonts w:eastAsia="Calibri"/>
          <w:sz w:val="28"/>
          <w:szCs w:val="28"/>
        </w:rPr>
        <w:lastRenderedPageBreak/>
        <w:t xml:space="preserve">     Основными показателями (индикаторами) достижения цели и решения задач являются:</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08"/>
        <w:gridCol w:w="1145"/>
        <w:gridCol w:w="936"/>
        <w:gridCol w:w="979"/>
        <w:gridCol w:w="846"/>
        <w:gridCol w:w="846"/>
        <w:gridCol w:w="965"/>
        <w:gridCol w:w="846"/>
      </w:tblGrid>
      <w:tr w:rsidR="00A457D9" w:rsidRPr="00A457D9" w:rsidTr="00A457D9">
        <w:trPr>
          <w:trHeight w:val="255"/>
        </w:trPr>
        <w:tc>
          <w:tcPr>
            <w:tcW w:w="2508" w:type="dxa"/>
            <w:vMerge w:val="restart"/>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jc w:val="both"/>
              <w:rPr>
                <w:rFonts w:eastAsia="Calibri"/>
              </w:rPr>
            </w:pPr>
          </w:p>
          <w:p w:rsidR="00A457D9" w:rsidRPr="00A457D9" w:rsidRDefault="00A457D9" w:rsidP="00A457D9">
            <w:pPr>
              <w:autoSpaceDE w:val="0"/>
              <w:autoSpaceDN w:val="0"/>
              <w:adjustRightInd w:val="0"/>
              <w:ind w:firstLine="708"/>
              <w:jc w:val="both"/>
              <w:rPr>
                <w:rFonts w:eastAsia="Calibri"/>
              </w:rPr>
            </w:pPr>
            <w:r w:rsidRPr="00A457D9">
              <w:rPr>
                <w:rFonts w:eastAsia="Calibri"/>
                <w:sz w:val="22"/>
                <w:szCs w:val="22"/>
              </w:rPr>
              <w:t>Наименование показателя (индикатора)</w:t>
            </w:r>
          </w:p>
        </w:tc>
        <w:tc>
          <w:tcPr>
            <w:tcW w:w="1145" w:type="dxa"/>
            <w:vMerge w:val="restart"/>
            <w:tcBorders>
              <w:top w:val="single" w:sz="4" w:space="0" w:color="auto"/>
              <w:left w:val="single" w:sz="4" w:space="0" w:color="auto"/>
              <w:bottom w:val="single" w:sz="4" w:space="0" w:color="auto"/>
              <w:right w:val="single" w:sz="4" w:space="0" w:color="auto"/>
            </w:tcBorders>
          </w:tcPr>
          <w:p w:rsidR="00A457D9" w:rsidRPr="00A457D9" w:rsidRDefault="00A457D9" w:rsidP="00A457D9">
            <w:pPr>
              <w:rPr>
                <w:rFonts w:eastAsia="Calibri"/>
                <w:sz w:val="20"/>
                <w:szCs w:val="20"/>
              </w:rPr>
            </w:pPr>
            <w:r w:rsidRPr="00A457D9">
              <w:rPr>
                <w:rFonts w:eastAsia="Calibri"/>
                <w:sz w:val="20"/>
                <w:szCs w:val="20"/>
              </w:rPr>
              <w:t>Базовое</w:t>
            </w:r>
          </w:p>
          <w:p w:rsidR="00A457D9" w:rsidRPr="00A457D9" w:rsidRDefault="00A457D9" w:rsidP="00A457D9">
            <w:pPr>
              <w:rPr>
                <w:rFonts w:eastAsia="Calibri"/>
                <w:sz w:val="20"/>
                <w:szCs w:val="20"/>
              </w:rPr>
            </w:pPr>
            <w:r w:rsidRPr="00A457D9">
              <w:rPr>
                <w:rFonts w:eastAsia="Calibri"/>
                <w:sz w:val="20"/>
                <w:szCs w:val="20"/>
              </w:rPr>
              <w:t>значение</w:t>
            </w:r>
          </w:p>
          <w:p w:rsidR="00A457D9" w:rsidRPr="00A457D9" w:rsidRDefault="00A457D9" w:rsidP="00A457D9">
            <w:pPr>
              <w:rPr>
                <w:rFonts w:eastAsia="Calibri"/>
                <w:sz w:val="20"/>
                <w:szCs w:val="20"/>
              </w:rPr>
            </w:pPr>
            <w:r w:rsidRPr="00A457D9">
              <w:rPr>
                <w:rFonts w:eastAsia="Calibri"/>
                <w:sz w:val="20"/>
                <w:szCs w:val="20"/>
              </w:rPr>
              <w:t>показателя</w:t>
            </w:r>
          </w:p>
          <w:p w:rsidR="00A457D9" w:rsidRPr="00A457D9" w:rsidRDefault="00A457D9" w:rsidP="00A457D9">
            <w:pPr>
              <w:autoSpaceDE w:val="0"/>
              <w:autoSpaceDN w:val="0"/>
              <w:adjustRightInd w:val="0"/>
              <w:jc w:val="both"/>
              <w:rPr>
                <w:rFonts w:eastAsia="Calibri"/>
                <w:sz w:val="20"/>
                <w:szCs w:val="20"/>
              </w:rPr>
            </w:pPr>
          </w:p>
        </w:tc>
        <w:tc>
          <w:tcPr>
            <w:tcW w:w="5418" w:type="dxa"/>
            <w:gridSpan w:val="6"/>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 xml:space="preserve">              Планируемое  значение  показателя</w:t>
            </w:r>
          </w:p>
        </w:tc>
      </w:tr>
      <w:tr w:rsidR="00A457D9" w:rsidRPr="00A457D9" w:rsidTr="00A457D9">
        <w:trPr>
          <w:trHeight w:val="3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7D9" w:rsidRPr="00A457D9" w:rsidRDefault="00A457D9" w:rsidP="00A457D9">
            <w:pPr>
              <w:rPr>
                <w:rFonts w:eastAsia="Calibri"/>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457D9" w:rsidRPr="00A457D9" w:rsidRDefault="00A457D9" w:rsidP="00A457D9">
            <w:pPr>
              <w:rPr>
                <w:rFonts w:eastAsia="Calibri"/>
                <w:sz w:val="20"/>
                <w:szCs w:val="20"/>
              </w:rPr>
            </w:pP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2020</w:t>
            </w:r>
            <w:r w:rsidR="00A457D9" w:rsidRPr="00A457D9">
              <w:rPr>
                <w:rFonts w:eastAsia="Calibri"/>
                <w:sz w:val="20"/>
                <w:szCs w:val="20"/>
              </w:rPr>
              <w:t xml:space="preserve"> г.</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2021</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2022</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2023</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2024</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D55607" w:rsidP="00A457D9">
            <w:pPr>
              <w:autoSpaceDE w:val="0"/>
              <w:autoSpaceDN w:val="0"/>
              <w:adjustRightInd w:val="0"/>
              <w:jc w:val="both"/>
              <w:rPr>
                <w:rFonts w:eastAsia="Calibri"/>
                <w:sz w:val="20"/>
                <w:szCs w:val="20"/>
              </w:rPr>
            </w:pPr>
            <w:r>
              <w:rPr>
                <w:rFonts w:eastAsia="Calibri"/>
                <w:sz w:val="20"/>
                <w:szCs w:val="20"/>
              </w:rPr>
              <w:t>2025</w:t>
            </w:r>
          </w:p>
        </w:tc>
      </w:tr>
      <w:tr w:rsidR="00A457D9" w:rsidRPr="00A457D9" w:rsidTr="00A457D9">
        <w:trPr>
          <w:trHeight w:val="345"/>
        </w:trPr>
        <w:tc>
          <w:tcPr>
            <w:tcW w:w="2508"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eastAsia="Calibri"/>
              </w:rPr>
            </w:pPr>
            <w:r w:rsidRPr="00A457D9">
              <w:rPr>
                <w:rFonts w:eastAsia="Calibri"/>
                <w:sz w:val="22"/>
                <w:szCs w:val="22"/>
              </w:rPr>
              <w:t>Валовая продукция во всех категориях хозяйств (тыс</w:t>
            </w:r>
            <w:proofErr w:type="gramStart"/>
            <w:r w:rsidRPr="00A457D9">
              <w:rPr>
                <w:rFonts w:eastAsia="Calibri"/>
                <w:sz w:val="22"/>
                <w:szCs w:val="22"/>
              </w:rPr>
              <w:t>.р</w:t>
            </w:r>
            <w:proofErr w:type="gramEnd"/>
            <w:r w:rsidRPr="00A457D9">
              <w:rPr>
                <w:rFonts w:eastAsia="Calibri"/>
                <w:sz w:val="22"/>
                <w:szCs w:val="22"/>
              </w:rPr>
              <w:t>уб.)</w:t>
            </w:r>
          </w:p>
          <w:p w:rsidR="00A457D9" w:rsidRPr="00A457D9" w:rsidRDefault="00A457D9" w:rsidP="00A457D9">
            <w:pPr>
              <w:autoSpaceDE w:val="0"/>
              <w:autoSpaceDN w:val="0"/>
              <w:adjustRightInd w:val="0"/>
              <w:rPr>
                <w:rFonts w:eastAsia="Calibri"/>
              </w:rPr>
            </w:pP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F1FC4" w:rsidP="00A457D9">
            <w:pPr>
              <w:autoSpaceDE w:val="0"/>
              <w:autoSpaceDN w:val="0"/>
              <w:adjustRightInd w:val="0"/>
              <w:jc w:val="both"/>
              <w:rPr>
                <w:rFonts w:eastAsia="Calibri"/>
                <w:sz w:val="18"/>
                <w:szCs w:val="18"/>
                <w:highlight w:val="yellow"/>
              </w:rPr>
            </w:pPr>
            <w:r w:rsidRPr="00AF1FC4">
              <w:rPr>
                <w:rFonts w:eastAsia="Calibri"/>
                <w:sz w:val="18"/>
                <w:szCs w:val="18"/>
              </w:rPr>
              <w:t>80958</w:t>
            </w:r>
          </w:p>
        </w:tc>
        <w:tc>
          <w:tcPr>
            <w:tcW w:w="936" w:type="dxa"/>
            <w:tcBorders>
              <w:top w:val="single" w:sz="4" w:space="0" w:color="auto"/>
              <w:left w:val="single" w:sz="4" w:space="0" w:color="auto"/>
              <w:bottom w:val="single" w:sz="4" w:space="0" w:color="auto"/>
              <w:right w:val="single" w:sz="4" w:space="0" w:color="auto"/>
            </w:tcBorders>
            <w:hideMark/>
          </w:tcPr>
          <w:p w:rsidR="00E7002D" w:rsidRPr="006317E6" w:rsidRDefault="00C52D06" w:rsidP="00A457D9">
            <w:pPr>
              <w:autoSpaceDE w:val="0"/>
              <w:autoSpaceDN w:val="0"/>
              <w:adjustRightInd w:val="0"/>
              <w:jc w:val="both"/>
              <w:rPr>
                <w:rFonts w:eastAsia="Calibri"/>
                <w:sz w:val="18"/>
                <w:szCs w:val="18"/>
              </w:rPr>
            </w:pPr>
            <w:r w:rsidRPr="006317E6">
              <w:rPr>
                <w:rFonts w:eastAsia="Calibri"/>
                <w:sz w:val="18"/>
                <w:szCs w:val="18"/>
              </w:rPr>
              <w:t>8</w:t>
            </w:r>
            <w:r w:rsidR="00AF1FC4">
              <w:rPr>
                <w:rFonts w:eastAsia="Calibri"/>
                <w:sz w:val="18"/>
                <w:szCs w:val="18"/>
              </w:rPr>
              <w:t>8</w:t>
            </w:r>
            <w:r w:rsidR="008C2D48">
              <w:rPr>
                <w:rFonts w:eastAsia="Calibri"/>
                <w:sz w:val="18"/>
                <w:szCs w:val="18"/>
              </w:rPr>
              <w:t>524</w:t>
            </w:r>
          </w:p>
        </w:tc>
        <w:tc>
          <w:tcPr>
            <w:tcW w:w="979" w:type="dxa"/>
            <w:tcBorders>
              <w:top w:val="single" w:sz="4" w:space="0" w:color="auto"/>
              <w:left w:val="single" w:sz="4" w:space="0" w:color="auto"/>
              <w:bottom w:val="single" w:sz="4" w:space="0" w:color="auto"/>
              <w:right w:val="single" w:sz="4" w:space="0" w:color="auto"/>
            </w:tcBorders>
            <w:hideMark/>
          </w:tcPr>
          <w:p w:rsidR="00A457D9" w:rsidRPr="006317E6" w:rsidRDefault="008C2D48" w:rsidP="00A457D9">
            <w:pPr>
              <w:autoSpaceDE w:val="0"/>
              <w:autoSpaceDN w:val="0"/>
              <w:adjustRightInd w:val="0"/>
              <w:jc w:val="both"/>
              <w:rPr>
                <w:rFonts w:eastAsia="Calibri"/>
                <w:sz w:val="18"/>
                <w:szCs w:val="18"/>
              </w:rPr>
            </w:pPr>
            <w:r>
              <w:rPr>
                <w:rFonts w:eastAsia="Calibri"/>
                <w:sz w:val="18"/>
                <w:szCs w:val="18"/>
              </w:rPr>
              <w:t>93,863</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jc w:val="both"/>
              <w:rPr>
                <w:rFonts w:eastAsia="Calibri"/>
                <w:sz w:val="18"/>
                <w:szCs w:val="18"/>
              </w:rPr>
            </w:pPr>
            <w:r>
              <w:rPr>
                <w:rFonts w:eastAsia="Calibri"/>
                <w:sz w:val="18"/>
                <w:szCs w:val="18"/>
              </w:rPr>
              <w:t>94802</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jc w:val="both"/>
              <w:rPr>
                <w:rFonts w:eastAsia="Calibri"/>
                <w:sz w:val="18"/>
                <w:szCs w:val="18"/>
              </w:rPr>
            </w:pPr>
            <w:r>
              <w:rPr>
                <w:rFonts w:eastAsia="Calibri"/>
                <w:sz w:val="18"/>
                <w:szCs w:val="18"/>
              </w:rPr>
              <w:t>95740</w:t>
            </w:r>
          </w:p>
        </w:tc>
        <w:tc>
          <w:tcPr>
            <w:tcW w:w="965"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jc w:val="both"/>
              <w:rPr>
                <w:rFonts w:eastAsia="Calibri"/>
                <w:sz w:val="18"/>
                <w:szCs w:val="18"/>
              </w:rPr>
            </w:pPr>
            <w:r>
              <w:rPr>
                <w:rFonts w:eastAsia="Calibri"/>
                <w:sz w:val="18"/>
                <w:szCs w:val="18"/>
              </w:rPr>
              <w:t>96679</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jc w:val="both"/>
              <w:rPr>
                <w:rFonts w:eastAsia="Calibri"/>
                <w:sz w:val="18"/>
                <w:szCs w:val="18"/>
              </w:rPr>
            </w:pPr>
            <w:r>
              <w:rPr>
                <w:rFonts w:eastAsia="Calibri"/>
                <w:sz w:val="18"/>
                <w:szCs w:val="18"/>
              </w:rPr>
              <w:t>97617</w:t>
            </w:r>
          </w:p>
        </w:tc>
      </w:tr>
      <w:tr w:rsidR="00A457D9" w:rsidRPr="00A457D9" w:rsidTr="00A457D9">
        <w:trPr>
          <w:trHeight w:val="225"/>
        </w:trPr>
        <w:tc>
          <w:tcPr>
            <w:tcW w:w="2508"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cs="Arial"/>
              </w:rPr>
            </w:pPr>
            <w:r w:rsidRPr="00A457D9">
              <w:rPr>
                <w:rFonts w:cs="Arial"/>
                <w:sz w:val="22"/>
                <w:szCs w:val="22"/>
              </w:rPr>
              <w:t>Оборот розничной торговли (тыс</w:t>
            </w:r>
            <w:proofErr w:type="gramStart"/>
            <w:r w:rsidRPr="00A457D9">
              <w:rPr>
                <w:rFonts w:cs="Arial"/>
                <w:sz w:val="22"/>
                <w:szCs w:val="22"/>
              </w:rPr>
              <w:t>.р</w:t>
            </w:r>
            <w:proofErr w:type="gramEnd"/>
            <w:r w:rsidRPr="00A457D9">
              <w:rPr>
                <w:rFonts w:cs="Arial"/>
                <w:sz w:val="22"/>
                <w:szCs w:val="22"/>
              </w:rPr>
              <w:t>уб.)</w:t>
            </w:r>
          </w:p>
          <w:p w:rsidR="00A457D9" w:rsidRPr="00A457D9" w:rsidRDefault="00A457D9" w:rsidP="00A457D9">
            <w:pPr>
              <w:autoSpaceDE w:val="0"/>
              <w:autoSpaceDN w:val="0"/>
              <w:adjustRightInd w:val="0"/>
              <w:rPr>
                <w:rFonts w:cs="Arial"/>
              </w:rPr>
            </w:pP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F1FC4" w:rsidP="00A457D9">
            <w:pPr>
              <w:autoSpaceDE w:val="0"/>
              <w:autoSpaceDN w:val="0"/>
              <w:adjustRightInd w:val="0"/>
              <w:rPr>
                <w:rFonts w:cs="Arial"/>
                <w:sz w:val="18"/>
                <w:szCs w:val="18"/>
                <w:highlight w:val="yellow"/>
              </w:rPr>
            </w:pPr>
            <w:r w:rsidRPr="00AF1FC4">
              <w:rPr>
                <w:rFonts w:cs="Arial"/>
                <w:sz w:val="18"/>
                <w:szCs w:val="18"/>
              </w:rPr>
              <w:t>994</w:t>
            </w:r>
            <w:r>
              <w:rPr>
                <w:rFonts w:cs="Arial"/>
                <w:sz w:val="18"/>
                <w:szCs w:val="18"/>
              </w:rPr>
              <w:t>,0</w:t>
            </w:r>
          </w:p>
        </w:tc>
        <w:tc>
          <w:tcPr>
            <w:tcW w:w="936" w:type="dxa"/>
            <w:tcBorders>
              <w:top w:val="single" w:sz="4" w:space="0" w:color="auto"/>
              <w:left w:val="single" w:sz="4" w:space="0" w:color="auto"/>
              <w:bottom w:val="single" w:sz="4" w:space="0" w:color="auto"/>
              <w:right w:val="single" w:sz="4" w:space="0" w:color="auto"/>
            </w:tcBorders>
            <w:hideMark/>
          </w:tcPr>
          <w:p w:rsidR="00A457D9" w:rsidRPr="006317E6" w:rsidRDefault="008C2D48" w:rsidP="00A457D9">
            <w:pPr>
              <w:autoSpaceDE w:val="0"/>
              <w:autoSpaceDN w:val="0"/>
              <w:adjustRightInd w:val="0"/>
              <w:rPr>
                <w:rFonts w:cs="Arial"/>
                <w:sz w:val="18"/>
                <w:szCs w:val="18"/>
              </w:rPr>
            </w:pPr>
            <w:r>
              <w:rPr>
                <w:rFonts w:cs="Arial"/>
                <w:sz w:val="18"/>
                <w:szCs w:val="18"/>
              </w:rPr>
              <w:t>1008,0</w:t>
            </w:r>
          </w:p>
        </w:tc>
        <w:tc>
          <w:tcPr>
            <w:tcW w:w="979" w:type="dxa"/>
            <w:tcBorders>
              <w:top w:val="single" w:sz="4" w:space="0" w:color="auto"/>
              <w:left w:val="single" w:sz="4" w:space="0" w:color="auto"/>
              <w:bottom w:val="single" w:sz="4" w:space="0" w:color="auto"/>
              <w:right w:val="single" w:sz="4" w:space="0" w:color="auto"/>
            </w:tcBorders>
            <w:hideMark/>
          </w:tcPr>
          <w:p w:rsidR="00A457D9" w:rsidRPr="006317E6" w:rsidRDefault="008C2D48" w:rsidP="00A457D9">
            <w:pPr>
              <w:autoSpaceDE w:val="0"/>
              <w:autoSpaceDN w:val="0"/>
              <w:adjustRightInd w:val="0"/>
              <w:rPr>
                <w:rFonts w:cs="Arial"/>
                <w:sz w:val="18"/>
                <w:szCs w:val="18"/>
              </w:rPr>
            </w:pPr>
            <w:r>
              <w:rPr>
                <w:rFonts w:cs="Arial"/>
                <w:sz w:val="18"/>
                <w:szCs w:val="18"/>
              </w:rPr>
              <w:t>1012</w:t>
            </w:r>
            <w:r w:rsidR="00AB5BF4" w:rsidRPr="006317E6">
              <w:rPr>
                <w:rFonts w:cs="Arial"/>
                <w:sz w:val="18"/>
                <w:szCs w:val="18"/>
              </w:rPr>
              <w:t>,0</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rPr>
                <w:rFonts w:cs="Arial"/>
                <w:sz w:val="18"/>
                <w:szCs w:val="18"/>
              </w:rPr>
            </w:pPr>
            <w:r>
              <w:rPr>
                <w:rFonts w:cs="Arial"/>
                <w:sz w:val="18"/>
                <w:szCs w:val="18"/>
              </w:rPr>
              <w:t>1022</w:t>
            </w:r>
            <w:r w:rsidR="00AB5BF4" w:rsidRPr="006317E6">
              <w:rPr>
                <w:rFonts w:cs="Arial"/>
                <w:sz w:val="18"/>
                <w:szCs w:val="18"/>
              </w:rPr>
              <w:t>,0</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rPr>
                <w:rFonts w:cs="Arial"/>
                <w:sz w:val="18"/>
                <w:szCs w:val="18"/>
              </w:rPr>
            </w:pPr>
            <w:r>
              <w:rPr>
                <w:rFonts w:cs="Arial"/>
                <w:sz w:val="18"/>
                <w:szCs w:val="18"/>
              </w:rPr>
              <w:t>1032,2</w:t>
            </w:r>
          </w:p>
        </w:tc>
        <w:tc>
          <w:tcPr>
            <w:tcW w:w="965"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rPr>
                <w:rFonts w:cs="Arial"/>
                <w:sz w:val="18"/>
                <w:szCs w:val="18"/>
              </w:rPr>
            </w:pPr>
            <w:r>
              <w:rPr>
                <w:rFonts w:cs="Arial"/>
                <w:sz w:val="18"/>
                <w:szCs w:val="18"/>
              </w:rPr>
              <w:t>1042</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rPr>
                <w:rFonts w:cs="Arial"/>
                <w:sz w:val="18"/>
                <w:szCs w:val="18"/>
              </w:rPr>
            </w:pPr>
            <w:r>
              <w:rPr>
                <w:rFonts w:cs="Arial"/>
                <w:sz w:val="18"/>
                <w:szCs w:val="18"/>
              </w:rPr>
              <w:t>1052</w:t>
            </w:r>
          </w:p>
          <w:p w:rsidR="00A457D9" w:rsidRPr="006317E6" w:rsidRDefault="00A457D9" w:rsidP="00A457D9">
            <w:pPr>
              <w:autoSpaceDE w:val="0"/>
              <w:autoSpaceDN w:val="0"/>
              <w:adjustRightInd w:val="0"/>
              <w:rPr>
                <w:rFonts w:cs="Arial"/>
                <w:sz w:val="18"/>
                <w:szCs w:val="18"/>
              </w:rPr>
            </w:pP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rPr>
                <w:rFonts w:cs="Arial"/>
              </w:rPr>
            </w:pPr>
            <w:r w:rsidRPr="00A457D9">
              <w:rPr>
                <w:rFonts w:cs="Arial"/>
                <w:sz w:val="22"/>
                <w:szCs w:val="22"/>
              </w:rPr>
              <w:t>Увеличение средней заработной платы в экономике (руб.)</w:t>
            </w:r>
          </w:p>
          <w:p w:rsidR="00A457D9" w:rsidRPr="00A457D9" w:rsidRDefault="00A457D9" w:rsidP="00A457D9">
            <w:pPr>
              <w:autoSpaceDE w:val="0"/>
              <w:autoSpaceDN w:val="0"/>
              <w:adjustRightInd w:val="0"/>
              <w:rPr>
                <w:rFonts w:cs="Arial"/>
              </w:rPr>
            </w:pP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F1FC4" w:rsidP="00A457D9">
            <w:pPr>
              <w:autoSpaceDE w:val="0"/>
              <w:autoSpaceDN w:val="0"/>
              <w:adjustRightInd w:val="0"/>
              <w:rPr>
                <w:rFonts w:cs="Arial"/>
                <w:sz w:val="18"/>
                <w:szCs w:val="18"/>
                <w:highlight w:val="yellow"/>
              </w:rPr>
            </w:pPr>
            <w:r w:rsidRPr="00AF1FC4">
              <w:rPr>
                <w:rFonts w:cs="Arial"/>
                <w:sz w:val="18"/>
                <w:szCs w:val="18"/>
              </w:rPr>
              <w:t>19563</w:t>
            </w:r>
          </w:p>
        </w:tc>
        <w:tc>
          <w:tcPr>
            <w:tcW w:w="936" w:type="dxa"/>
            <w:tcBorders>
              <w:top w:val="single" w:sz="4" w:space="0" w:color="auto"/>
              <w:left w:val="single" w:sz="4" w:space="0" w:color="auto"/>
              <w:bottom w:val="single" w:sz="4" w:space="0" w:color="auto"/>
              <w:right w:val="single" w:sz="4" w:space="0" w:color="auto"/>
            </w:tcBorders>
            <w:hideMark/>
          </w:tcPr>
          <w:p w:rsidR="00A457D9" w:rsidRPr="006317E6" w:rsidRDefault="00AB5BF4" w:rsidP="00A457D9">
            <w:pPr>
              <w:autoSpaceDE w:val="0"/>
              <w:autoSpaceDN w:val="0"/>
              <w:adjustRightInd w:val="0"/>
              <w:rPr>
                <w:rFonts w:cs="Arial"/>
                <w:sz w:val="18"/>
                <w:szCs w:val="18"/>
              </w:rPr>
            </w:pPr>
            <w:r w:rsidRPr="006317E6">
              <w:rPr>
                <w:rFonts w:cs="Arial"/>
                <w:sz w:val="18"/>
                <w:szCs w:val="18"/>
              </w:rPr>
              <w:t>2</w:t>
            </w:r>
            <w:r w:rsidR="008C2D48">
              <w:rPr>
                <w:rFonts w:cs="Arial"/>
                <w:sz w:val="18"/>
                <w:szCs w:val="18"/>
              </w:rPr>
              <w:t>0955</w:t>
            </w:r>
          </w:p>
        </w:tc>
        <w:tc>
          <w:tcPr>
            <w:tcW w:w="979" w:type="dxa"/>
            <w:tcBorders>
              <w:top w:val="single" w:sz="4" w:space="0" w:color="auto"/>
              <w:left w:val="single" w:sz="4" w:space="0" w:color="auto"/>
              <w:bottom w:val="single" w:sz="4" w:space="0" w:color="auto"/>
              <w:right w:val="single" w:sz="4" w:space="0" w:color="auto"/>
            </w:tcBorders>
            <w:hideMark/>
          </w:tcPr>
          <w:p w:rsidR="00A457D9" w:rsidRPr="006317E6" w:rsidRDefault="00AB5BF4" w:rsidP="00A457D9">
            <w:pPr>
              <w:autoSpaceDE w:val="0"/>
              <w:autoSpaceDN w:val="0"/>
              <w:adjustRightInd w:val="0"/>
              <w:rPr>
                <w:rFonts w:cs="Arial"/>
                <w:sz w:val="18"/>
                <w:szCs w:val="18"/>
              </w:rPr>
            </w:pPr>
            <w:r w:rsidRPr="006317E6">
              <w:rPr>
                <w:rFonts w:cs="Arial"/>
                <w:sz w:val="18"/>
                <w:szCs w:val="18"/>
              </w:rPr>
              <w:t>2</w:t>
            </w:r>
            <w:r w:rsidR="008C2D48">
              <w:rPr>
                <w:rFonts w:cs="Arial"/>
                <w:sz w:val="18"/>
                <w:szCs w:val="18"/>
              </w:rPr>
              <w:t>2024</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F862A4" w:rsidP="00A457D9">
            <w:pPr>
              <w:autoSpaceDE w:val="0"/>
              <w:autoSpaceDN w:val="0"/>
              <w:adjustRightInd w:val="0"/>
              <w:rPr>
                <w:rFonts w:cs="Arial"/>
                <w:sz w:val="18"/>
                <w:szCs w:val="18"/>
              </w:rPr>
            </w:pPr>
            <w:r>
              <w:rPr>
                <w:rFonts w:cs="Arial"/>
                <w:sz w:val="18"/>
                <w:szCs w:val="18"/>
              </w:rPr>
              <w:t>22244</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E7002D" w:rsidP="00A457D9">
            <w:pPr>
              <w:autoSpaceDE w:val="0"/>
              <w:autoSpaceDN w:val="0"/>
              <w:adjustRightInd w:val="0"/>
              <w:rPr>
                <w:rFonts w:cs="Arial"/>
                <w:sz w:val="18"/>
                <w:szCs w:val="18"/>
              </w:rPr>
            </w:pPr>
            <w:r w:rsidRPr="006317E6">
              <w:rPr>
                <w:rFonts w:cs="Arial"/>
                <w:sz w:val="18"/>
                <w:szCs w:val="18"/>
              </w:rPr>
              <w:t>2</w:t>
            </w:r>
            <w:r w:rsidR="00F862A4">
              <w:rPr>
                <w:rFonts w:cs="Arial"/>
                <w:sz w:val="18"/>
                <w:szCs w:val="18"/>
              </w:rPr>
              <w:t>2464</w:t>
            </w:r>
          </w:p>
        </w:tc>
        <w:tc>
          <w:tcPr>
            <w:tcW w:w="965" w:type="dxa"/>
            <w:tcBorders>
              <w:top w:val="single" w:sz="4" w:space="0" w:color="auto"/>
              <w:left w:val="single" w:sz="4" w:space="0" w:color="auto"/>
              <w:bottom w:val="single" w:sz="4" w:space="0" w:color="auto"/>
              <w:right w:val="single" w:sz="4" w:space="0" w:color="auto"/>
            </w:tcBorders>
            <w:hideMark/>
          </w:tcPr>
          <w:p w:rsidR="00A457D9" w:rsidRPr="006317E6" w:rsidRDefault="00AB5BF4" w:rsidP="00A457D9">
            <w:pPr>
              <w:autoSpaceDE w:val="0"/>
              <w:autoSpaceDN w:val="0"/>
              <w:adjustRightInd w:val="0"/>
              <w:rPr>
                <w:rFonts w:cs="Arial"/>
                <w:sz w:val="18"/>
                <w:szCs w:val="18"/>
              </w:rPr>
            </w:pPr>
            <w:r w:rsidRPr="006317E6">
              <w:rPr>
                <w:rFonts w:cs="Arial"/>
                <w:sz w:val="18"/>
                <w:szCs w:val="18"/>
              </w:rPr>
              <w:t>2</w:t>
            </w:r>
            <w:r w:rsidR="00F862A4">
              <w:rPr>
                <w:rFonts w:cs="Arial"/>
                <w:sz w:val="18"/>
                <w:szCs w:val="18"/>
              </w:rPr>
              <w:t>2684</w:t>
            </w:r>
          </w:p>
        </w:tc>
        <w:tc>
          <w:tcPr>
            <w:tcW w:w="846" w:type="dxa"/>
            <w:tcBorders>
              <w:top w:val="single" w:sz="4" w:space="0" w:color="auto"/>
              <w:left w:val="single" w:sz="4" w:space="0" w:color="auto"/>
              <w:bottom w:val="single" w:sz="4" w:space="0" w:color="auto"/>
              <w:right w:val="single" w:sz="4" w:space="0" w:color="auto"/>
            </w:tcBorders>
            <w:hideMark/>
          </w:tcPr>
          <w:p w:rsidR="00A457D9" w:rsidRPr="006317E6" w:rsidRDefault="006317E6" w:rsidP="00A457D9">
            <w:pPr>
              <w:autoSpaceDE w:val="0"/>
              <w:autoSpaceDN w:val="0"/>
              <w:adjustRightInd w:val="0"/>
              <w:rPr>
                <w:rFonts w:cs="Arial"/>
                <w:sz w:val="18"/>
                <w:szCs w:val="18"/>
              </w:rPr>
            </w:pPr>
            <w:r w:rsidRPr="006317E6">
              <w:rPr>
                <w:rFonts w:cs="Arial"/>
                <w:sz w:val="18"/>
                <w:szCs w:val="18"/>
              </w:rPr>
              <w:t>2</w:t>
            </w:r>
            <w:r w:rsidR="00F862A4">
              <w:rPr>
                <w:rFonts w:cs="Arial"/>
                <w:sz w:val="18"/>
                <w:szCs w:val="18"/>
              </w:rPr>
              <w:t>2904</w:t>
            </w: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rPr>
            </w:pPr>
            <w:r w:rsidRPr="00A457D9">
              <w:rPr>
                <w:rFonts w:cs="Arial"/>
                <w:sz w:val="22"/>
                <w:szCs w:val="22"/>
              </w:rPr>
              <w:t>Доля муниципальных служащих с высшим профессиональным образованием от общего количества муниципальных служащих в администрации поселения(%)</w:t>
            </w: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F1FC4" w:rsidP="00A457D9">
            <w:pPr>
              <w:autoSpaceDE w:val="0"/>
              <w:autoSpaceDN w:val="0"/>
              <w:adjustRightInd w:val="0"/>
              <w:rPr>
                <w:rFonts w:cs="Arial"/>
                <w:sz w:val="18"/>
                <w:szCs w:val="18"/>
              </w:rPr>
            </w:pPr>
            <w:r>
              <w:rPr>
                <w:rFonts w:cs="Arial"/>
                <w:sz w:val="18"/>
                <w:szCs w:val="18"/>
              </w:rPr>
              <w:t>0</w:t>
            </w: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0</w:t>
            </w:r>
            <w:bookmarkStart w:id="0" w:name="_GoBack"/>
            <w:bookmarkEnd w:id="0"/>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rPr>
            </w:pPr>
            <w:r w:rsidRPr="00A457D9">
              <w:rPr>
                <w:rFonts w:cs="Arial"/>
                <w:sz w:val="22"/>
                <w:szCs w:val="22"/>
              </w:rPr>
              <w:t>Доля муниципальных служащих, прошедших повышение квалификации, от общего количества муниципальных служащих в администрации поселения(%)</w:t>
            </w: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F1FC4" w:rsidP="00A457D9">
            <w:pPr>
              <w:autoSpaceDE w:val="0"/>
              <w:autoSpaceDN w:val="0"/>
              <w:adjustRightInd w:val="0"/>
              <w:rPr>
                <w:rFonts w:cs="Arial"/>
                <w:sz w:val="18"/>
                <w:szCs w:val="18"/>
              </w:rPr>
            </w:pPr>
            <w:r>
              <w:rPr>
                <w:rFonts w:cs="Arial"/>
                <w:sz w:val="18"/>
                <w:szCs w:val="18"/>
              </w:rPr>
              <w:t>100</w:t>
            </w: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100</w:t>
            </w: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rPr>
            </w:pPr>
            <w:r w:rsidRPr="00A457D9">
              <w:rPr>
                <w:rFonts w:cs="Arial"/>
                <w:sz w:val="22"/>
                <w:szCs w:val="22"/>
              </w:rPr>
              <w:t>Количество муниципальных служащих, прошедших аттестацию, от общего количества муниципальных служащих в администрации поселения (чел.)</w:t>
            </w: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F1FC4" w:rsidP="00A457D9">
            <w:pPr>
              <w:autoSpaceDE w:val="0"/>
              <w:autoSpaceDN w:val="0"/>
              <w:adjustRightInd w:val="0"/>
              <w:rPr>
                <w:rFonts w:cs="Arial"/>
                <w:sz w:val="18"/>
                <w:szCs w:val="18"/>
              </w:rPr>
            </w:pPr>
            <w:r>
              <w:rPr>
                <w:rFonts w:cs="Arial"/>
                <w:sz w:val="18"/>
                <w:szCs w:val="18"/>
              </w:rPr>
              <w:t>1:1</w:t>
            </w: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rPr>
            </w:pPr>
            <w:r w:rsidRPr="00A457D9">
              <w:rPr>
                <w:rFonts w:cs="Arial"/>
                <w:sz w:val="18"/>
                <w:szCs w:val="18"/>
              </w:rPr>
              <w:t>1:1</w:t>
            </w:r>
          </w:p>
        </w:tc>
      </w:tr>
      <w:tr w:rsidR="00A457D9" w:rsidRPr="00A457D9" w:rsidTr="00A457D9">
        <w:trPr>
          <w:trHeight w:val="285"/>
        </w:trPr>
        <w:tc>
          <w:tcPr>
            <w:tcW w:w="250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rPr>
            </w:pPr>
            <w:r w:rsidRPr="00A457D9">
              <w:rPr>
                <w:rFonts w:cs="Arial"/>
                <w:sz w:val="22"/>
                <w:szCs w:val="22"/>
              </w:rPr>
              <w:t>Количество публикаций и опубликованных нормативно-правовых актов по вопросам, находящимся в компетенции органов местного самоуправления поселения (ед.)</w:t>
            </w:r>
          </w:p>
        </w:tc>
        <w:tc>
          <w:tcPr>
            <w:tcW w:w="1145" w:type="dxa"/>
            <w:tcBorders>
              <w:top w:val="single" w:sz="4" w:space="0" w:color="auto"/>
              <w:left w:val="single" w:sz="4" w:space="0" w:color="auto"/>
              <w:bottom w:val="single" w:sz="4" w:space="0" w:color="auto"/>
              <w:right w:val="single" w:sz="4" w:space="0" w:color="auto"/>
            </w:tcBorders>
          </w:tcPr>
          <w:p w:rsidR="00A457D9" w:rsidRPr="00A457D9" w:rsidRDefault="00AF1FC4" w:rsidP="00A457D9">
            <w:pPr>
              <w:autoSpaceDE w:val="0"/>
              <w:autoSpaceDN w:val="0"/>
              <w:adjustRightInd w:val="0"/>
              <w:rPr>
                <w:rFonts w:cs="Arial"/>
                <w:sz w:val="18"/>
                <w:szCs w:val="18"/>
              </w:rPr>
            </w:pPr>
            <w:r>
              <w:rPr>
                <w:rFonts w:cs="Arial"/>
                <w:sz w:val="18"/>
                <w:szCs w:val="18"/>
              </w:rPr>
              <w:t>23</w:t>
            </w:r>
          </w:p>
        </w:tc>
        <w:tc>
          <w:tcPr>
            <w:tcW w:w="93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979"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9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c>
          <w:tcPr>
            <w:tcW w:w="846"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rPr>
                <w:rFonts w:cs="Arial"/>
                <w:sz w:val="18"/>
                <w:szCs w:val="18"/>
                <w:lang w:val="en-US"/>
              </w:rPr>
            </w:pPr>
            <w:r w:rsidRPr="00A457D9">
              <w:rPr>
                <w:rFonts w:cs="Arial"/>
                <w:sz w:val="18"/>
                <w:szCs w:val="18"/>
                <w:lang w:val="en-US"/>
              </w:rPr>
              <w:t>23</w:t>
            </w:r>
          </w:p>
        </w:tc>
      </w:tr>
    </w:tbl>
    <w:p w:rsidR="00A457D9" w:rsidRPr="00A457D9" w:rsidRDefault="00A457D9" w:rsidP="00A457D9">
      <w:pPr>
        <w:autoSpaceDE w:val="0"/>
        <w:autoSpaceDN w:val="0"/>
        <w:adjustRightInd w:val="0"/>
        <w:ind w:firstLine="708"/>
        <w:jc w:val="both"/>
        <w:rPr>
          <w:rFonts w:ascii="Arial" w:eastAsia="Calibri" w:hAnsi="Arial" w:cs="Arial"/>
          <w:sz w:val="20"/>
          <w:szCs w:val="20"/>
        </w:rPr>
      </w:pPr>
    </w:p>
    <w:p w:rsidR="00A457D9" w:rsidRPr="00A457D9" w:rsidRDefault="00A457D9" w:rsidP="00A457D9">
      <w:pPr>
        <w:autoSpaceDE w:val="0"/>
        <w:autoSpaceDN w:val="0"/>
        <w:adjustRightInd w:val="0"/>
        <w:ind w:firstLine="540"/>
        <w:jc w:val="both"/>
        <w:rPr>
          <w:rFonts w:eastAsia="Calibri"/>
          <w:sz w:val="28"/>
          <w:szCs w:val="28"/>
        </w:rPr>
      </w:pPr>
    </w:p>
    <w:p w:rsidR="00A457D9" w:rsidRPr="00A457D9" w:rsidRDefault="00A457D9" w:rsidP="00A457D9">
      <w:pPr>
        <w:autoSpaceDE w:val="0"/>
        <w:autoSpaceDN w:val="0"/>
        <w:adjustRightInd w:val="0"/>
        <w:ind w:firstLine="540"/>
        <w:jc w:val="both"/>
        <w:rPr>
          <w:rFonts w:eastAsia="Calibri"/>
          <w:sz w:val="28"/>
          <w:szCs w:val="28"/>
        </w:rPr>
      </w:pPr>
    </w:p>
    <w:p w:rsidR="00A457D9" w:rsidRPr="00CF3B4B" w:rsidRDefault="00A457D9" w:rsidP="00A457D9">
      <w:pPr>
        <w:autoSpaceDE w:val="0"/>
        <w:autoSpaceDN w:val="0"/>
        <w:adjustRightInd w:val="0"/>
        <w:ind w:firstLine="540"/>
        <w:jc w:val="both"/>
        <w:rPr>
          <w:rFonts w:eastAsia="Calibri"/>
          <w:b/>
          <w:sz w:val="28"/>
          <w:szCs w:val="28"/>
        </w:rPr>
      </w:pPr>
      <w:r w:rsidRPr="00CF3B4B">
        <w:rPr>
          <w:rFonts w:eastAsia="Calibri"/>
          <w:b/>
          <w:sz w:val="28"/>
          <w:szCs w:val="28"/>
        </w:rPr>
        <w:t xml:space="preserve">   Раздел 3. СРОКИ И ЭТАПЫ РЕАЛИЗАЦИИ МУНИЦИПАЛЬНОЙ ПРОГРАММЫ</w:t>
      </w:r>
    </w:p>
    <w:p w:rsidR="00A457D9" w:rsidRPr="00A457D9" w:rsidRDefault="00A457D9" w:rsidP="00A457D9">
      <w:pPr>
        <w:autoSpaceDE w:val="0"/>
        <w:autoSpaceDN w:val="0"/>
        <w:adjustRightInd w:val="0"/>
        <w:ind w:firstLine="540"/>
        <w:jc w:val="both"/>
        <w:rPr>
          <w:rFonts w:eastAsia="Calibri"/>
          <w:sz w:val="28"/>
          <w:szCs w:val="28"/>
        </w:rPr>
      </w:pPr>
    </w:p>
    <w:p w:rsidR="00A457D9" w:rsidRPr="00A457D9" w:rsidRDefault="00A457D9" w:rsidP="00A457D9">
      <w:pPr>
        <w:autoSpaceDE w:val="0"/>
        <w:autoSpaceDN w:val="0"/>
        <w:adjustRightInd w:val="0"/>
        <w:ind w:firstLine="540"/>
        <w:jc w:val="both"/>
        <w:rPr>
          <w:rFonts w:eastAsia="Calibri"/>
          <w:sz w:val="28"/>
          <w:szCs w:val="28"/>
        </w:rPr>
      </w:pPr>
      <w:r w:rsidRPr="00A457D9">
        <w:rPr>
          <w:rFonts w:eastAsia="Calibri"/>
          <w:sz w:val="28"/>
          <w:szCs w:val="28"/>
        </w:rPr>
        <w:t>Муниципаль</w:t>
      </w:r>
      <w:r>
        <w:rPr>
          <w:rFonts w:eastAsia="Calibri"/>
          <w:sz w:val="28"/>
          <w:szCs w:val="28"/>
        </w:rPr>
        <w:t>ная программа реализуется в 2020-2025</w:t>
      </w:r>
      <w:r w:rsidRPr="00A457D9">
        <w:rPr>
          <w:rFonts w:eastAsia="Calibri"/>
          <w:sz w:val="28"/>
          <w:szCs w:val="28"/>
        </w:rPr>
        <w:t xml:space="preserve"> годах. Мероприятия муниципальной программы являются переходящими на оч</w:t>
      </w:r>
      <w:r>
        <w:rPr>
          <w:rFonts w:eastAsia="Calibri"/>
          <w:sz w:val="28"/>
          <w:szCs w:val="28"/>
        </w:rPr>
        <w:t>ередной финансовый год в течение</w:t>
      </w:r>
      <w:r w:rsidRPr="00A457D9">
        <w:rPr>
          <w:rFonts w:eastAsia="Calibri"/>
          <w:sz w:val="28"/>
          <w:szCs w:val="28"/>
        </w:rPr>
        <w:t xml:space="preserve"> всего срока реализации.</w:t>
      </w:r>
    </w:p>
    <w:p w:rsidR="00A457D9" w:rsidRPr="00A457D9" w:rsidRDefault="00A457D9" w:rsidP="00A457D9">
      <w:pPr>
        <w:autoSpaceDE w:val="0"/>
        <w:autoSpaceDN w:val="0"/>
        <w:adjustRightInd w:val="0"/>
        <w:ind w:firstLine="540"/>
        <w:jc w:val="both"/>
        <w:rPr>
          <w:rFonts w:eastAsia="Calibri"/>
          <w:sz w:val="28"/>
          <w:szCs w:val="28"/>
        </w:rPr>
      </w:pPr>
    </w:p>
    <w:p w:rsidR="00A457D9" w:rsidRPr="00CF3B4B" w:rsidRDefault="00A457D9" w:rsidP="00A457D9">
      <w:pPr>
        <w:autoSpaceDE w:val="0"/>
        <w:autoSpaceDN w:val="0"/>
        <w:adjustRightInd w:val="0"/>
        <w:ind w:firstLine="540"/>
        <w:jc w:val="both"/>
        <w:rPr>
          <w:rFonts w:eastAsia="Calibri"/>
          <w:b/>
          <w:sz w:val="28"/>
          <w:szCs w:val="28"/>
        </w:rPr>
      </w:pPr>
      <w:r w:rsidRPr="00CF3B4B">
        <w:rPr>
          <w:rFonts w:eastAsia="Calibri"/>
          <w:b/>
          <w:sz w:val="28"/>
          <w:szCs w:val="28"/>
        </w:rPr>
        <w:t>Раздел 4. ПЕРЕЧЕНЬ МЕРОПРИЯТИЙ МУНИЦИПАЛЬНОЙ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2340"/>
        <w:gridCol w:w="1260"/>
        <w:gridCol w:w="1440"/>
        <w:gridCol w:w="2503"/>
        <w:gridCol w:w="1560"/>
      </w:tblGrid>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8"/>
                <w:szCs w:val="28"/>
              </w:rPr>
            </w:pPr>
            <w:r w:rsidRPr="00A457D9">
              <w:rPr>
                <w:rFonts w:eastAsia="Calibri"/>
                <w:sz w:val="20"/>
                <w:szCs w:val="20"/>
              </w:rPr>
              <w:t>№</w:t>
            </w:r>
            <w:proofErr w:type="spellStart"/>
            <w:proofErr w:type="gramStart"/>
            <w:r w:rsidRPr="00A457D9">
              <w:rPr>
                <w:rFonts w:eastAsia="Calibri"/>
                <w:sz w:val="20"/>
                <w:szCs w:val="20"/>
              </w:rPr>
              <w:t>п</w:t>
            </w:r>
            <w:proofErr w:type="spellEnd"/>
            <w:proofErr w:type="gramEnd"/>
            <w:r w:rsidRPr="00A457D9">
              <w:rPr>
                <w:rFonts w:eastAsia="Calibri"/>
                <w:sz w:val="20"/>
                <w:szCs w:val="20"/>
              </w:rPr>
              <w:t>/</w:t>
            </w:r>
            <w:proofErr w:type="spellStart"/>
            <w:r w:rsidRPr="00A457D9">
              <w:rPr>
                <w:rFonts w:eastAsia="Calibri"/>
                <w:sz w:val="20"/>
                <w:szCs w:val="20"/>
              </w:rPr>
              <w:t>п</w:t>
            </w:r>
            <w:proofErr w:type="spellEnd"/>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Наименование мероприятия подпрограммы (ведомственной целевой программы), основного мероприятия</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8"/>
                <w:szCs w:val="28"/>
              </w:rPr>
            </w:pPr>
            <w:r w:rsidRPr="00A457D9">
              <w:rPr>
                <w:rFonts w:eastAsia="Calibri"/>
                <w:sz w:val="20"/>
                <w:szCs w:val="20"/>
              </w:rPr>
              <w:t>Ответственный исполнитель</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Срок начала и окончания реализации</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Ожидаемый непосредственный результат (краткое описание)</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Связь с целевыми показателям</w:t>
            </w:r>
            <w:proofErr w:type="gramStart"/>
            <w:r w:rsidRPr="00A457D9">
              <w:rPr>
                <w:rFonts w:eastAsia="Calibri"/>
                <w:sz w:val="20"/>
                <w:szCs w:val="20"/>
              </w:rPr>
              <w:t>и(</w:t>
            </w:r>
            <w:proofErr w:type="gramEnd"/>
            <w:r w:rsidRPr="00A457D9">
              <w:rPr>
                <w:rFonts w:eastAsia="Calibri"/>
                <w:sz w:val="20"/>
                <w:szCs w:val="20"/>
              </w:rPr>
              <w:t>индикаторами)муниципальной программы (подпрограммы)</w:t>
            </w:r>
          </w:p>
        </w:tc>
      </w:tr>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1</w:t>
            </w:r>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2</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3</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4</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5</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center"/>
              <w:rPr>
                <w:rFonts w:eastAsia="Calibri"/>
                <w:sz w:val="20"/>
                <w:szCs w:val="20"/>
              </w:rPr>
            </w:pPr>
            <w:r w:rsidRPr="00A457D9">
              <w:rPr>
                <w:rFonts w:eastAsia="Calibri"/>
                <w:sz w:val="20"/>
                <w:szCs w:val="20"/>
              </w:rPr>
              <w:t>6</w:t>
            </w:r>
          </w:p>
        </w:tc>
      </w:tr>
      <w:tr w:rsidR="00A457D9" w:rsidRPr="00A457D9" w:rsidTr="00A457D9">
        <w:tc>
          <w:tcPr>
            <w:tcW w:w="9571" w:type="dxa"/>
            <w:gridSpan w:val="6"/>
            <w:tcBorders>
              <w:top w:val="single" w:sz="4" w:space="0" w:color="auto"/>
              <w:left w:val="single" w:sz="4" w:space="0" w:color="auto"/>
              <w:bottom w:val="single" w:sz="4" w:space="0" w:color="auto"/>
              <w:right w:val="single" w:sz="4" w:space="0" w:color="auto"/>
            </w:tcBorders>
          </w:tcPr>
          <w:p w:rsidR="00A457D9" w:rsidRPr="00A457D9" w:rsidRDefault="00A457D9" w:rsidP="00A457D9">
            <w:pPr>
              <w:tabs>
                <w:tab w:val="left" w:pos="8931"/>
              </w:tabs>
              <w:ind w:left="567" w:right="566"/>
              <w:jc w:val="center"/>
              <w:rPr>
                <w:rFonts w:eastAsia="Calibri"/>
              </w:rPr>
            </w:pPr>
            <w:r w:rsidRPr="00A457D9">
              <w:rPr>
                <w:rFonts w:eastAsia="Calibri"/>
                <w:sz w:val="20"/>
                <w:szCs w:val="20"/>
              </w:rPr>
              <w:t>Наименование программы (ведомственной целевой программы), основного мероприятия:</w:t>
            </w:r>
            <w:r w:rsidRPr="00A457D9">
              <w:rPr>
                <w:rFonts w:eastAsia="Calibri"/>
                <w:sz w:val="28"/>
                <w:szCs w:val="28"/>
              </w:rPr>
              <w:t xml:space="preserve"> </w:t>
            </w:r>
            <w:r w:rsidRPr="00A457D9">
              <w:rPr>
                <w:rFonts w:eastAsia="Calibri"/>
                <w:sz w:val="22"/>
                <w:szCs w:val="22"/>
              </w:rPr>
              <w:t xml:space="preserve">Муниципальная программа </w:t>
            </w:r>
          </w:p>
          <w:p w:rsidR="00A457D9" w:rsidRPr="00A457D9" w:rsidRDefault="00A457D9" w:rsidP="00A457D9">
            <w:pPr>
              <w:tabs>
                <w:tab w:val="left" w:pos="8931"/>
              </w:tabs>
              <w:ind w:left="567" w:right="566"/>
              <w:jc w:val="center"/>
              <w:rPr>
                <w:rFonts w:eastAsia="Calibri"/>
              </w:rPr>
            </w:pPr>
            <w:r w:rsidRPr="00A457D9">
              <w:rPr>
                <w:rFonts w:eastAsia="Calibri"/>
                <w:sz w:val="22"/>
                <w:szCs w:val="22"/>
              </w:rPr>
              <w:t>«Совершенствование организации по решению  вопросов местного значения и создание условий  муниципальной сл</w:t>
            </w:r>
            <w:r>
              <w:rPr>
                <w:rFonts w:eastAsia="Calibri"/>
                <w:sz w:val="22"/>
                <w:szCs w:val="22"/>
              </w:rPr>
              <w:t>ужбы в СП «</w:t>
            </w:r>
            <w:r w:rsidR="002D5DE2">
              <w:rPr>
                <w:rFonts w:eastAsia="Calibri"/>
                <w:sz w:val="22"/>
                <w:szCs w:val="22"/>
              </w:rPr>
              <w:t xml:space="preserve">Деревня </w:t>
            </w:r>
            <w:proofErr w:type="spellStart"/>
            <w:r w:rsidR="002D5DE2">
              <w:rPr>
                <w:rFonts w:eastAsia="Calibri"/>
                <w:sz w:val="22"/>
                <w:szCs w:val="22"/>
              </w:rPr>
              <w:t>Глазково</w:t>
            </w:r>
            <w:proofErr w:type="spellEnd"/>
            <w:r>
              <w:rPr>
                <w:rFonts w:eastAsia="Calibri"/>
                <w:sz w:val="22"/>
                <w:szCs w:val="22"/>
              </w:rPr>
              <w:t>»  на 2020 – 2025</w:t>
            </w:r>
            <w:r w:rsidRPr="00A457D9">
              <w:rPr>
                <w:rFonts w:eastAsia="Calibri"/>
                <w:sz w:val="22"/>
                <w:szCs w:val="22"/>
              </w:rPr>
              <w:t xml:space="preserve"> годы»</w:t>
            </w:r>
          </w:p>
          <w:p w:rsidR="00A457D9" w:rsidRPr="00A457D9" w:rsidRDefault="00A457D9" w:rsidP="00A457D9">
            <w:pPr>
              <w:autoSpaceDE w:val="0"/>
              <w:autoSpaceDN w:val="0"/>
              <w:adjustRightInd w:val="0"/>
              <w:jc w:val="both"/>
              <w:rPr>
                <w:rFonts w:eastAsia="Calibri"/>
                <w:sz w:val="28"/>
                <w:szCs w:val="28"/>
              </w:rPr>
            </w:pPr>
          </w:p>
        </w:tc>
      </w:tr>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1</w:t>
            </w:r>
          </w:p>
        </w:tc>
        <w:tc>
          <w:tcPr>
            <w:tcW w:w="2340"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tabs>
                <w:tab w:val="left" w:pos="8931"/>
              </w:tabs>
              <w:ind w:right="72"/>
              <w:jc w:val="both"/>
              <w:rPr>
                <w:rFonts w:eastAsia="Calibri"/>
                <w:sz w:val="20"/>
                <w:szCs w:val="20"/>
              </w:rPr>
            </w:pPr>
            <w:r w:rsidRPr="00A457D9">
              <w:rPr>
                <w:rFonts w:eastAsia="Calibri"/>
                <w:sz w:val="20"/>
                <w:szCs w:val="20"/>
              </w:rPr>
              <w:t xml:space="preserve">Функционирование </w:t>
            </w:r>
            <w:r w:rsidR="00180DE9">
              <w:rPr>
                <w:rFonts w:eastAsia="Calibri"/>
                <w:sz w:val="20"/>
                <w:szCs w:val="20"/>
              </w:rPr>
              <w:t>местной администрации</w:t>
            </w:r>
          </w:p>
          <w:p w:rsidR="00A457D9" w:rsidRPr="00A457D9" w:rsidRDefault="00A457D9" w:rsidP="00A457D9">
            <w:pPr>
              <w:autoSpaceDE w:val="0"/>
              <w:autoSpaceDN w:val="0"/>
              <w:adjustRightInd w:val="0"/>
              <w:jc w:val="both"/>
              <w:rPr>
                <w:rFonts w:eastAsia="Calibri"/>
                <w:sz w:val="20"/>
                <w:szCs w:val="20"/>
              </w:rPr>
            </w:pP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Администрация СП «</w:t>
            </w:r>
            <w:r w:rsidR="002D5DE2">
              <w:rPr>
                <w:rFonts w:eastAsia="Calibri"/>
                <w:sz w:val="20"/>
                <w:szCs w:val="20"/>
              </w:rPr>
              <w:t xml:space="preserve">Деревня </w:t>
            </w:r>
            <w:proofErr w:type="spellStart"/>
            <w:r w:rsidR="002D5DE2">
              <w:rPr>
                <w:rFonts w:eastAsia="Calibri"/>
                <w:sz w:val="20"/>
                <w:szCs w:val="20"/>
              </w:rPr>
              <w:t>Глазково</w:t>
            </w:r>
            <w:proofErr w:type="spellEnd"/>
            <w:r w:rsidRPr="00A457D9">
              <w:rPr>
                <w:rFonts w:eastAsia="Calibri"/>
                <w:sz w:val="20"/>
                <w:szCs w:val="20"/>
              </w:rPr>
              <w:t>»</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Pr>
                <w:rFonts w:eastAsia="Calibri"/>
                <w:sz w:val="20"/>
                <w:szCs w:val="20"/>
              </w:rPr>
              <w:t>2020-2025</w:t>
            </w:r>
            <w:r w:rsidRPr="00A457D9">
              <w:rPr>
                <w:rFonts w:eastAsia="Calibri"/>
                <w:sz w:val="20"/>
                <w:szCs w:val="20"/>
              </w:rPr>
              <w:t xml:space="preserve"> гг.</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0"/>
                <w:szCs w:val="20"/>
              </w:rPr>
            </w:pPr>
            <w:r w:rsidRPr="00A457D9">
              <w:rPr>
                <w:rFonts w:eastAsia="Calibri"/>
                <w:sz w:val="20"/>
                <w:szCs w:val="20"/>
              </w:rPr>
              <w:t>Совершенствование и развитие нормативн</w:t>
            </w:r>
            <w:proofErr w:type="gramStart"/>
            <w:r w:rsidRPr="00A457D9">
              <w:rPr>
                <w:rFonts w:eastAsia="Calibri"/>
                <w:sz w:val="20"/>
                <w:szCs w:val="20"/>
              </w:rPr>
              <w:t>о-</w:t>
            </w:r>
            <w:proofErr w:type="gramEnd"/>
            <w:r w:rsidRPr="00A457D9">
              <w:rPr>
                <w:rFonts w:eastAsia="Calibri"/>
                <w:sz w:val="20"/>
                <w:szCs w:val="20"/>
              </w:rPr>
              <w:t xml:space="preserve"> правовой базы поселения, регулирующей вопросы муниципальной службы,</w:t>
            </w:r>
          </w:p>
          <w:p w:rsidR="00A457D9" w:rsidRPr="00A457D9" w:rsidRDefault="00A457D9" w:rsidP="00A457D9">
            <w:pPr>
              <w:ind w:right="-1"/>
              <w:jc w:val="both"/>
              <w:rPr>
                <w:rFonts w:eastAsia="Calibri"/>
                <w:sz w:val="20"/>
                <w:szCs w:val="20"/>
              </w:rPr>
            </w:pPr>
            <w:r w:rsidRPr="00A457D9">
              <w:rPr>
                <w:rFonts w:eastAsia="Calibri"/>
                <w:sz w:val="20"/>
                <w:szCs w:val="20"/>
              </w:rPr>
              <w:t xml:space="preserve">повышение эффективности работы муниципальной службы, </w:t>
            </w:r>
          </w:p>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прозрачность и законность решения  вопросов местного значения, относящихся к компетенции органов местного самоуправления муниципального района.</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Выполнение целевых показателей муниципальной программы</w:t>
            </w:r>
          </w:p>
        </w:tc>
      </w:tr>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2</w:t>
            </w:r>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Выполнение других обязательств государства</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Администрация СП «</w:t>
            </w:r>
            <w:r w:rsidR="002D5DE2">
              <w:rPr>
                <w:rFonts w:eastAsia="Calibri"/>
                <w:sz w:val="20"/>
                <w:szCs w:val="20"/>
              </w:rPr>
              <w:t xml:space="preserve">Деревня </w:t>
            </w:r>
            <w:proofErr w:type="spellStart"/>
            <w:r w:rsidR="002D5DE2">
              <w:rPr>
                <w:rFonts w:eastAsia="Calibri"/>
                <w:sz w:val="20"/>
                <w:szCs w:val="20"/>
              </w:rPr>
              <w:t>Глазково</w:t>
            </w:r>
            <w:proofErr w:type="spellEnd"/>
            <w:r w:rsidRPr="00A457D9">
              <w:rPr>
                <w:rFonts w:eastAsia="Calibri"/>
                <w:sz w:val="20"/>
                <w:szCs w:val="20"/>
              </w:rPr>
              <w:t>»</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Pr>
                <w:rFonts w:eastAsia="Calibri"/>
                <w:sz w:val="20"/>
                <w:szCs w:val="20"/>
              </w:rPr>
              <w:t>2020-2025</w:t>
            </w:r>
            <w:r w:rsidRPr="00A457D9">
              <w:rPr>
                <w:rFonts w:eastAsia="Calibri"/>
                <w:sz w:val="20"/>
                <w:szCs w:val="20"/>
              </w:rPr>
              <w:t xml:space="preserve"> гг.</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0"/>
                <w:szCs w:val="20"/>
              </w:rPr>
            </w:pPr>
            <w:r w:rsidRPr="00A457D9">
              <w:rPr>
                <w:rFonts w:eastAsia="Calibri"/>
                <w:sz w:val="20"/>
                <w:szCs w:val="20"/>
              </w:rPr>
              <w:t>Совершенствование и развитие нормативн</w:t>
            </w:r>
            <w:proofErr w:type="gramStart"/>
            <w:r w:rsidRPr="00A457D9">
              <w:rPr>
                <w:rFonts w:eastAsia="Calibri"/>
                <w:sz w:val="20"/>
                <w:szCs w:val="20"/>
              </w:rPr>
              <w:t>о-</w:t>
            </w:r>
            <w:proofErr w:type="gramEnd"/>
            <w:r w:rsidRPr="00A457D9">
              <w:rPr>
                <w:rFonts w:eastAsia="Calibri"/>
                <w:sz w:val="20"/>
                <w:szCs w:val="20"/>
              </w:rPr>
              <w:t xml:space="preserve"> правовой базы поселения, регулирующей вопросы муниципальной службы,</w:t>
            </w:r>
          </w:p>
          <w:p w:rsidR="00A457D9" w:rsidRPr="00A457D9" w:rsidRDefault="00A457D9" w:rsidP="00A457D9">
            <w:pPr>
              <w:ind w:right="-1"/>
              <w:jc w:val="both"/>
              <w:rPr>
                <w:rFonts w:eastAsia="Calibri"/>
                <w:sz w:val="20"/>
                <w:szCs w:val="20"/>
              </w:rPr>
            </w:pPr>
            <w:r w:rsidRPr="00A457D9">
              <w:rPr>
                <w:rFonts w:eastAsia="Calibri"/>
                <w:sz w:val="20"/>
                <w:szCs w:val="20"/>
              </w:rPr>
              <w:t xml:space="preserve">повышение эффективности работы муниципальной службы, </w:t>
            </w:r>
          </w:p>
          <w:p w:rsidR="00A457D9" w:rsidRPr="00A457D9" w:rsidRDefault="00A457D9" w:rsidP="00A457D9">
            <w:pPr>
              <w:ind w:right="-1"/>
              <w:jc w:val="both"/>
              <w:rPr>
                <w:rFonts w:eastAsia="Calibri"/>
                <w:sz w:val="20"/>
                <w:szCs w:val="20"/>
              </w:rPr>
            </w:pPr>
            <w:r w:rsidRPr="00A457D9">
              <w:rPr>
                <w:rFonts w:eastAsia="Calibri"/>
                <w:sz w:val="20"/>
                <w:szCs w:val="20"/>
              </w:rPr>
              <w:t>прозрачность и законность решения  вопросов местного значения, относящихся к компетенции органов местного самоуправления муниципального района.</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Выполнение целевых показателей муниципальной программы</w:t>
            </w:r>
          </w:p>
        </w:tc>
      </w:tr>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3</w:t>
            </w:r>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 xml:space="preserve">Обучение, переподготовка, </w:t>
            </w:r>
          </w:p>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 xml:space="preserve">повышение </w:t>
            </w:r>
            <w:r w:rsidRPr="00A457D9">
              <w:rPr>
                <w:rFonts w:eastAsia="Calibri"/>
                <w:sz w:val="20"/>
                <w:szCs w:val="20"/>
              </w:rPr>
              <w:lastRenderedPageBreak/>
              <w:t>квалификации,</w:t>
            </w:r>
          </w:p>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проведение семинаров для выборных лиц местного самоуправления, муниципальных служащих</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lastRenderedPageBreak/>
              <w:t>Администрация СП «</w:t>
            </w:r>
            <w:r w:rsidR="002D5DE2">
              <w:rPr>
                <w:rFonts w:eastAsia="Calibri"/>
                <w:sz w:val="20"/>
                <w:szCs w:val="20"/>
              </w:rPr>
              <w:t xml:space="preserve">Деревня </w:t>
            </w:r>
            <w:proofErr w:type="spellStart"/>
            <w:r w:rsidR="002D5DE2">
              <w:rPr>
                <w:rFonts w:eastAsia="Calibri"/>
                <w:sz w:val="20"/>
                <w:szCs w:val="20"/>
              </w:rPr>
              <w:lastRenderedPageBreak/>
              <w:t>Глазково</w:t>
            </w:r>
            <w:proofErr w:type="spellEnd"/>
            <w:r w:rsidRPr="00A457D9">
              <w:rPr>
                <w:rFonts w:eastAsia="Calibri"/>
                <w:sz w:val="20"/>
                <w:szCs w:val="20"/>
              </w:rPr>
              <w:t>»</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Pr>
                <w:rFonts w:eastAsia="Calibri"/>
                <w:sz w:val="20"/>
                <w:szCs w:val="20"/>
              </w:rPr>
              <w:lastRenderedPageBreak/>
              <w:t>2020-2025</w:t>
            </w:r>
            <w:r w:rsidRPr="00A457D9">
              <w:rPr>
                <w:rFonts w:eastAsia="Calibri"/>
                <w:sz w:val="20"/>
                <w:szCs w:val="20"/>
              </w:rPr>
              <w:t xml:space="preserve"> гг.</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0"/>
                <w:szCs w:val="20"/>
              </w:rPr>
            </w:pPr>
            <w:r w:rsidRPr="00A457D9">
              <w:rPr>
                <w:rFonts w:eastAsia="Calibri"/>
                <w:sz w:val="20"/>
                <w:szCs w:val="20"/>
              </w:rPr>
              <w:t xml:space="preserve">Создание необходимых условий для профессионального </w:t>
            </w:r>
            <w:r w:rsidRPr="00A457D9">
              <w:rPr>
                <w:rFonts w:eastAsia="Calibri"/>
                <w:sz w:val="20"/>
                <w:szCs w:val="20"/>
              </w:rPr>
              <w:lastRenderedPageBreak/>
              <w:t>развития муниципальных служащих</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lastRenderedPageBreak/>
              <w:t xml:space="preserve">Выполнение целевых показателей </w:t>
            </w:r>
            <w:r w:rsidRPr="00A457D9">
              <w:rPr>
                <w:rFonts w:eastAsia="Calibri"/>
                <w:sz w:val="20"/>
                <w:szCs w:val="20"/>
              </w:rPr>
              <w:lastRenderedPageBreak/>
              <w:t>муниципальной программы</w:t>
            </w:r>
          </w:p>
        </w:tc>
      </w:tr>
      <w:tr w:rsidR="00A457D9" w:rsidRPr="00A457D9" w:rsidTr="00A457D9">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lastRenderedPageBreak/>
              <w:t>4</w:t>
            </w:r>
          </w:p>
        </w:tc>
        <w:tc>
          <w:tcPr>
            <w:tcW w:w="2340"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 xml:space="preserve">Доплаты к пенсиям </w:t>
            </w:r>
            <w:proofErr w:type="gramStart"/>
            <w:r w:rsidRPr="00A457D9">
              <w:rPr>
                <w:rFonts w:eastAsia="Calibri"/>
                <w:sz w:val="20"/>
                <w:szCs w:val="20"/>
              </w:rPr>
              <w:t>муниципальных</w:t>
            </w:r>
            <w:proofErr w:type="gramEnd"/>
            <w:r w:rsidRPr="00A457D9">
              <w:rPr>
                <w:rFonts w:eastAsia="Calibri"/>
                <w:sz w:val="20"/>
                <w:szCs w:val="20"/>
              </w:rPr>
              <w:t xml:space="preserve"> </w:t>
            </w:r>
          </w:p>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служащих</w:t>
            </w:r>
          </w:p>
          <w:p w:rsidR="00A457D9" w:rsidRPr="00A457D9" w:rsidRDefault="00A457D9" w:rsidP="00A457D9">
            <w:pPr>
              <w:autoSpaceDE w:val="0"/>
              <w:autoSpaceDN w:val="0"/>
              <w:adjustRightInd w:val="0"/>
              <w:jc w:val="both"/>
              <w:outlineLvl w:val="1"/>
              <w:rPr>
                <w:sz w:val="26"/>
                <w:szCs w:val="26"/>
              </w:rPr>
            </w:pP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outlineLvl w:val="1"/>
              <w:rPr>
                <w:sz w:val="20"/>
                <w:szCs w:val="20"/>
              </w:rPr>
            </w:pPr>
            <w:r w:rsidRPr="00A457D9">
              <w:rPr>
                <w:sz w:val="20"/>
                <w:szCs w:val="20"/>
              </w:rPr>
              <w:t>Администрация</w:t>
            </w:r>
          </w:p>
          <w:p w:rsidR="00A457D9" w:rsidRPr="00A457D9" w:rsidRDefault="00A457D9" w:rsidP="00A457D9">
            <w:pPr>
              <w:autoSpaceDE w:val="0"/>
              <w:autoSpaceDN w:val="0"/>
              <w:adjustRightInd w:val="0"/>
              <w:jc w:val="both"/>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outlineLvl w:val="1"/>
              <w:rPr>
                <w:sz w:val="20"/>
                <w:szCs w:val="20"/>
              </w:rPr>
            </w:pPr>
            <w:r w:rsidRPr="00A457D9">
              <w:rPr>
                <w:sz w:val="20"/>
                <w:szCs w:val="20"/>
              </w:rPr>
              <w:t>Бюджет</w:t>
            </w:r>
          </w:p>
          <w:p w:rsidR="00A457D9" w:rsidRPr="00A457D9" w:rsidRDefault="00A457D9" w:rsidP="00A457D9">
            <w:pPr>
              <w:autoSpaceDE w:val="0"/>
              <w:autoSpaceDN w:val="0"/>
              <w:adjustRightInd w:val="0"/>
              <w:jc w:val="both"/>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0"/>
                <w:szCs w:val="20"/>
              </w:rPr>
            </w:pPr>
            <w:r w:rsidRPr="00A457D9">
              <w:rPr>
                <w:rFonts w:eastAsia="Calibri"/>
                <w:sz w:val="20"/>
                <w:szCs w:val="20"/>
              </w:rPr>
              <w:t>Повышение уровня дополнительных социальных гарантий муниципальных служащих</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Выполнение целевых показателей муниципальной программы</w:t>
            </w:r>
          </w:p>
        </w:tc>
      </w:tr>
      <w:tr w:rsidR="00A457D9" w:rsidRPr="00A457D9" w:rsidTr="00A457D9">
        <w:trPr>
          <w:trHeight w:val="439"/>
        </w:trPr>
        <w:tc>
          <w:tcPr>
            <w:tcW w:w="468"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5</w:t>
            </w:r>
          </w:p>
        </w:tc>
        <w:tc>
          <w:tcPr>
            <w:tcW w:w="23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Обслуживание государственного внутреннего и муниципального долга</w:t>
            </w:r>
          </w:p>
        </w:tc>
        <w:tc>
          <w:tcPr>
            <w:tcW w:w="12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Администрация СП «</w:t>
            </w:r>
            <w:r w:rsidR="002D5DE2">
              <w:rPr>
                <w:rFonts w:eastAsia="Calibri"/>
                <w:sz w:val="20"/>
                <w:szCs w:val="20"/>
              </w:rPr>
              <w:t xml:space="preserve">Деревня </w:t>
            </w:r>
            <w:proofErr w:type="spellStart"/>
            <w:r w:rsidR="002D5DE2">
              <w:rPr>
                <w:rFonts w:eastAsia="Calibri"/>
                <w:sz w:val="20"/>
                <w:szCs w:val="20"/>
              </w:rPr>
              <w:t>Глазково</w:t>
            </w:r>
            <w:proofErr w:type="spellEnd"/>
            <w:r w:rsidRPr="00A457D9">
              <w:rPr>
                <w:rFonts w:eastAsia="Calibri"/>
                <w:sz w:val="20"/>
                <w:szCs w:val="20"/>
              </w:rPr>
              <w:t>»</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Pr>
                <w:rFonts w:eastAsia="Calibri"/>
                <w:sz w:val="20"/>
                <w:szCs w:val="20"/>
              </w:rPr>
              <w:t>2020-2025</w:t>
            </w:r>
            <w:r w:rsidRPr="00A457D9">
              <w:rPr>
                <w:rFonts w:eastAsia="Calibri"/>
                <w:sz w:val="20"/>
                <w:szCs w:val="20"/>
              </w:rPr>
              <w:t xml:space="preserve"> гг.</w:t>
            </w:r>
          </w:p>
        </w:tc>
        <w:tc>
          <w:tcPr>
            <w:tcW w:w="2503"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ind w:right="-1"/>
              <w:jc w:val="both"/>
              <w:rPr>
                <w:rFonts w:eastAsia="Calibri"/>
                <w:sz w:val="20"/>
                <w:szCs w:val="20"/>
              </w:rPr>
            </w:pPr>
            <w:r w:rsidRPr="00A457D9">
              <w:rPr>
                <w:rFonts w:eastAsia="Calibri"/>
                <w:sz w:val="20"/>
                <w:szCs w:val="20"/>
              </w:rPr>
              <w:t>Прозрачность и законность решения  вопросов местного значения, относящихся к компетенции органов местного самоуправления муниципального района.</w:t>
            </w:r>
          </w:p>
        </w:tc>
        <w:tc>
          <w:tcPr>
            <w:tcW w:w="156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Выполнение отношения объема муниципального долга к годовому объему доходов бюджета поселения без учета безвозмездных поступлений и поступлений налоговых доходов по дополнительным нормативам</w:t>
            </w:r>
          </w:p>
        </w:tc>
      </w:tr>
    </w:tbl>
    <w:p w:rsidR="00A457D9" w:rsidRPr="00A457D9" w:rsidRDefault="00A457D9" w:rsidP="00A457D9">
      <w:pPr>
        <w:autoSpaceDE w:val="0"/>
        <w:autoSpaceDN w:val="0"/>
        <w:adjustRightInd w:val="0"/>
        <w:ind w:firstLine="540"/>
        <w:jc w:val="both"/>
        <w:rPr>
          <w:rFonts w:eastAsia="Calibri"/>
          <w:sz w:val="28"/>
          <w:szCs w:val="28"/>
        </w:rPr>
      </w:pPr>
    </w:p>
    <w:p w:rsidR="00A457D9" w:rsidRPr="00CF3B4B" w:rsidRDefault="00A457D9" w:rsidP="00A457D9">
      <w:pPr>
        <w:autoSpaceDE w:val="0"/>
        <w:autoSpaceDN w:val="0"/>
        <w:adjustRightInd w:val="0"/>
        <w:jc w:val="both"/>
        <w:rPr>
          <w:rFonts w:eastAsia="Calibri"/>
          <w:b/>
          <w:sz w:val="28"/>
          <w:szCs w:val="28"/>
        </w:rPr>
      </w:pPr>
      <w:r w:rsidRPr="00A457D9">
        <w:rPr>
          <w:rFonts w:eastAsia="Calibri"/>
          <w:sz w:val="28"/>
          <w:szCs w:val="28"/>
        </w:rPr>
        <w:t xml:space="preserve">      </w:t>
      </w:r>
      <w:r w:rsidRPr="00CF3B4B">
        <w:rPr>
          <w:rFonts w:eastAsia="Calibri"/>
          <w:b/>
          <w:sz w:val="28"/>
          <w:szCs w:val="28"/>
        </w:rPr>
        <w:t>Раздел 5. ОСНОВНЫЕ МЕРЫ ПРАВОВОГО РЕГУЛИРОВАНИЯ</w:t>
      </w:r>
    </w:p>
    <w:p w:rsidR="00A457D9" w:rsidRPr="00A457D9" w:rsidRDefault="00A457D9" w:rsidP="00A457D9">
      <w:pPr>
        <w:autoSpaceDE w:val="0"/>
        <w:autoSpaceDN w:val="0"/>
        <w:adjustRightInd w:val="0"/>
        <w:jc w:val="both"/>
        <w:rPr>
          <w:rFonts w:eastAsia="Calibri"/>
          <w:sz w:val="28"/>
          <w:szCs w:val="28"/>
        </w:rPr>
      </w:pPr>
    </w:p>
    <w:p w:rsidR="00A457D9" w:rsidRPr="00A457D9" w:rsidRDefault="00A457D9" w:rsidP="00A457D9">
      <w:pPr>
        <w:autoSpaceDE w:val="0"/>
        <w:autoSpaceDN w:val="0"/>
        <w:adjustRightInd w:val="0"/>
        <w:outlineLvl w:val="1"/>
        <w:rPr>
          <w:sz w:val="28"/>
          <w:szCs w:val="26"/>
        </w:rPr>
      </w:pPr>
      <w:r w:rsidRPr="00A457D9">
        <w:rPr>
          <w:sz w:val="26"/>
          <w:szCs w:val="26"/>
        </w:rPr>
        <w:t xml:space="preserve">     </w:t>
      </w:r>
      <w:r w:rsidRPr="00A457D9">
        <w:rPr>
          <w:sz w:val="28"/>
          <w:szCs w:val="26"/>
        </w:rPr>
        <w:t>В процессе исполнения МП на основе федерального, регионального, муниципального законодательства могут приниматься нормативно-правовые акты органов местного самоуправления в части составления и исполнения муниципальных бюджетов.</w:t>
      </w:r>
    </w:p>
    <w:p w:rsidR="00A457D9" w:rsidRPr="00A457D9" w:rsidRDefault="00A457D9" w:rsidP="00A457D9">
      <w:pPr>
        <w:autoSpaceDE w:val="0"/>
        <w:autoSpaceDN w:val="0"/>
        <w:adjustRightInd w:val="0"/>
        <w:ind w:firstLine="540"/>
        <w:jc w:val="both"/>
        <w:outlineLvl w:val="1"/>
        <w:rPr>
          <w:sz w:val="28"/>
          <w:szCs w:val="26"/>
        </w:rPr>
      </w:pPr>
      <w:r w:rsidRPr="00A457D9">
        <w:rPr>
          <w:sz w:val="28"/>
          <w:szCs w:val="26"/>
        </w:rPr>
        <w:t xml:space="preserve">    Сельское поселение «</w:t>
      </w:r>
      <w:r w:rsidR="002D5DE2">
        <w:rPr>
          <w:sz w:val="28"/>
          <w:szCs w:val="26"/>
        </w:rPr>
        <w:t xml:space="preserve">Деревня </w:t>
      </w:r>
      <w:proofErr w:type="spellStart"/>
      <w:r w:rsidR="002D5DE2">
        <w:rPr>
          <w:sz w:val="28"/>
          <w:szCs w:val="26"/>
        </w:rPr>
        <w:t>Глазково</w:t>
      </w:r>
      <w:proofErr w:type="spellEnd"/>
      <w:r w:rsidRPr="00A457D9">
        <w:rPr>
          <w:sz w:val="28"/>
          <w:szCs w:val="26"/>
        </w:rPr>
        <w:t>»  в целях достижения показателей результатов и реализации мероприятий муниципальной программы:</w:t>
      </w:r>
    </w:p>
    <w:p w:rsidR="00A457D9" w:rsidRPr="00A457D9" w:rsidRDefault="00A457D9" w:rsidP="00A457D9">
      <w:pPr>
        <w:autoSpaceDE w:val="0"/>
        <w:autoSpaceDN w:val="0"/>
        <w:adjustRightInd w:val="0"/>
        <w:ind w:firstLine="540"/>
        <w:jc w:val="both"/>
        <w:outlineLvl w:val="1"/>
        <w:rPr>
          <w:sz w:val="28"/>
          <w:szCs w:val="26"/>
        </w:rPr>
      </w:pPr>
      <w:r w:rsidRPr="00A457D9">
        <w:rPr>
          <w:sz w:val="28"/>
          <w:szCs w:val="26"/>
        </w:rPr>
        <w:t>- обеспечивает разработку нормативных правовых актов необходимых для реализации мероприятий муниципальной программы;</w:t>
      </w:r>
    </w:p>
    <w:p w:rsidR="00A457D9" w:rsidRPr="00A457D9" w:rsidRDefault="00A457D9" w:rsidP="00A457D9">
      <w:pPr>
        <w:autoSpaceDE w:val="0"/>
        <w:autoSpaceDN w:val="0"/>
        <w:adjustRightInd w:val="0"/>
        <w:ind w:firstLine="540"/>
        <w:jc w:val="both"/>
        <w:outlineLvl w:val="1"/>
        <w:rPr>
          <w:sz w:val="28"/>
          <w:szCs w:val="26"/>
        </w:rPr>
      </w:pPr>
      <w:r w:rsidRPr="00A457D9">
        <w:rPr>
          <w:sz w:val="28"/>
          <w:szCs w:val="26"/>
        </w:rPr>
        <w:t xml:space="preserve">- распределяет работу по реализации муниципальной </w:t>
      </w:r>
      <w:proofErr w:type="gramStart"/>
      <w:r w:rsidRPr="00A457D9">
        <w:rPr>
          <w:sz w:val="28"/>
          <w:szCs w:val="26"/>
        </w:rPr>
        <w:t>программы</w:t>
      </w:r>
      <w:proofErr w:type="gramEnd"/>
      <w:r w:rsidRPr="00A457D9">
        <w:rPr>
          <w:sz w:val="28"/>
          <w:szCs w:val="26"/>
        </w:rPr>
        <w:t xml:space="preserve"> и обеспечивают взаимодействие с заинтересованными органами по вопросам реализации ВЦП;</w:t>
      </w:r>
    </w:p>
    <w:p w:rsidR="00A457D9" w:rsidRPr="00A457D9" w:rsidRDefault="00A457D9" w:rsidP="00A457D9">
      <w:pPr>
        <w:autoSpaceDE w:val="0"/>
        <w:autoSpaceDN w:val="0"/>
        <w:adjustRightInd w:val="0"/>
        <w:ind w:firstLine="540"/>
        <w:jc w:val="both"/>
        <w:outlineLvl w:val="1"/>
        <w:rPr>
          <w:sz w:val="28"/>
          <w:szCs w:val="26"/>
        </w:rPr>
      </w:pPr>
      <w:r w:rsidRPr="00A457D9">
        <w:rPr>
          <w:sz w:val="28"/>
          <w:szCs w:val="26"/>
        </w:rPr>
        <w:t>- обеспечивает формирование и представление необходимой документации для осуществления финансирования за счет средств бюджета поселения;</w:t>
      </w:r>
    </w:p>
    <w:p w:rsidR="00A457D9" w:rsidRPr="00A457D9" w:rsidRDefault="00A457D9" w:rsidP="00A457D9">
      <w:pPr>
        <w:autoSpaceDE w:val="0"/>
        <w:autoSpaceDN w:val="0"/>
        <w:adjustRightInd w:val="0"/>
        <w:ind w:firstLine="540"/>
        <w:jc w:val="both"/>
        <w:outlineLvl w:val="1"/>
        <w:rPr>
          <w:sz w:val="26"/>
          <w:szCs w:val="26"/>
        </w:rPr>
      </w:pPr>
      <w:r w:rsidRPr="00A457D9">
        <w:rPr>
          <w:sz w:val="28"/>
          <w:szCs w:val="26"/>
        </w:rPr>
        <w:t>- проводит при необходимости рабочие совещания по решению тактических задач и текущему выполнению мероприятий</w:t>
      </w:r>
      <w:r w:rsidRPr="00A457D9">
        <w:rPr>
          <w:sz w:val="26"/>
          <w:szCs w:val="26"/>
        </w:rPr>
        <w:t>.</w:t>
      </w:r>
    </w:p>
    <w:p w:rsidR="00A457D9" w:rsidRPr="00A457D9" w:rsidRDefault="00A457D9" w:rsidP="00A457D9">
      <w:pPr>
        <w:autoSpaceDE w:val="0"/>
        <w:autoSpaceDN w:val="0"/>
        <w:adjustRightInd w:val="0"/>
        <w:jc w:val="both"/>
        <w:rPr>
          <w:rFonts w:eastAsia="Calibri"/>
          <w:sz w:val="28"/>
          <w:szCs w:val="28"/>
        </w:rPr>
      </w:pPr>
    </w:p>
    <w:p w:rsidR="00CF3B4B" w:rsidRDefault="00A457D9" w:rsidP="00A457D9">
      <w:pPr>
        <w:autoSpaceDE w:val="0"/>
        <w:autoSpaceDN w:val="0"/>
        <w:adjustRightInd w:val="0"/>
        <w:outlineLvl w:val="1"/>
        <w:rPr>
          <w:sz w:val="26"/>
          <w:szCs w:val="26"/>
        </w:rPr>
      </w:pPr>
      <w:r w:rsidRPr="00A457D9">
        <w:rPr>
          <w:sz w:val="26"/>
          <w:szCs w:val="26"/>
        </w:rPr>
        <w:t xml:space="preserve">         </w:t>
      </w:r>
    </w:p>
    <w:p w:rsidR="00A457D9" w:rsidRPr="00CF3B4B" w:rsidRDefault="00A457D9" w:rsidP="00A457D9">
      <w:pPr>
        <w:autoSpaceDE w:val="0"/>
        <w:autoSpaceDN w:val="0"/>
        <w:adjustRightInd w:val="0"/>
        <w:outlineLvl w:val="1"/>
        <w:rPr>
          <w:b/>
          <w:sz w:val="28"/>
          <w:szCs w:val="28"/>
        </w:rPr>
      </w:pPr>
      <w:r w:rsidRPr="00CF3B4B">
        <w:rPr>
          <w:b/>
          <w:sz w:val="28"/>
          <w:szCs w:val="28"/>
        </w:rPr>
        <w:lastRenderedPageBreak/>
        <w:t>Раздел 6. РЕСУРСНОЕ ОБЕСПЕЧЕНИЕ  РЕАЛИЗАЦИИ МУНИЦИПАЛЬНОЙ ПРОГРАММЫ СП «</w:t>
      </w:r>
      <w:r w:rsidR="002D5DE2" w:rsidRPr="00CF3B4B">
        <w:rPr>
          <w:b/>
          <w:sz w:val="28"/>
          <w:szCs w:val="28"/>
        </w:rPr>
        <w:t xml:space="preserve">Деревня </w:t>
      </w:r>
      <w:proofErr w:type="spellStart"/>
      <w:r w:rsidR="002D5DE2" w:rsidRPr="00CF3B4B">
        <w:rPr>
          <w:b/>
          <w:sz w:val="28"/>
          <w:szCs w:val="28"/>
        </w:rPr>
        <w:t>Глазково</w:t>
      </w:r>
      <w:proofErr w:type="spellEnd"/>
      <w:r w:rsidRPr="00CF3B4B">
        <w:rPr>
          <w:b/>
          <w:sz w:val="28"/>
          <w:szCs w:val="28"/>
        </w:rPr>
        <w:t>»</w:t>
      </w:r>
    </w:p>
    <w:p w:rsidR="00A457D9" w:rsidRPr="00A457D9" w:rsidRDefault="00A457D9" w:rsidP="00A457D9">
      <w:pPr>
        <w:autoSpaceDE w:val="0"/>
        <w:autoSpaceDN w:val="0"/>
        <w:adjustRightInd w:val="0"/>
        <w:outlineLvl w:val="1"/>
        <w:rPr>
          <w:sz w:val="26"/>
          <w:szCs w:val="26"/>
        </w:rPr>
      </w:pP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79"/>
        <w:gridCol w:w="1440"/>
        <w:gridCol w:w="1080"/>
        <w:gridCol w:w="720"/>
        <w:gridCol w:w="720"/>
        <w:gridCol w:w="720"/>
        <w:gridCol w:w="720"/>
        <w:gridCol w:w="720"/>
        <w:gridCol w:w="765"/>
        <w:gridCol w:w="631"/>
      </w:tblGrid>
      <w:tr w:rsidR="00A457D9" w:rsidRPr="00A457D9" w:rsidTr="00A457D9">
        <w:trPr>
          <w:trHeight w:val="240"/>
        </w:trPr>
        <w:tc>
          <w:tcPr>
            <w:tcW w:w="1980" w:type="dxa"/>
            <w:vMerge w:val="restart"/>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pPr>
            <w:r w:rsidRPr="00A457D9">
              <w:rPr>
                <w:sz w:val="22"/>
                <w:szCs w:val="22"/>
              </w:rPr>
              <w:t>Наименование</w:t>
            </w:r>
          </w:p>
          <w:p w:rsidR="00A457D9" w:rsidRPr="00A457D9" w:rsidRDefault="00A457D9" w:rsidP="00A457D9">
            <w:pPr>
              <w:autoSpaceDE w:val="0"/>
              <w:autoSpaceDN w:val="0"/>
              <w:adjustRightInd w:val="0"/>
              <w:outlineLvl w:val="1"/>
            </w:pPr>
            <w:r w:rsidRPr="00A457D9">
              <w:rPr>
                <w:sz w:val="22"/>
                <w:szCs w:val="22"/>
              </w:rPr>
              <w:t>программы, основного мероприятия</w:t>
            </w:r>
          </w:p>
        </w:tc>
        <w:tc>
          <w:tcPr>
            <w:tcW w:w="1440" w:type="dxa"/>
            <w:vMerge w:val="restart"/>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Наименование</w:t>
            </w:r>
          </w:p>
          <w:p w:rsidR="00A457D9" w:rsidRPr="00A457D9" w:rsidRDefault="00A457D9" w:rsidP="00A457D9">
            <w:pPr>
              <w:autoSpaceDE w:val="0"/>
              <w:autoSpaceDN w:val="0"/>
              <w:adjustRightInd w:val="0"/>
              <w:outlineLvl w:val="1"/>
            </w:pPr>
            <w:r w:rsidRPr="00A457D9">
              <w:rPr>
                <w:sz w:val="20"/>
                <w:szCs w:val="20"/>
              </w:rPr>
              <w:t>главного распорядителя средств бюджета поселения</w:t>
            </w:r>
          </w:p>
        </w:tc>
        <w:tc>
          <w:tcPr>
            <w:tcW w:w="6076" w:type="dxa"/>
            <w:gridSpan w:val="8"/>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pPr>
            <w:r w:rsidRPr="00A457D9">
              <w:rPr>
                <w:sz w:val="22"/>
                <w:szCs w:val="22"/>
              </w:rPr>
              <w:t xml:space="preserve">              Объемы финансирования (тыс</w:t>
            </w:r>
            <w:proofErr w:type="gramStart"/>
            <w:r w:rsidRPr="00A457D9">
              <w:rPr>
                <w:sz w:val="22"/>
                <w:szCs w:val="22"/>
              </w:rPr>
              <w:t>.р</w:t>
            </w:r>
            <w:proofErr w:type="gramEnd"/>
            <w:r w:rsidRPr="00A457D9">
              <w:rPr>
                <w:sz w:val="22"/>
                <w:szCs w:val="22"/>
              </w:rPr>
              <w:t>уб.)</w:t>
            </w:r>
          </w:p>
        </w:tc>
      </w:tr>
      <w:tr w:rsidR="00A457D9" w:rsidRPr="00A457D9" w:rsidTr="00A457D9">
        <w:trPr>
          <w:trHeight w:val="1005"/>
        </w:trPr>
        <w:tc>
          <w:tcPr>
            <w:tcW w:w="3420" w:type="dxa"/>
            <w:vMerge/>
            <w:tcBorders>
              <w:top w:val="single" w:sz="4" w:space="0" w:color="auto"/>
              <w:left w:val="single" w:sz="4" w:space="0" w:color="auto"/>
              <w:bottom w:val="single" w:sz="4" w:space="0" w:color="auto"/>
              <w:right w:val="single" w:sz="4" w:space="0" w:color="auto"/>
            </w:tcBorders>
            <w:vAlign w:val="center"/>
            <w:hideMark/>
          </w:tcPr>
          <w:p w:rsidR="00A457D9" w:rsidRPr="00A457D9" w:rsidRDefault="00A457D9" w:rsidP="00A457D9"/>
        </w:tc>
        <w:tc>
          <w:tcPr>
            <w:tcW w:w="1440" w:type="dxa"/>
            <w:vMerge/>
            <w:tcBorders>
              <w:top w:val="single" w:sz="4" w:space="0" w:color="auto"/>
              <w:left w:val="single" w:sz="4" w:space="0" w:color="auto"/>
              <w:bottom w:val="single" w:sz="4" w:space="0" w:color="auto"/>
              <w:right w:val="single" w:sz="4" w:space="0" w:color="auto"/>
            </w:tcBorders>
            <w:vAlign w:val="center"/>
            <w:hideMark/>
          </w:tcPr>
          <w:p w:rsidR="00A457D9" w:rsidRPr="00A457D9" w:rsidRDefault="00A457D9" w:rsidP="00A457D9"/>
        </w:tc>
        <w:tc>
          <w:tcPr>
            <w:tcW w:w="10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Источники</w:t>
            </w:r>
          </w:p>
          <w:p w:rsidR="00A457D9" w:rsidRPr="00A457D9" w:rsidRDefault="00A457D9" w:rsidP="00A457D9">
            <w:pPr>
              <w:autoSpaceDE w:val="0"/>
              <w:autoSpaceDN w:val="0"/>
              <w:adjustRightInd w:val="0"/>
              <w:outlineLvl w:val="1"/>
              <w:rPr>
                <w:sz w:val="20"/>
                <w:szCs w:val="20"/>
              </w:rPr>
            </w:pPr>
            <w:proofErr w:type="spellStart"/>
            <w:r w:rsidRPr="00A457D9">
              <w:rPr>
                <w:sz w:val="20"/>
                <w:szCs w:val="20"/>
              </w:rPr>
              <w:t>финансиро</w:t>
            </w:r>
            <w:proofErr w:type="spellEnd"/>
            <w:r w:rsidRPr="00A457D9">
              <w:rPr>
                <w:sz w:val="20"/>
                <w:szCs w:val="20"/>
              </w:rPr>
              <w:t>-</w:t>
            </w:r>
          </w:p>
          <w:p w:rsidR="00A457D9" w:rsidRPr="00A457D9" w:rsidRDefault="00A457D9" w:rsidP="00A457D9">
            <w:pPr>
              <w:autoSpaceDE w:val="0"/>
              <w:autoSpaceDN w:val="0"/>
              <w:adjustRightInd w:val="0"/>
              <w:outlineLvl w:val="1"/>
              <w:rPr>
                <w:sz w:val="20"/>
                <w:szCs w:val="20"/>
              </w:rPr>
            </w:pPr>
            <w:proofErr w:type="spellStart"/>
            <w:r w:rsidRPr="00A457D9">
              <w:rPr>
                <w:sz w:val="20"/>
                <w:szCs w:val="20"/>
              </w:rPr>
              <w:t>вания</w:t>
            </w:r>
            <w:proofErr w:type="spellEnd"/>
          </w:p>
        </w:tc>
        <w:tc>
          <w:tcPr>
            <w:tcW w:w="720" w:type="dxa"/>
            <w:tcBorders>
              <w:top w:val="single" w:sz="4" w:space="0" w:color="auto"/>
              <w:left w:val="single" w:sz="4" w:space="0" w:color="auto"/>
              <w:bottom w:val="single" w:sz="4" w:space="0" w:color="auto"/>
              <w:right w:val="single" w:sz="4" w:space="0" w:color="auto"/>
            </w:tcBorders>
          </w:tcPr>
          <w:p w:rsidR="00A457D9" w:rsidRPr="00A457D9" w:rsidRDefault="00BA39EF" w:rsidP="00A457D9">
            <w:pPr>
              <w:autoSpaceDE w:val="0"/>
              <w:autoSpaceDN w:val="0"/>
              <w:adjustRightInd w:val="0"/>
              <w:outlineLvl w:val="1"/>
              <w:rPr>
                <w:sz w:val="18"/>
                <w:szCs w:val="18"/>
              </w:rPr>
            </w:pPr>
            <w:r>
              <w:rPr>
                <w:sz w:val="18"/>
                <w:szCs w:val="18"/>
              </w:rPr>
              <w:t>2020</w:t>
            </w:r>
          </w:p>
          <w:p w:rsidR="00A457D9" w:rsidRPr="00A457D9" w:rsidRDefault="00A457D9" w:rsidP="00A457D9">
            <w:pPr>
              <w:autoSpaceDE w:val="0"/>
              <w:autoSpaceDN w:val="0"/>
              <w:adjustRightInd w:val="0"/>
              <w:outlineLvl w:val="1"/>
              <w:rPr>
                <w:sz w:val="18"/>
                <w:szCs w:val="18"/>
              </w:rPr>
            </w:pP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2021</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2022</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2023</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2024</w:t>
            </w:r>
          </w:p>
        </w:tc>
        <w:tc>
          <w:tcPr>
            <w:tcW w:w="765"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2025</w:t>
            </w:r>
          </w:p>
        </w:tc>
        <w:tc>
          <w:tcPr>
            <w:tcW w:w="631"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18"/>
                <w:szCs w:val="18"/>
              </w:rPr>
            </w:pPr>
            <w:r w:rsidRPr="00A457D9">
              <w:rPr>
                <w:sz w:val="18"/>
                <w:szCs w:val="18"/>
              </w:rPr>
              <w:t>всего</w:t>
            </w:r>
          </w:p>
        </w:tc>
      </w:tr>
      <w:tr w:rsidR="00A457D9" w:rsidRPr="00A457D9" w:rsidTr="00A457D9">
        <w:trPr>
          <w:trHeight w:val="540"/>
        </w:trPr>
        <w:tc>
          <w:tcPr>
            <w:tcW w:w="1980"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tabs>
                <w:tab w:val="left" w:pos="8931"/>
              </w:tabs>
              <w:ind w:right="566"/>
              <w:jc w:val="both"/>
              <w:rPr>
                <w:rFonts w:eastAsia="Calibri"/>
                <w:sz w:val="20"/>
                <w:szCs w:val="20"/>
              </w:rPr>
            </w:pPr>
            <w:r w:rsidRPr="00A457D9">
              <w:rPr>
                <w:rFonts w:eastAsia="Calibri"/>
                <w:sz w:val="20"/>
                <w:szCs w:val="20"/>
              </w:rPr>
              <w:t xml:space="preserve">функционирование </w:t>
            </w:r>
            <w:r w:rsidR="00BD6176">
              <w:rPr>
                <w:rFonts w:eastAsia="Calibri"/>
                <w:sz w:val="20"/>
                <w:szCs w:val="20"/>
              </w:rPr>
              <w:t>местной администрации</w:t>
            </w:r>
          </w:p>
          <w:p w:rsidR="00A457D9" w:rsidRPr="00A457D9" w:rsidRDefault="00A457D9" w:rsidP="00A457D9">
            <w:pPr>
              <w:autoSpaceDE w:val="0"/>
              <w:autoSpaceDN w:val="0"/>
              <w:adjustRightInd w:val="0"/>
              <w:rPr>
                <w:sz w:val="18"/>
                <w:szCs w:val="18"/>
              </w:rPr>
            </w:pP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Администрация</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Бюджет</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070BA" w:rsidP="00A457D9">
            <w:pPr>
              <w:autoSpaceDE w:val="0"/>
              <w:autoSpaceDN w:val="0"/>
              <w:adjustRightInd w:val="0"/>
              <w:outlineLvl w:val="1"/>
              <w:rPr>
                <w:sz w:val="18"/>
                <w:szCs w:val="18"/>
              </w:rPr>
            </w:pPr>
            <w:r>
              <w:rPr>
                <w:sz w:val="18"/>
                <w:szCs w:val="18"/>
              </w:rPr>
              <w:t>1100</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070BA" w:rsidP="00A457D9">
            <w:pPr>
              <w:autoSpaceDE w:val="0"/>
              <w:autoSpaceDN w:val="0"/>
              <w:adjustRightInd w:val="0"/>
              <w:outlineLvl w:val="1"/>
              <w:rPr>
                <w:sz w:val="18"/>
                <w:szCs w:val="18"/>
              </w:rPr>
            </w:pPr>
            <w:r>
              <w:rPr>
                <w:sz w:val="18"/>
                <w:szCs w:val="18"/>
              </w:rPr>
              <w:t>1144</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070BA" w:rsidP="00A457D9">
            <w:pPr>
              <w:autoSpaceDE w:val="0"/>
              <w:autoSpaceDN w:val="0"/>
              <w:adjustRightInd w:val="0"/>
              <w:outlineLvl w:val="1"/>
              <w:rPr>
                <w:sz w:val="18"/>
                <w:szCs w:val="18"/>
              </w:rPr>
            </w:pPr>
            <w:r>
              <w:rPr>
                <w:sz w:val="18"/>
                <w:szCs w:val="18"/>
              </w:rPr>
              <w:t>1190,0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070BA" w:rsidP="00A457D9">
            <w:pPr>
              <w:autoSpaceDE w:val="0"/>
              <w:autoSpaceDN w:val="0"/>
              <w:adjustRightInd w:val="0"/>
              <w:outlineLvl w:val="1"/>
              <w:rPr>
                <w:sz w:val="18"/>
                <w:szCs w:val="18"/>
              </w:rPr>
            </w:pPr>
            <w:r>
              <w:rPr>
                <w:sz w:val="18"/>
                <w:szCs w:val="18"/>
              </w:rPr>
              <w:t>1238</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070BA" w:rsidP="00A457D9">
            <w:pPr>
              <w:autoSpaceDE w:val="0"/>
              <w:autoSpaceDN w:val="0"/>
              <w:adjustRightInd w:val="0"/>
              <w:outlineLvl w:val="1"/>
              <w:rPr>
                <w:sz w:val="18"/>
                <w:szCs w:val="18"/>
              </w:rPr>
            </w:pPr>
            <w:r>
              <w:rPr>
                <w:sz w:val="18"/>
                <w:szCs w:val="18"/>
              </w:rPr>
              <w:t>1288</w:t>
            </w:r>
            <w:r w:rsidR="00A457D9" w:rsidRPr="00A457D9">
              <w:rPr>
                <w:sz w:val="18"/>
                <w:szCs w:val="18"/>
              </w:rPr>
              <w:t>,0</w:t>
            </w:r>
          </w:p>
        </w:tc>
        <w:tc>
          <w:tcPr>
            <w:tcW w:w="765" w:type="dxa"/>
            <w:tcBorders>
              <w:top w:val="single" w:sz="4" w:space="0" w:color="auto"/>
              <w:left w:val="single" w:sz="4" w:space="0" w:color="auto"/>
              <w:bottom w:val="single" w:sz="4" w:space="0" w:color="auto"/>
              <w:right w:val="single" w:sz="4" w:space="0" w:color="auto"/>
            </w:tcBorders>
            <w:hideMark/>
          </w:tcPr>
          <w:p w:rsidR="00A457D9" w:rsidRPr="00A457D9" w:rsidRDefault="00E070BA" w:rsidP="00A457D9">
            <w:pPr>
              <w:autoSpaceDE w:val="0"/>
              <w:autoSpaceDN w:val="0"/>
              <w:adjustRightInd w:val="0"/>
              <w:outlineLvl w:val="1"/>
              <w:rPr>
                <w:sz w:val="18"/>
                <w:szCs w:val="18"/>
              </w:rPr>
            </w:pPr>
            <w:r>
              <w:rPr>
                <w:sz w:val="18"/>
                <w:szCs w:val="18"/>
              </w:rPr>
              <w:t>1340</w:t>
            </w:r>
            <w:r w:rsidR="00A457D9" w:rsidRPr="00A457D9">
              <w:rPr>
                <w:sz w:val="18"/>
                <w:szCs w:val="18"/>
              </w:rPr>
              <w:t>,0</w:t>
            </w:r>
          </w:p>
        </w:tc>
        <w:tc>
          <w:tcPr>
            <w:tcW w:w="631" w:type="dxa"/>
            <w:tcBorders>
              <w:top w:val="single" w:sz="4" w:space="0" w:color="auto"/>
              <w:left w:val="single" w:sz="4" w:space="0" w:color="auto"/>
              <w:bottom w:val="single" w:sz="4" w:space="0" w:color="auto"/>
              <w:right w:val="single" w:sz="4" w:space="0" w:color="auto"/>
            </w:tcBorders>
            <w:hideMark/>
          </w:tcPr>
          <w:p w:rsidR="00A457D9" w:rsidRPr="00A457D9" w:rsidRDefault="00E070BA" w:rsidP="00A457D9">
            <w:pPr>
              <w:autoSpaceDE w:val="0"/>
              <w:autoSpaceDN w:val="0"/>
              <w:adjustRightInd w:val="0"/>
              <w:ind w:right="-365"/>
              <w:outlineLvl w:val="1"/>
              <w:rPr>
                <w:sz w:val="18"/>
                <w:szCs w:val="18"/>
              </w:rPr>
            </w:pPr>
            <w:r>
              <w:rPr>
                <w:sz w:val="18"/>
                <w:szCs w:val="18"/>
              </w:rPr>
              <w:t>7300</w:t>
            </w:r>
            <w:r w:rsidR="00A457D9" w:rsidRPr="00A457D9">
              <w:rPr>
                <w:sz w:val="18"/>
                <w:szCs w:val="18"/>
              </w:rPr>
              <w:t>,0</w:t>
            </w:r>
          </w:p>
        </w:tc>
      </w:tr>
      <w:tr w:rsidR="00A457D9" w:rsidRPr="00A457D9" w:rsidTr="00A457D9">
        <w:trPr>
          <w:trHeight w:val="885"/>
        </w:trPr>
        <w:tc>
          <w:tcPr>
            <w:tcW w:w="19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rFonts w:cs="Arial"/>
                <w:sz w:val="20"/>
                <w:szCs w:val="20"/>
              </w:rPr>
              <w:t>-Выполнение других обязательств государства</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Администрация</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Бюджет</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E39AD" w:rsidP="00A457D9">
            <w:pPr>
              <w:autoSpaceDE w:val="0"/>
              <w:autoSpaceDN w:val="0"/>
              <w:adjustRightInd w:val="0"/>
              <w:outlineLvl w:val="1"/>
              <w:rPr>
                <w:sz w:val="18"/>
                <w:szCs w:val="18"/>
              </w:rPr>
            </w:pPr>
            <w:r>
              <w:rPr>
                <w:sz w:val="18"/>
                <w:szCs w:val="18"/>
              </w:rPr>
              <w:t>75</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E39AD" w:rsidP="00A457D9">
            <w:pPr>
              <w:autoSpaceDE w:val="0"/>
              <w:autoSpaceDN w:val="0"/>
              <w:adjustRightInd w:val="0"/>
              <w:outlineLvl w:val="1"/>
              <w:rPr>
                <w:sz w:val="18"/>
                <w:szCs w:val="18"/>
              </w:rPr>
            </w:pPr>
            <w:r>
              <w:rPr>
                <w:sz w:val="18"/>
                <w:szCs w:val="18"/>
              </w:rPr>
              <w:t>75</w:t>
            </w:r>
            <w:r w:rsidR="00A457D9" w:rsidRPr="00A457D9">
              <w:rPr>
                <w:sz w:val="18"/>
                <w:szCs w:val="18"/>
              </w:rPr>
              <w:t>,</w:t>
            </w:r>
            <w:r w:rsidR="00EA3D35">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E39AD" w:rsidP="00A457D9">
            <w:pPr>
              <w:autoSpaceDE w:val="0"/>
              <w:autoSpaceDN w:val="0"/>
              <w:adjustRightInd w:val="0"/>
              <w:outlineLvl w:val="1"/>
              <w:rPr>
                <w:sz w:val="18"/>
                <w:szCs w:val="18"/>
              </w:rPr>
            </w:pPr>
            <w:r>
              <w:rPr>
                <w:sz w:val="18"/>
                <w:szCs w:val="18"/>
              </w:rPr>
              <w:t>75</w:t>
            </w:r>
            <w:r w:rsidR="00EA3D35">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E39AD" w:rsidP="00A457D9">
            <w:pPr>
              <w:autoSpaceDE w:val="0"/>
              <w:autoSpaceDN w:val="0"/>
              <w:adjustRightInd w:val="0"/>
              <w:outlineLvl w:val="1"/>
              <w:rPr>
                <w:sz w:val="18"/>
                <w:szCs w:val="18"/>
              </w:rPr>
            </w:pPr>
            <w:r>
              <w:rPr>
                <w:sz w:val="18"/>
                <w:szCs w:val="18"/>
              </w:rPr>
              <w:t>75</w:t>
            </w:r>
            <w:r w:rsidR="00EA3D35">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E39AD" w:rsidP="00A457D9">
            <w:pPr>
              <w:autoSpaceDE w:val="0"/>
              <w:autoSpaceDN w:val="0"/>
              <w:adjustRightInd w:val="0"/>
              <w:outlineLvl w:val="1"/>
              <w:rPr>
                <w:sz w:val="18"/>
                <w:szCs w:val="18"/>
              </w:rPr>
            </w:pPr>
            <w:r>
              <w:rPr>
                <w:sz w:val="18"/>
                <w:szCs w:val="18"/>
              </w:rPr>
              <w:t>7</w:t>
            </w:r>
            <w:r w:rsidR="00A457D9" w:rsidRPr="00A457D9">
              <w:rPr>
                <w:sz w:val="18"/>
                <w:szCs w:val="18"/>
              </w:rPr>
              <w:t>5,0</w:t>
            </w:r>
          </w:p>
        </w:tc>
        <w:tc>
          <w:tcPr>
            <w:tcW w:w="765" w:type="dxa"/>
            <w:tcBorders>
              <w:top w:val="single" w:sz="4" w:space="0" w:color="auto"/>
              <w:left w:val="single" w:sz="4" w:space="0" w:color="auto"/>
              <w:bottom w:val="single" w:sz="4" w:space="0" w:color="auto"/>
              <w:right w:val="single" w:sz="4" w:space="0" w:color="auto"/>
            </w:tcBorders>
            <w:hideMark/>
          </w:tcPr>
          <w:p w:rsidR="00A457D9" w:rsidRPr="00A457D9" w:rsidRDefault="00BE39AD" w:rsidP="00A457D9">
            <w:pPr>
              <w:autoSpaceDE w:val="0"/>
              <w:autoSpaceDN w:val="0"/>
              <w:adjustRightInd w:val="0"/>
              <w:outlineLvl w:val="1"/>
              <w:rPr>
                <w:sz w:val="18"/>
                <w:szCs w:val="18"/>
              </w:rPr>
            </w:pPr>
            <w:r>
              <w:rPr>
                <w:sz w:val="18"/>
                <w:szCs w:val="18"/>
              </w:rPr>
              <w:t>75</w:t>
            </w:r>
            <w:r w:rsidR="00A457D9" w:rsidRPr="00A457D9">
              <w:rPr>
                <w:sz w:val="18"/>
                <w:szCs w:val="18"/>
              </w:rPr>
              <w:t>,0</w:t>
            </w:r>
          </w:p>
        </w:tc>
        <w:tc>
          <w:tcPr>
            <w:tcW w:w="631" w:type="dxa"/>
            <w:tcBorders>
              <w:top w:val="single" w:sz="4" w:space="0" w:color="auto"/>
              <w:left w:val="single" w:sz="4" w:space="0" w:color="auto"/>
              <w:bottom w:val="single" w:sz="4" w:space="0" w:color="auto"/>
              <w:right w:val="single" w:sz="4" w:space="0" w:color="auto"/>
            </w:tcBorders>
            <w:hideMark/>
          </w:tcPr>
          <w:p w:rsidR="00A457D9" w:rsidRPr="00A457D9" w:rsidRDefault="00BE39AD" w:rsidP="00A457D9">
            <w:pPr>
              <w:autoSpaceDE w:val="0"/>
              <w:autoSpaceDN w:val="0"/>
              <w:adjustRightInd w:val="0"/>
              <w:ind w:right="-365"/>
              <w:outlineLvl w:val="1"/>
              <w:rPr>
                <w:sz w:val="18"/>
                <w:szCs w:val="18"/>
              </w:rPr>
            </w:pPr>
            <w:r>
              <w:rPr>
                <w:sz w:val="18"/>
                <w:szCs w:val="18"/>
              </w:rPr>
              <w:t>450</w:t>
            </w:r>
            <w:r w:rsidR="00EA3D35">
              <w:rPr>
                <w:sz w:val="18"/>
                <w:szCs w:val="18"/>
              </w:rPr>
              <w:t>,0</w:t>
            </w:r>
          </w:p>
        </w:tc>
      </w:tr>
      <w:tr w:rsidR="00A457D9" w:rsidRPr="00A457D9" w:rsidTr="00A457D9">
        <w:trPr>
          <w:trHeight w:val="885"/>
        </w:trPr>
        <w:tc>
          <w:tcPr>
            <w:tcW w:w="19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 xml:space="preserve">-Обучение, переподготовка, </w:t>
            </w:r>
          </w:p>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повышение квалификации,</w:t>
            </w:r>
          </w:p>
          <w:p w:rsidR="00A457D9" w:rsidRPr="00A457D9" w:rsidRDefault="00A457D9" w:rsidP="00A457D9">
            <w:pPr>
              <w:autoSpaceDE w:val="0"/>
              <w:autoSpaceDN w:val="0"/>
              <w:adjustRightInd w:val="0"/>
              <w:outlineLvl w:val="1"/>
              <w:rPr>
                <w:sz w:val="26"/>
                <w:szCs w:val="26"/>
              </w:rPr>
            </w:pPr>
            <w:r w:rsidRPr="00A457D9">
              <w:rPr>
                <w:rFonts w:cs="Arial"/>
                <w:sz w:val="20"/>
                <w:szCs w:val="20"/>
              </w:rPr>
              <w:t>проведение семинаров для выборных лиц местного самоуправления, муниципальных служащих</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Администрация</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Бюджет</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15</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15</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15</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15</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15</w:t>
            </w:r>
          </w:p>
        </w:tc>
        <w:tc>
          <w:tcPr>
            <w:tcW w:w="765"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15</w:t>
            </w:r>
          </w:p>
        </w:tc>
        <w:tc>
          <w:tcPr>
            <w:tcW w:w="631"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ind w:right="-365"/>
              <w:outlineLvl w:val="1"/>
              <w:rPr>
                <w:sz w:val="18"/>
                <w:szCs w:val="18"/>
              </w:rPr>
            </w:pPr>
            <w:r>
              <w:rPr>
                <w:sz w:val="18"/>
                <w:szCs w:val="18"/>
              </w:rPr>
              <w:t>90,0</w:t>
            </w:r>
          </w:p>
        </w:tc>
      </w:tr>
      <w:tr w:rsidR="00A457D9" w:rsidRPr="00A457D9" w:rsidTr="00A457D9">
        <w:trPr>
          <w:trHeight w:val="885"/>
        </w:trPr>
        <w:tc>
          <w:tcPr>
            <w:tcW w:w="1980" w:type="dxa"/>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 xml:space="preserve">Доплаты к пенсиям  </w:t>
            </w:r>
            <w:proofErr w:type="gramStart"/>
            <w:r w:rsidRPr="00A457D9">
              <w:rPr>
                <w:rFonts w:eastAsia="Calibri"/>
                <w:sz w:val="20"/>
                <w:szCs w:val="20"/>
              </w:rPr>
              <w:t>муниципальных</w:t>
            </w:r>
            <w:proofErr w:type="gramEnd"/>
            <w:r w:rsidRPr="00A457D9">
              <w:rPr>
                <w:rFonts w:eastAsia="Calibri"/>
                <w:sz w:val="20"/>
                <w:szCs w:val="20"/>
              </w:rPr>
              <w:t xml:space="preserve"> </w:t>
            </w:r>
          </w:p>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служащих</w:t>
            </w:r>
          </w:p>
          <w:p w:rsidR="00A457D9" w:rsidRPr="00A457D9" w:rsidRDefault="00A457D9" w:rsidP="00A457D9">
            <w:pPr>
              <w:autoSpaceDE w:val="0"/>
              <w:autoSpaceDN w:val="0"/>
              <w:adjustRightInd w:val="0"/>
              <w:outlineLvl w:val="1"/>
              <w:rPr>
                <w:sz w:val="26"/>
                <w:szCs w:val="26"/>
              </w:rPr>
            </w:pP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Администрация</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Бюджет</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A3D35" w:rsidP="00681F85">
            <w:pPr>
              <w:autoSpaceDE w:val="0"/>
              <w:autoSpaceDN w:val="0"/>
              <w:adjustRightInd w:val="0"/>
              <w:outlineLvl w:val="1"/>
              <w:rPr>
                <w:sz w:val="18"/>
                <w:szCs w:val="18"/>
              </w:rPr>
            </w:pPr>
            <w:r>
              <w:rPr>
                <w:sz w:val="18"/>
                <w:szCs w:val="18"/>
              </w:rPr>
              <w:t>70,0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A3D35" w:rsidP="00A457D9">
            <w:pPr>
              <w:autoSpaceDE w:val="0"/>
              <w:autoSpaceDN w:val="0"/>
              <w:adjustRightInd w:val="0"/>
              <w:outlineLvl w:val="1"/>
              <w:rPr>
                <w:sz w:val="18"/>
                <w:szCs w:val="18"/>
              </w:rPr>
            </w:pPr>
            <w:r>
              <w:rPr>
                <w:sz w:val="18"/>
                <w:szCs w:val="18"/>
              </w:rPr>
              <w:t>73,0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A3D35" w:rsidP="00A457D9">
            <w:pPr>
              <w:autoSpaceDE w:val="0"/>
              <w:autoSpaceDN w:val="0"/>
              <w:adjustRightInd w:val="0"/>
              <w:outlineLvl w:val="1"/>
              <w:rPr>
                <w:sz w:val="18"/>
                <w:szCs w:val="18"/>
              </w:rPr>
            </w:pPr>
            <w:r>
              <w:rPr>
                <w:sz w:val="18"/>
                <w:szCs w:val="18"/>
              </w:rPr>
              <w:t>76</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A3D35" w:rsidP="00A457D9">
            <w:pPr>
              <w:autoSpaceDE w:val="0"/>
              <w:autoSpaceDN w:val="0"/>
              <w:adjustRightInd w:val="0"/>
              <w:outlineLvl w:val="1"/>
              <w:rPr>
                <w:sz w:val="18"/>
                <w:szCs w:val="18"/>
              </w:rPr>
            </w:pPr>
            <w:r>
              <w:rPr>
                <w:sz w:val="18"/>
                <w:szCs w:val="18"/>
              </w:rPr>
              <w:t>79</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EA3D35" w:rsidP="00A457D9">
            <w:pPr>
              <w:autoSpaceDE w:val="0"/>
              <w:autoSpaceDN w:val="0"/>
              <w:adjustRightInd w:val="0"/>
              <w:outlineLvl w:val="1"/>
              <w:rPr>
                <w:sz w:val="18"/>
                <w:szCs w:val="18"/>
              </w:rPr>
            </w:pPr>
            <w:r>
              <w:rPr>
                <w:sz w:val="18"/>
                <w:szCs w:val="18"/>
              </w:rPr>
              <w:t>82</w:t>
            </w:r>
            <w:r w:rsidR="00A457D9" w:rsidRPr="00A457D9">
              <w:rPr>
                <w:sz w:val="18"/>
                <w:szCs w:val="18"/>
              </w:rPr>
              <w:t>,0</w:t>
            </w:r>
          </w:p>
        </w:tc>
        <w:tc>
          <w:tcPr>
            <w:tcW w:w="765" w:type="dxa"/>
            <w:tcBorders>
              <w:top w:val="single" w:sz="4" w:space="0" w:color="auto"/>
              <w:left w:val="single" w:sz="4" w:space="0" w:color="auto"/>
              <w:bottom w:val="single" w:sz="4" w:space="0" w:color="auto"/>
              <w:right w:val="single" w:sz="4" w:space="0" w:color="auto"/>
            </w:tcBorders>
            <w:hideMark/>
          </w:tcPr>
          <w:p w:rsidR="00A457D9" w:rsidRPr="00A457D9" w:rsidRDefault="00EA3D35" w:rsidP="00A457D9">
            <w:pPr>
              <w:autoSpaceDE w:val="0"/>
              <w:autoSpaceDN w:val="0"/>
              <w:adjustRightInd w:val="0"/>
              <w:outlineLvl w:val="1"/>
              <w:rPr>
                <w:sz w:val="18"/>
                <w:szCs w:val="18"/>
              </w:rPr>
            </w:pPr>
            <w:r>
              <w:rPr>
                <w:sz w:val="18"/>
                <w:szCs w:val="18"/>
              </w:rPr>
              <w:t>85</w:t>
            </w:r>
            <w:r w:rsidR="00A457D9" w:rsidRPr="00A457D9">
              <w:rPr>
                <w:sz w:val="18"/>
                <w:szCs w:val="18"/>
              </w:rPr>
              <w:t>,0</w:t>
            </w:r>
          </w:p>
        </w:tc>
        <w:tc>
          <w:tcPr>
            <w:tcW w:w="631" w:type="dxa"/>
            <w:tcBorders>
              <w:top w:val="single" w:sz="4" w:space="0" w:color="auto"/>
              <w:left w:val="single" w:sz="4" w:space="0" w:color="auto"/>
              <w:bottom w:val="single" w:sz="4" w:space="0" w:color="auto"/>
              <w:right w:val="single" w:sz="4" w:space="0" w:color="auto"/>
            </w:tcBorders>
            <w:hideMark/>
          </w:tcPr>
          <w:p w:rsidR="00A457D9" w:rsidRPr="00A457D9" w:rsidRDefault="00EA3D35" w:rsidP="00A457D9">
            <w:pPr>
              <w:autoSpaceDE w:val="0"/>
              <w:autoSpaceDN w:val="0"/>
              <w:adjustRightInd w:val="0"/>
              <w:ind w:right="-365"/>
              <w:outlineLvl w:val="1"/>
              <w:rPr>
                <w:sz w:val="18"/>
                <w:szCs w:val="18"/>
              </w:rPr>
            </w:pPr>
            <w:r>
              <w:rPr>
                <w:sz w:val="18"/>
                <w:szCs w:val="18"/>
              </w:rPr>
              <w:t>465</w:t>
            </w:r>
            <w:r w:rsidR="00A457D9" w:rsidRPr="00A457D9">
              <w:rPr>
                <w:sz w:val="18"/>
                <w:szCs w:val="18"/>
              </w:rPr>
              <w:t>,0</w:t>
            </w:r>
          </w:p>
        </w:tc>
      </w:tr>
      <w:tr w:rsidR="00A457D9" w:rsidRPr="00A457D9" w:rsidTr="00A457D9">
        <w:trPr>
          <w:trHeight w:val="885"/>
        </w:trPr>
        <w:tc>
          <w:tcPr>
            <w:tcW w:w="19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Обслуживание государственного внутреннего и муниципального долга</w:t>
            </w:r>
          </w:p>
        </w:tc>
        <w:tc>
          <w:tcPr>
            <w:tcW w:w="144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Администрация</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r w:rsidRPr="00A457D9">
              <w:rPr>
                <w:sz w:val="20"/>
                <w:szCs w:val="20"/>
              </w:rPr>
              <w:t>»</w:t>
            </w:r>
          </w:p>
        </w:tc>
        <w:tc>
          <w:tcPr>
            <w:tcW w:w="10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Бюджет</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2D5DE2">
              <w:rPr>
                <w:sz w:val="20"/>
                <w:szCs w:val="20"/>
              </w:rPr>
              <w:t xml:space="preserve">Деревня </w:t>
            </w:r>
            <w:proofErr w:type="spellStart"/>
            <w:r w:rsidR="002D5DE2">
              <w:rPr>
                <w:sz w:val="20"/>
                <w:szCs w:val="20"/>
              </w:rPr>
              <w:t>Глазково</w:t>
            </w:r>
            <w:proofErr w:type="spellEnd"/>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18"/>
                <w:szCs w:val="18"/>
              </w:rPr>
            </w:pPr>
            <w:r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18"/>
                <w:szCs w:val="18"/>
              </w:rPr>
            </w:pPr>
            <w:r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18"/>
                <w:szCs w:val="18"/>
              </w:rPr>
            </w:pPr>
            <w:r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18"/>
                <w:szCs w:val="18"/>
              </w:rPr>
            </w:pPr>
            <w:r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18"/>
                <w:szCs w:val="18"/>
              </w:rPr>
            </w:pPr>
            <w:r w:rsidRPr="00A457D9">
              <w:rPr>
                <w:sz w:val="18"/>
                <w:szCs w:val="18"/>
              </w:rPr>
              <w:t>0</w:t>
            </w:r>
          </w:p>
        </w:tc>
        <w:tc>
          <w:tcPr>
            <w:tcW w:w="765"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18"/>
                <w:szCs w:val="18"/>
              </w:rPr>
            </w:pPr>
            <w:r w:rsidRPr="00A457D9">
              <w:rPr>
                <w:sz w:val="18"/>
                <w:szCs w:val="18"/>
              </w:rPr>
              <w:t>0</w:t>
            </w:r>
          </w:p>
        </w:tc>
        <w:tc>
          <w:tcPr>
            <w:tcW w:w="631"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ind w:right="-365"/>
              <w:outlineLvl w:val="1"/>
              <w:rPr>
                <w:sz w:val="18"/>
                <w:szCs w:val="18"/>
              </w:rPr>
            </w:pPr>
            <w:r w:rsidRPr="00A457D9">
              <w:rPr>
                <w:sz w:val="18"/>
                <w:szCs w:val="18"/>
              </w:rPr>
              <w:t>0</w:t>
            </w:r>
          </w:p>
        </w:tc>
      </w:tr>
      <w:tr w:rsidR="00A457D9" w:rsidRPr="00A457D9" w:rsidTr="00A457D9">
        <w:trPr>
          <w:trHeight w:val="885"/>
        </w:trPr>
        <w:tc>
          <w:tcPr>
            <w:tcW w:w="3420" w:type="dxa"/>
            <w:gridSpan w:val="2"/>
            <w:tcBorders>
              <w:top w:val="single" w:sz="4" w:space="0" w:color="auto"/>
              <w:left w:val="single" w:sz="4" w:space="0" w:color="auto"/>
              <w:bottom w:val="single" w:sz="4" w:space="0" w:color="auto"/>
              <w:right w:val="single" w:sz="4" w:space="0" w:color="auto"/>
            </w:tcBorders>
          </w:tcPr>
          <w:p w:rsidR="00A457D9" w:rsidRPr="00A457D9" w:rsidRDefault="00A457D9" w:rsidP="00A457D9">
            <w:pPr>
              <w:autoSpaceDE w:val="0"/>
              <w:autoSpaceDN w:val="0"/>
              <w:adjustRightInd w:val="0"/>
              <w:jc w:val="both"/>
              <w:rPr>
                <w:rFonts w:eastAsia="Calibri"/>
                <w:sz w:val="20"/>
                <w:szCs w:val="20"/>
              </w:rPr>
            </w:pPr>
            <w:r w:rsidRPr="00A457D9">
              <w:rPr>
                <w:rFonts w:eastAsia="Calibri"/>
                <w:sz w:val="20"/>
                <w:szCs w:val="20"/>
              </w:rPr>
              <w:t>ВСЕГО по программе</w:t>
            </w:r>
          </w:p>
          <w:p w:rsidR="00A457D9" w:rsidRPr="00A457D9" w:rsidRDefault="00A457D9" w:rsidP="00A457D9">
            <w:pPr>
              <w:autoSpaceDE w:val="0"/>
              <w:autoSpaceDN w:val="0"/>
              <w:adjustRightInd w:val="0"/>
              <w:outlineLvl w:val="1"/>
              <w:rPr>
                <w:sz w:val="20"/>
                <w:szCs w:val="20"/>
              </w:rPr>
            </w:pPr>
          </w:p>
        </w:tc>
        <w:tc>
          <w:tcPr>
            <w:tcW w:w="1080" w:type="dxa"/>
            <w:tcBorders>
              <w:top w:val="single" w:sz="4" w:space="0" w:color="auto"/>
              <w:left w:val="single" w:sz="4" w:space="0" w:color="auto"/>
              <w:bottom w:val="single" w:sz="4" w:space="0" w:color="auto"/>
              <w:right w:val="single" w:sz="4" w:space="0" w:color="auto"/>
            </w:tcBorders>
            <w:hideMark/>
          </w:tcPr>
          <w:p w:rsidR="00A457D9" w:rsidRPr="00A457D9" w:rsidRDefault="00A457D9" w:rsidP="00A457D9">
            <w:pPr>
              <w:autoSpaceDE w:val="0"/>
              <w:autoSpaceDN w:val="0"/>
              <w:adjustRightInd w:val="0"/>
              <w:outlineLvl w:val="1"/>
              <w:rPr>
                <w:sz w:val="20"/>
                <w:szCs w:val="20"/>
              </w:rPr>
            </w:pPr>
            <w:r w:rsidRPr="00A457D9">
              <w:rPr>
                <w:sz w:val="20"/>
                <w:szCs w:val="20"/>
              </w:rPr>
              <w:t>Бюджет</w:t>
            </w:r>
          </w:p>
          <w:p w:rsidR="00A457D9" w:rsidRPr="00A457D9" w:rsidRDefault="00A457D9" w:rsidP="00A457D9">
            <w:pPr>
              <w:autoSpaceDE w:val="0"/>
              <w:autoSpaceDN w:val="0"/>
              <w:adjustRightInd w:val="0"/>
              <w:outlineLvl w:val="1"/>
              <w:rPr>
                <w:sz w:val="20"/>
                <w:szCs w:val="20"/>
              </w:rPr>
            </w:pPr>
            <w:r w:rsidRPr="00A457D9">
              <w:rPr>
                <w:sz w:val="20"/>
                <w:szCs w:val="20"/>
              </w:rPr>
              <w:t>СП «</w:t>
            </w:r>
            <w:r w:rsidR="00CF3B4B">
              <w:rPr>
                <w:sz w:val="20"/>
                <w:szCs w:val="20"/>
              </w:rPr>
              <w:t>Деревня Глазков</w:t>
            </w:r>
            <w:r w:rsidRPr="00A457D9">
              <w:rPr>
                <w:sz w:val="20"/>
                <w:szCs w:val="20"/>
              </w:rPr>
              <w:t>»</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1A3848" w:rsidP="00A457D9">
            <w:pPr>
              <w:autoSpaceDE w:val="0"/>
              <w:autoSpaceDN w:val="0"/>
              <w:adjustRightInd w:val="0"/>
              <w:outlineLvl w:val="1"/>
              <w:rPr>
                <w:sz w:val="18"/>
                <w:szCs w:val="18"/>
              </w:rPr>
            </w:pPr>
            <w:r>
              <w:rPr>
                <w:sz w:val="18"/>
                <w:szCs w:val="18"/>
              </w:rPr>
              <w:t>1260</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1A3848" w:rsidP="00A457D9">
            <w:pPr>
              <w:autoSpaceDE w:val="0"/>
              <w:autoSpaceDN w:val="0"/>
              <w:adjustRightInd w:val="0"/>
              <w:outlineLvl w:val="1"/>
              <w:rPr>
                <w:sz w:val="18"/>
                <w:szCs w:val="18"/>
              </w:rPr>
            </w:pPr>
            <w:r>
              <w:rPr>
                <w:sz w:val="18"/>
                <w:szCs w:val="18"/>
              </w:rPr>
              <w:t>1</w:t>
            </w:r>
            <w:r w:rsidR="00EA3D35">
              <w:rPr>
                <w:sz w:val="18"/>
                <w:szCs w:val="18"/>
              </w:rPr>
              <w:t>3</w:t>
            </w:r>
            <w:r>
              <w:rPr>
                <w:sz w:val="18"/>
                <w:szCs w:val="18"/>
              </w:rPr>
              <w:t>07</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1</w:t>
            </w:r>
            <w:r w:rsidR="001A3848">
              <w:rPr>
                <w:sz w:val="18"/>
                <w:szCs w:val="18"/>
              </w:rPr>
              <w:t>356</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1A3848" w:rsidP="00A457D9">
            <w:pPr>
              <w:autoSpaceDE w:val="0"/>
              <w:autoSpaceDN w:val="0"/>
              <w:adjustRightInd w:val="0"/>
              <w:outlineLvl w:val="1"/>
              <w:rPr>
                <w:sz w:val="18"/>
                <w:szCs w:val="18"/>
              </w:rPr>
            </w:pPr>
            <w:r>
              <w:rPr>
                <w:sz w:val="18"/>
                <w:szCs w:val="18"/>
              </w:rPr>
              <w:t>1407</w:t>
            </w:r>
            <w:r w:rsidR="00A457D9" w:rsidRPr="00A457D9">
              <w:rPr>
                <w:sz w:val="18"/>
                <w:szCs w:val="18"/>
              </w:rPr>
              <w:t>,0</w:t>
            </w:r>
          </w:p>
        </w:tc>
        <w:tc>
          <w:tcPr>
            <w:tcW w:w="720" w:type="dxa"/>
            <w:tcBorders>
              <w:top w:val="single" w:sz="4" w:space="0" w:color="auto"/>
              <w:left w:val="single" w:sz="4" w:space="0" w:color="auto"/>
              <w:bottom w:val="single" w:sz="4" w:space="0" w:color="auto"/>
              <w:right w:val="single" w:sz="4" w:space="0" w:color="auto"/>
            </w:tcBorders>
            <w:hideMark/>
          </w:tcPr>
          <w:p w:rsidR="00A457D9" w:rsidRPr="00A457D9" w:rsidRDefault="001A3848" w:rsidP="00A457D9">
            <w:pPr>
              <w:autoSpaceDE w:val="0"/>
              <w:autoSpaceDN w:val="0"/>
              <w:adjustRightInd w:val="0"/>
              <w:outlineLvl w:val="1"/>
              <w:rPr>
                <w:sz w:val="18"/>
                <w:szCs w:val="18"/>
              </w:rPr>
            </w:pPr>
            <w:r>
              <w:rPr>
                <w:sz w:val="18"/>
                <w:szCs w:val="18"/>
              </w:rPr>
              <w:t>146</w:t>
            </w:r>
            <w:r w:rsidR="00EA3D35">
              <w:rPr>
                <w:sz w:val="18"/>
                <w:szCs w:val="18"/>
              </w:rPr>
              <w:t>0</w:t>
            </w:r>
            <w:r w:rsidR="00A457D9" w:rsidRPr="00A457D9">
              <w:rPr>
                <w:sz w:val="18"/>
                <w:szCs w:val="18"/>
              </w:rPr>
              <w:t>,0</w:t>
            </w:r>
          </w:p>
        </w:tc>
        <w:tc>
          <w:tcPr>
            <w:tcW w:w="765" w:type="dxa"/>
            <w:tcBorders>
              <w:top w:val="single" w:sz="4" w:space="0" w:color="auto"/>
              <w:left w:val="single" w:sz="4" w:space="0" w:color="auto"/>
              <w:bottom w:val="single" w:sz="4" w:space="0" w:color="auto"/>
              <w:right w:val="single" w:sz="4" w:space="0" w:color="auto"/>
            </w:tcBorders>
            <w:hideMark/>
          </w:tcPr>
          <w:p w:rsidR="00A457D9" w:rsidRPr="00A457D9" w:rsidRDefault="00BA39EF" w:rsidP="00A457D9">
            <w:pPr>
              <w:autoSpaceDE w:val="0"/>
              <w:autoSpaceDN w:val="0"/>
              <w:adjustRightInd w:val="0"/>
              <w:outlineLvl w:val="1"/>
              <w:rPr>
                <w:sz w:val="18"/>
                <w:szCs w:val="18"/>
              </w:rPr>
            </w:pPr>
            <w:r>
              <w:rPr>
                <w:sz w:val="18"/>
                <w:szCs w:val="18"/>
              </w:rPr>
              <w:t>1</w:t>
            </w:r>
            <w:r w:rsidR="001A3848">
              <w:rPr>
                <w:sz w:val="18"/>
                <w:szCs w:val="18"/>
              </w:rPr>
              <w:t>515</w:t>
            </w:r>
            <w:r w:rsidR="00A457D9" w:rsidRPr="00A457D9">
              <w:rPr>
                <w:sz w:val="18"/>
                <w:szCs w:val="18"/>
              </w:rPr>
              <w:t>,0</w:t>
            </w:r>
          </w:p>
        </w:tc>
        <w:tc>
          <w:tcPr>
            <w:tcW w:w="631" w:type="dxa"/>
            <w:tcBorders>
              <w:top w:val="single" w:sz="4" w:space="0" w:color="auto"/>
              <w:left w:val="single" w:sz="4" w:space="0" w:color="auto"/>
              <w:bottom w:val="single" w:sz="4" w:space="0" w:color="auto"/>
              <w:right w:val="single" w:sz="4" w:space="0" w:color="auto"/>
            </w:tcBorders>
            <w:hideMark/>
          </w:tcPr>
          <w:p w:rsidR="00A457D9" w:rsidRPr="00A457D9" w:rsidRDefault="001A3848" w:rsidP="00A457D9">
            <w:pPr>
              <w:autoSpaceDE w:val="0"/>
              <w:autoSpaceDN w:val="0"/>
              <w:adjustRightInd w:val="0"/>
              <w:outlineLvl w:val="1"/>
              <w:rPr>
                <w:sz w:val="18"/>
                <w:szCs w:val="18"/>
              </w:rPr>
            </w:pPr>
            <w:r>
              <w:rPr>
                <w:sz w:val="18"/>
                <w:szCs w:val="18"/>
              </w:rPr>
              <w:t>8305</w:t>
            </w:r>
            <w:r w:rsidR="00A457D9" w:rsidRPr="00A457D9">
              <w:rPr>
                <w:sz w:val="18"/>
                <w:szCs w:val="18"/>
              </w:rPr>
              <w:t>,0</w:t>
            </w:r>
          </w:p>
        </w:tc>
      </w:tr>
    </w:tbl>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A457D9" w:rsidRPr="00A457D9" w:rsidRDefault="00A457D9" w:rsidP="00A457D9">
      <w:pPr>
        <w:ind w:firstLine="360"/>
        <w:jc w:val="both"/>
        <w:rPr>
          <w:rFonts w:ascii="Calibri" w:eastAsia="Calibri" w:hAnsi="Calibri"/>
          <w:b/>
          <w:sz w:val="22"/>
          <w:szCs w:val="22"/>
        </w:rPr>
      </w:pPr>
    </w:p>
    <w:p w:rsidR="00C35384" w:rsidRPr="0040453E" w:rsidRDefault="00C35384" w:rsidP="0040453E">
      <w:pPr>
        <w:rPr>
          <w:sz w:val="28"/>
          <w:szCs w:val="28"/>
        </w:rPr>
      </w:pPr>
    </w:p>
    <w:sectPr w:rsidR="00C35384" w:rsidRPr="0040453E" w:rsidSect="007B0BB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143A3"/>
    <w:multiLevelType w:val="hybridMultilevel"/>
    <w:tmpl w:val="F76445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2BB1757"/>
    <w:multiLevelType w:val="hybridMultilevel"/>
    <w:tmpl w:val="4AF64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DF23E55"/>
    <w:multiLevelType w:val="hybridMultilevel"/>
    <w:tmpl w:val="D71E5C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6F55ED1"/>
    <w:multiLevelType w:val="multilevel"/>
    <w:tmpl w:val="8004B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819050A"/>
    <w:multiLevelType w:val="hybridMultilevel"/>
    <w:tmpl w:val="7F8A32AE"/>
    <w:lvl w:ilvl="0" w:tplc="583688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0B12FDA"/>
    <w:multiLevelType w:val="hybridMultilevel"/>
    <w:tmpl w:val="B58EA6BA"/>
    <w:lvl w:ilvl="0" w:tplc="06C4C66C">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7A3B74D9"/>
    <w:multiLevelType w:val="hybridMultilevel"/>
    <w:tmpl w:val="B9DA72D6"/>
    <w:lvl w:ilvl="0" w:tplc="F8E295EA">
      <w:start w:val="1"/>
      <w:numFmt w:val="decimal"/>
      <w:lvlText w:val="%1."/>
      <w:lvlJc w:val="left"/>
      <w:pPr>
        <w:ind w:left="855" w:hanging="480"/>
      </w:p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7">
    <w:nsid w:val="7DDD51F8"/>
    <w:multiLevelType w:val="hybridMultilevel"/>
    <w:tmpl w:val="8D4E8C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2"/>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7"/>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4328F"/>
    <w:rsid w:val="0001224A"/>
    <w:rsid w:val="0003066E"/>
    <w:rsid w:val="00067A2B"/>
    <w:rsid w:val="00075738"/>
    <w:rsid w:val="000D2932"/>
    <w:rsid w:val="001105F3"/>
    <w:rsid w:val="001260CE"/>
    <w:rsid w:val="00156D2B"/>
    <w:rsid w:val="00180DE9"/>
    <w:rsid w:val="001A3848"/>
    <w:rsid w:val="001A3FCC"/>
    <w:rsid w:val="001A4A49"/>
    <w:rsid w:val="001C58E1"/>
    <w:rsid w:val="001D3819"/>
    <w:rsid w:val="001D3915"/>
    <w:rsid w:val="00205893"/>
    <w:rsid w:val="0026416A"/>
    <w:rsid w:val="00283DAE"/>
    <w:rsid w:val="002B19BD"/>
    <w:rsid w:val="002D5DE2"/>
    <w:rsid w:val="0035087D"/>
    <w:rsid w:val="00351563"/>
    <w:rsid w:val="00361717"/>
    <w:rsid w:val="003F0093"/>
    <w:rsid w:val="0040453E"/>
    <w:rsid w:val="00426ED5"/>
    <w:rsid w:val="00441069"/>
    <w:rsid w:val="00453F79"/>
    <w:rsid w:val="004801A9"/>
    <w:rsid w:val="004F1701"/>
    <w:rsid w:val="00505CC2"/>
    <w:rsid w:val="0055503F"/>
    <w:rsid w:val="005C7BB8"/>
    <w:rsid w:val="00621DA4"/>
    <w:rsid w:val="006317E6"/>
    <w:rsid w:val="006400E7"/>
    <w:rsid w:val="0067260B"/>
    <w:rsid w:val="0067606C"/>
    <w:rsid w:val="00681F85"/>
    <w:rsid w:val="006A0705"/>
    <w:rsid w:val="006E2D91"/>
    <w:rsid w:val="007669E0"/>
    <w:rsid w:val="00777269"/>
    <w:rsid w:val="007A16BF"/>
    <w:rsid w:val="007A3187"/>
    <w:rsid w:val="007B0A33"/>
    <w:rsid w:val="007B0BB4"/>
    <w:rsid w:val="007C5B6F"/>
    <w:rsid w:val="007C70D5"/>
    <w:rsid w:val="007E11AD"/>
    <w:rsid w:val="00826650"/>
    <w:rsid w:val="00845BE6"/>
    <w:rsid w:val="008B1850"/>
    <w:rsid w:val="008C2D48"/>
    <w:rsid w:val="008C7325"/>
    <w:rsid w:val="008D71F1"/>
    <w:rsid w:val="008F185D"/>
    <w:rsid w:val="00900724"/>
    <w:rsid w:val="00926AC8"/>
    <w:rsid w:val="00A457D9"/>
    <w:rsid w:val="00A60176"/>
    <w:rsid w:val="00AB5BF4"/>
    <w:rsid w:val="00AD3ABA"/>
    <w:rsid w:val="00AE2CEB"/>
    <w:rsid w:val="00AF1FC4"/>
    <w:rsid w:val="00B12792"/>
    <w:rsid w:val="00B20AF5"/>
    <w:rsid w:val="00B40B44"/>
    <w:rsid w:val="00B81CC0"/>
    <w:rsid w:val="00B877A5"/>
    <w:rsid w:val="00BA39EF"/>
    <w:rsid w:val="00BB1EAA"/>
    <w:rsid w:val="00BD6176"/>
    <w:rsid w:val="00BE39AD"/>
    <w:rsid w:val="00C22822"/>
    <w:rsid w:val="00C31595"/>
    <w:rsid w:val="00C35384"/>
    <w:rsid w:val="00C52D06"/>
    <w:rsid w:val="00C914B5"/>
    <w:rsid w:val="00C9540B"/>
    <w:rsid w:val="00CC1E5D"/>
    <w:rsid w:val="00CF3B4B"/>
    <w:rsid w:val="00D55607"/>
    <w:rsid w:val="00D8352C"/>
    <w:rsid w:val="00DA1994"/>
    <w:rsid w:val="00DB4388"/>
    <w:rsid w:val="00E070BA"/>
    <w:rsid w:val="00E168AF"/>
    <w:rsid w:val="00E7002D"/>
    <w:rsid w:val="00EA3D35"/>
    <w:rsid w:val="00EC0904"/>
    <w:rsid w:val="00EF2DC4"/>
    <w:rsid w:val="00F052BD"/>
    <w:rsid w:val="00F07A57"/>
    <w:rsid w:val="00F4328F"/>
    <w:rsid w:val="00F47769"/>
    <w:rsid w:val="00F67A22"/>
    <w:rsid w:val="00F762C5"/>
    <w:rsid w:val="00F862A4"/>
    <w:rsid w:val="00F929C3"/>
    <w:rsid w:val="00F9683A"/>
    <w:rsid w:val="00FD0F1B"/>
    <w:rsid w:val="00FD16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F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6650"/>
    <w:rPr>
      <w:rFonts w:ascii="Tahoma" w:hAnsi="Tahoma" w:cs="Tahoma"/>
      <w:sz w:val="16"/>
      <w:szCs w:val="16"/>
    </w:rPr>
  </w:style>
  <w:style w:type="character" w:customStyle="1" w:styleId="a4">
    <w:name w:val="Текст выноски Знак"/>
    <w:basedOn w:val="a0"/>
    <w:link w:val="a3"/>
    <w:uiPriority w:val="99"/>
    <w:semiHidden/>
    <w:rsid w:val="00826650"/>
    <w:rPr>
      <w:rFonts w:ascii="Tahoma" w:eastAsia="Times New Roman" w:hAnsi="Tahoma" w:cs="Tahoma"/>
      <w:sz w:val="16"/>
      <w:szCs w:val="16"/>
      <w:lang w:eastAsia="ru-RU"/>
    </w:rPr>
  </w:style>
  <w:style w:type="character" w:customStyle="1" w:styleId="apple-converted-space">
    <w:name w:val="apple-converted-space"/>
    <w:basedOn w:val="a0"/>
    <w:rsid w:val="008F185D"/>
  </w:style>
  <w:style w:type="paragraph" w:styleId="a5">
    <w:name w:val="List Paragraph"/>
    <w:basedOn w:val="a"/>
    <w:uiPriority w:val="34"/>
    <w:qFormat/>
    <w:rsid w:val="00900724"/>
    <w:pPr>
      <w:ind w:left="720"/>
      <w:contextualSpacing/>
    </w:pPr>
  </w:style>
  <w:style w:type="table" w:styleId="a6">
    <w:name w:val="Table Grid"/>
    <w:basedOn w:val="a1"/>
    <w:uiPriority w:val="59"/>
    <w:rsid w:val="00AE2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DB4388"/>
    <w:rPr>
      <w:color w:val="0000FF"/>
      <w:u w:val="single"/>
    </w:rPr>
  </w:style>
  <w:style w:type="paragraph" w:styleId="a8">
    <w:name w:val="No Spacing"/>
    <w:uiPriority w:val="1"/>
    <w:qFormat/>
    <w:rsid w:val="00AD3ABA"/>
    <w:pPr>
      <w:spacing w:after="0" w:line="240" w:lineRule="auto"/>
    </w:pPr>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F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26650"/>
    <w:rPr>
      <w:rFonts w:ascii="Tahoma" w:hAnsi="Tahoma" w:cs="Tahoma"/>
      <w:sz w:val="16"/>
      <w:szCs w:val="16"/>
    </w:rPr>
  </w:style>
  <w:style w:type="character" w:customStyle="1" w:styleId="a4">
    <w:name w:val="Текст выноски Знак"/>
    <w:basedOn w:val="a0"/>
    <w:link w:val="a3"/>
    <w:uiPriority w:val="99"/>
    <w:semiHidden/>
    <w:rsid w:val="00826650"/>
    <w:rPr>
      <w:rFonts w:ascii="Tahoma" w:eastAsia="Times New Roman" w:hAnsi="Tahoma" w:cs="Tahoma"/>
      <w:sz w:val="16"/>
      <w:szCs w:val="16"/>
      <w:lang w:eastAsia="ru-RU"/>
    </w:rPr>
  </w:style>
  <w:style w:type="character" w:customStyle="1" w:styleId="apple-converted-space">
    <w:name w:val="apple-converted-space"/>
    <w:basedOn w:val="a0"/>
    <w:rsid w:val="008F185D"/>
  </w:style>
  <w:style w:type="paragraph" w:styleId="a5">
    <w:name w:val="List Paragraph"/>
    <w:basedOn w:val="a"/>
    <w:uiPriority w:val="34"/>
    <w:qFormat/>
    <w:rsid w:val="00900724"/>
    <w:pPr>
      <w:ind w:left="720"/>
      <w:contextualSpacing/>
    </w:pPr>
  </w:style>
  <w:style w:type="table" w:styleId="a6">
    <w:name w:val="Table Grid"/>
    <w:basedOn w:val="a1"/>
    <w:uiPriority w:val="59"/>
    <w:rsid w:val="00AE2C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semiHidden/>
    <w:unhideWhenUsed/>
    <w:rsid w:val="00DB4388"/>
    <w:rPr>
      <w:color w:val="0000FF"/>
      <w:u w:val="single"/>
    </w:rPr>
  </w:style>
  <w:style w:type="paragraph" w:styleId="a8">
    <w:name w:val="No Spacing"/>
    <w:uiPriority w:val="1"/>
    <w:qFormat/>
    <w:rsid w:val="00AD3ABA"/>
    <w:pPr>
      <w:spacing w:after="0" w:line="240" w:lineRule="auto"/>
    </w:pPr>
    <w:rPr>
      <w:rFonts w:ascii="Calibri" w:eastAsia="Times New Roman" w:hAnsi="Calibri" w:cs="Calibri"/>
      <w:lang w:eastAsia="ru-RU"/>
    </w:rPr>
  </w:style>
</w:styles>
</file>

<file path=word/webSettings.xml><?xml version="1.0" encoding="utf-8"?>
<w:webSettings xmlns:r="http://schemas.openxmlformats.org/officeDocument/2006/relationships" xmlns:w="http://schemas.openxmlformats.org/wordprocessingml/2006/main">
  <w:divs>
    <w:div w:id="186139709">
      <w:bodyDiv w:val="1"/>
      <w:marLeft w:val="0"/>
      <w:marRight w:val="0"/>
      <w:marTop w:val="0"/>
      <w:marBottom w:val="0"/>
      <w:divBdr>
        <w:top w:val="none" w:sz="0" w:space="0" w:color="auto"/>
        <w:left w:val="none" w:sz="0" w:space="0" w:color="auto"/>
        <w:bottom w:val="none" w:sz="0" w:space="0" w:color="auto"/>
        <w:right w:val="none" w:sz="0" w:space="0" w:color="auto"/>
      </w:divBdr>
    </w:div>
    <w:div w:id="227620933">
      <w:bodyDiv w:val="1"/>
      <w:marLeft w:val="0"/>
      <w:marRight w:val="0"/>
      <w:marTop w:val="0"/>
      <w:marBottom w:val="0"/>
      <w:divBdr>
        <w:top w:val="none" w:sz="0" w:space="0" w:color="auto"/>
        <w:left w:val="none" w:sz="0" w:space="0" w:color="auto"/>
        <w:bottom w:val="none" w:sz="0" w:space="0" w:color="auto"/>
        <w:right w:val="none" w:sz="0" w:space="0" w:color="auto"/>
      </w:divBdr>
    </w:div>
    <w:div w:id="371543779">
      <w:bodyDiv w:val="1"/>
      <w:marLeft w:val="0"/>
      <w:marRight w:val="0"/>
      <w:marTop w:val="0"/>
      <w:marBottom w:val="0"/>
      <w:divBdr>
        <w:top w:val="none" w:sz="0" w:space="0" w:color="auto"/>
        <w:left w:val="none" w:sz="0" w:space="0" w:color="auto"/>
        <w:bottom w:val="none" w:sz="0" w:space="0" w:color="auto"/>
        <w:right w:val="none" w:sz="0" w:space="0" w:color="auto"/>
      </w:divBdr>
    </w:div>
    <w:div w:id="426117121">
      <w:bodyDiv w:val="1"/>
      <w:marLeft w:val="0"/>
      <w:marRight w:val="0"/>
      <w:marTop w:val="0"/>
      <w:marBottom w:val="0"/>
      <w:divBdr>
        <w:top w:val="none" w:sz="0" w:space="0" w:color="auto"/>
        <w:left w:val="none" w:sz="0" w:space="0" w:color="auto"/>
        <w:bottom w:val="none" w:sz="0" w:space="0" w:color="auto"/>
        <w:right w:val="none" w:sz="0" w:space="0" w:color="auto"/>
      </w:divBdr>
    </w:div>
    <w:div w:id="696003280">
      <w:bodyDiv w:val="1"/>
      <w:marLeft w:val="0"/>
      <w:marRight w:val="0"/>
      <w:marTop w:val="0"/>
      <w:marBottom w:val="0"/>
      <w:divBdr>
        <w:top w:val="none" w:sz="0" w:space="0" w:color="auto"/>
        <w:left w:val="none" w:sz="0" w:space="0" w:color="auto"/>
        <w:bottom w:val="none" w:sz="0" w:space="0" w:color="auto"/>
        <w:right w:val="none" w:sz="0" w:space="0" w:color="auto"/>
      </w:divBdr>
    </w:div>
    <w:div w:id="1027828100">
      <w:bodyDiv w:val="1"/>
      <w:marLeft w:val="0"/>
      <w:marRight w:val="0"/>
      <w:marTop w:val="0"/>
      <w:marBottom w:val="0"/>
      <w:divBdr>
        <w:top w:val="none" w:sz="0" w:space="0" w:color="auto"/>
        <w:left w:val="none" w:sz="0" w:space="0" w:color="auto"/>
        <w:bottom w:val="none" w:sz="0" w:space="0" w:color="auto"/>
        <w:right w:val="none" w:sz="0" w:space="0" w:color="auto"/>
      </w:divBdr>
    </w:div>
    <w:div w:id="1073509272">
      <w:bodyDiv w:val="1"/>
      <w:marLeft w:val="0"/>
      <w:marRight w:val="0"/>
      <w:marTop w:val="0"/>
      <w:marBottom w:val="0"/>
      <w:divBdr>
        <w:top w:val="none" w:sz="0" w:space="0" w:color="auto"/>
        <w:left w:val="none" w:sz="0" w:space="0" w:color="auto"/>
        <w:bottom w:val="none" w:sz="0" w:space="0" w:color="auto"/>
        <w:right w:val="none" w:sz="0" w:space="0" w:color="auto"/>
      </w:divBdr>
    </w:div>
    <w:div w:id="1156144416">
      <w:bodyDiv w:val="1"/>
      <w:marLeft w:val="0"/>
      <w:marRight w:val="0"/>
      <w:marTop w:val="0"/>
      <w:marBottom w:val="0"/>
      <w:divBdr>
        <w:top w:val="none" w:sz="0" w:space="0" w:color="auto"/>
        <w:left w:val="none" w:sz="0" w:space="0" w:color="auto"/>
        <w:bottom w:val="none" w:sz="0" w:space="0" w:color="auto"/>
        <w:right w:val="none" w:sz="0" w:space="0" w:color="auto"/>
      </w:divBdr>
    </w:div>
    <w:div w:id="1551958042">
      <w:bodyDiv w:val="1"/>
      <w:marLeft w:val="0"/>
      <w:marRight w:val="0"/>
      <w:marTop w:val="0"/>
      <w:marBottom w:val="0"/>
      <w:divBdr>
        <w:top w:val="none" w:sz="0" w:space="0" w:color="auto"/>
        <w:left w:val="none" w:sz="0" w:space="0" w:color="auto"/>
        <w:bottom w:val="none" w:sz="0" w:space="0" w:color="auto"/>
        <w:right w:val="none" w:sz="0" w:space="0" w:color="auto"/>
      </w:divBdr>
    </w:div>
    <w:div w:id="1585408901">
      <w:bodyDiv w:val="1"/>
      <w:marLeft w:val="0"/>
      <w:marRight w:val="0"/>
      <w:marTop w:val="0"/>
      <w:marBottom w:val="0"/>
      <w:divBdr>
        <w:top w:val="none" w:sz="0" w:space="0" w:color="auto"/>
        <w:left w:val="none" w:sz="0" w:space="0" w:color="auto"/>
        <w:bottom w:val="none" w:sz="0" w:space="0" w:color="auto"/>
        <w:right w:val="none" w:sz="0" w:space="0" w:color="auto"/>
      </w:divBdr>
    </w:div>
    <w:div w:id="1965847014">
      <w:bodyDiv w:val="1"/>
      <w:marLeft w:val="0"/>
      <w:marRight w:val="0"/>
      <w:marTop w:val="0"/>
      <w:marBottom w:val="0"/>
      <w:divBdr>
        <w:top w:val="none" w:sz="0" w:space="0" w:color="auto"/>
        <w:left w:val="none" w:sz="0" w:space="0" w:color="auto"/>
        <w:bottom w:val="none" w:sz="0" w:space="0" w:color="auto"/>
        <w:right w:val="none" w:sz="0" w:space="0" w:color="auto"/>
      </w:divBdr>
    </w:div>
    <w:div w:id="2098401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Pages>
  <Words>2954</Words>
  <Characters>16839</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Hoten</dc:creator>
  <cp:lastModifiedBy>Глазково</cp:lastModifiedBy>
  <cp:revision>28</cp:revision>
  <cp:lastPrinted>2018-10-03T07:37:00Z</cp:lastPrinted>
  <dcterms:created xsi:type="dcterms:W3CDTF">2018-08-15T06:21:00Z</dcterms:created>
  <dcterms:modified xsi:type="dcterms:W3CDTF">2019-09-17T07:04:00Z</dcterms:modified>
</cp:coreProperties>
</file>