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80EB9" w:rsidRPr="003C6708" w:rsidRDefault="00780EB9" w:rsidP="00780EB9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780EB9" w:rsidRPr="003C6708" w:rsidRDefault="00780EB9" w:rsidP="00780EB9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«Деревня Верховая»</w:t>
      </w:r>
    </w:p>
    <w:p w:rsidR="00780EB9" w:rsidRPr="003C6708" w:rsidRDefault="00780EB9" w:rsidP="00780EB9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  <w:r w:rsidRPr="003C6708">
        <w:rPr>
          <w:color w:val="000000"/>
          <w:kern w:val="16"/>
          <w:sz w:val="32"/>
          <w:szCs w:val="32"/>
        </w:rPr>
        <w:t>Калужская область</w:t>
      </w:r>
    </w:p>
    <w:p w:rsidR="00780EB9" w:rsidRPr="003C6708" w:rsidRDefault="00780EB9" w:rsidP="00780EB9">
      <w:pPr>
        <w:shd w:val="clear" w:color="auto" w:fill="FFFFFF"/>
        <w:spacing w:before="14"/>
        <w:ind w:left="709" w:firstLine="11"/>
        <w:jc w:val="center"/>
        <w:rPr>
          <w:b/>
          <w:color w:val="000000"/>
          <w:kern w:val="16"/>
          <w:sz w:val="36"/>
          <w:szCs w:val="36"/>
        </w:rPr>
      </w:pPr>
      <w:r w:rsidRPr="003C6708">
        <w:rPr>
          <w:b/>
          <w:color w:val="000000"/>
          <w:kern w:val="16"/>
          <w:sz w:val="36"/>
          <w:szCs w:val="36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780EB9">
        <w:rPr>
          <w:b/>
          <w:sz w:val="26"/>
          <w:szCs w:val="26"/>
        </w:rPr>
        <w:t>25.12.2020г</w:t>
      </w:r>
      <w:r w:rsidR="000537B0" w:rsidRPr="000537B0">
        <w:rPr>
          <w:b/>
          <w:sz w:val="26"/>
          <w:szCs w:val="26"/>
        </w:rPr>
        <w:t xml:space="preserve">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80EB9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</w:t>
      </w:r>
      <w:r w:rsidR="00780EB9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№</w:t>
      </w:r>
      <w:r w:rsidR="00780EB9">
        <w:rPr>
          <w:b/>
          <w:sz w:val="26"/>
          <w:szCs w:val="26"/>
        </w:rPr>
        <w:t>27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  <w:proofErr w:type="gramStart"/>
      <w:r w:rsidRPr="00CB36C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b/>
          <w:sz w:val="28"/>
          <w:szCs w:val="28"/>
        </w:rPr>
        <w:t>Деревня Верховая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proofErr w:type="gramStart"/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780EB9">
        <w:rPr>
          <w:color w:val="000000" w:themeColor="text1"/>
          <w:sz w:val="28"/>
          <w:szCs w:val="28"/>
        </w:rPr>
        <w:t>Деревня Верховая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780EB9">
        <w:rPr>
          <w:color w:val="000000" w:themeColor="text1"/>
          <w:sz w:val="28"/>
          <w:szCs w:val="28"/>
        </w:rPr>
        <w:t>Деревня Верховая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  <w:proofErr w:type="gramEnd"/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780EB9">
        <w:rPr>
          <w:color w:val="000000"/>
          <w:sz w:val="28"/>
          <w:szCs w:val="28"/>
        </w:rPr>
        <w:t>Деревня Верховая</w:t>
      </w:r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A60205">
        <w:rPr>
          <w:color w:val="000000" w:themeColor="text1"/>
          <w:sz w:val="28"/>
          <w:szCs w:val="28"/>
        </w:rPr>
        <w:t>Контроль за</w:t>
      </w:r>
      <w:proofErr w:type="gramEnd"/>
      <w:r w:rsidRPr="00A60205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780EB9">
        <w:rPr>
          <w:color w:val="000000" w:themeColor="text1"/>
          <w:sz w:val="28"/>
          <w:szCs w:val="28"/>
        </w:rPr>
        <w:t>Деревня Верховая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80EB9">
        <w:rPr>
          <w:b/>
          <w:sz w:val="28"/>
          <w:szCs w:val="28"/>
        </w:rPr>
        <w:t>Деревня Верховая</w:t>
      </w:r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  </w:t>
      </w:r>
      <w:r w:rsidR="00780EB9">
        <w:rPr>
          <w:b/>
          <w:sz w:val="28"/>
          <w:szCs w:val="28"/>
        </w:rPr>
        <w:t>С.В. Макарова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A60205" w:rsidRDefault="001C203A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  <w:r w:rsidR="007907A6" w:rsidRPr="00A60205">
        <w:rPr>
          <w:b/>
          <w:sz w:val="28"/>
          <w:szCs w:val="28"/>
        </w:rPr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780EB9">
        <w:rPr>
          <w:b/>
          <w:sz w:val="28"/>
          <w:szCs w:val="28"/>
        </w:rPr>
        <w:t>Деревня Верховая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780EB9">
        <w:rPr>
          <w:b/>
          <w:sz w:val="28"/>
          <w:szCs w:val="28"/>
        </w:rPr>
        <w:t xml:space="preserve">25.12.2020 </w:t>
      </w:r>
      <w:r w:rsidRPr="00A60205">
        <w:rPr>
          <w:b/>
          <w:sz w:val="28"/>
          <w:szCs w:val="28"/>
        </w:rPr>
        <w:t xml:space="preserve">№ </w:t>
      </w:r>
      <w:r w:rsidR="00780EB9">
        <w:rPr>
          <w:b/>
          <w:sz w:val="28"/>
          <w:szCs w:val="28"/>
        </w:rPr>
        <w:t>27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ПОЛОЖЕНИЕ</w:t>
      </w:r>
    </w:p>
    <w:p w:rsidR="00CB36CB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О КОМИССИИ ПО СОБЛЮДЕНИЮ ТРЕБОВАНИЙ К СЛУЖЕБНОМУ ПОВЕДЕНИЮ</w:t>
      </w:r>
      <w:r>
        <w:rPr>
          <w:sz w:val="26"/>
          <w:szCs w:val="26"/>
        </w:rPr>
        <w:t xml:space="preserve"> </w:t>
      </w:r>
      <w:r w:rsidRPr="00493E7E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 xml:space="preserve">СЕЛЬСКОГО </w:t>
      </w:r>
      <w:r w:rsidRPr="00493E7E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«</w:t>
      </w:r>
      <w:r w:rsidR="00780EB9">
        <w:rPr>
          <w:sz w:val="26"/>
          <w:szCs w:val="26"/>
        </w:rPr>
        <w:t>ДЕРЕВНЯ ВЕРХОВАЯ</w:t>
      </w:r>
      <w:r>
        <w:rPr>
          <w:sz w:val="26"/>
          <w:szCs w:val="26"/>
        </w:rPr>
        <w:t xml:space="preserve">» </w:t>
      </w:r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6. Состав Комиссии формируется таким образом, чтобы была исключена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председатель Комиссии, заместитель председателя Комиссии, секретарь и 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поступившее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увольнения с муниципальной 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18.1. Заседания Комиссии могут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гражданско-правового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"г" и "д"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распоряжений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  <w:proofErr w:type="gramEnd"/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93E7E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80EB9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80EB9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754EA1F13E07949A8664C1AF85B577C0B39EAE36F2FC5ED55EB1D2CAD2E54D5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3</cp:revision>
  <cp:lastPrinted>2020-12-23T08:25:00Z</cp:lastPrinted>
  <dcterms:created xsi:type="dcterms:W3CDTF">2020-12-17T12:36:00Z</dcterms:created>
  <dcterms:modified xsi:type="dcterms:W3CDTF">2020-12-23T08:25:00Z</dcterms:modified>
</cp:coreProperties>
</file>