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8" w:rsidRPr="003C6708" w:rsidRDefault="003C6708" w:rsidP="003C670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C6708">
        <w:rPr>
          <w:sz w:val="26"/>
          <w:szCs w:val="26"/>
        </w:rPr>
        <w:t xml:space="preserve"> </w:t>
      </w:r>
      <w:r w:rsidRPr="003C6708">
        <w:rPr>
          <w:rFonts w:eastAsia="Calibri"/>
          <w:sz w:val="28"/>
          <w:szCs w:val="28"/>
          <w:lang w:eastAsia="en-US"/>
        </w:rPr>
        <w:t xml:space="preserve">     </w:t>
      </w:r>
      <w:r w:rsidRPr="003C6708">
        <w:rPr>
          <w:rFonts w:eastAsia="Calibri"/>
          <w:noProof/>
          <w:sz w:val="28"/>
          <w:szCs w:val="28"/>
        </w:rPr>
        <w:drawing>
          <wp:inline distT="0" distB="0" distL="0" distR="0" wp14:anchorId="4F86EAC3" wp14:editId="05E91AE7">
            <wp:extent cx="723900" cy="904875"/>
            <wp:effectExtent l="0" t="0" r="0" b="9525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08" w:rsidRPr="003C6708" w:rsidRDefault="003C6708" w:rsidP="003C6708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3C6708"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3C6708" w:rsidRPr="003C6708" w:rsidRDefault="003C6708" w:rsidP="003C6708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3C6708">
        <w:rPr>
          <w:b/>
          <w:color w:val="000000"/>
          <w:kern w:val="16"/>
          <w:sz w:val="36"/>
          <w:szCs w:val="36"/>
        </w:rPr>
        <w:t>«Деревня Верховая»</w:t>
      </w:r>
    </w:p>
    <w:p w:rsidR="003C6708" w:rsidRPr="003C6708" w:rsidRDefault="003C6708" w:rsidP="003C6708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  <w:r w:rsidRPr="003C6708">
        <w:rPr>
          <w:color w:val="000000"/>
          <w:kern w:val="16"/>
          <w:sz w:val="32"/>
          <w:szCs w:val="32"/>
        </w:rPr>
        <w:t>Калужская область</w:t>
      </w:r>
    </w:p>
    <w:p w:rsidR="003C6708" w:rsidRPr="003C6708" w:rsidRDefault="003C6708" w:rsidP="003C6708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3C6708">
        <w:rPr>
          <w:b/>
          <w:color w:val="000000"/>
          <w:kern w:val="16"/>
          <w:sz w:val="36"/>
          <w:szCs w:val="36"/>
        </w:rPr>
        <w:t>РЕШЕНИЕ</w:t>
      </w:r>
    </w:p>
    <w:p w:rsidR="003C6708" w:rsidRPr="003C6708" w:rsidRDefault="003C6708" w:rsidP="003C670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670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907A6" w:rsidRPr="000537B0" w:rsidRDefault="0059414D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38317F">
        <w:rPr>
          <w:b/>
          <w:sz w:val="26"/>
          <w:szCs w:val="26"/>
        </w:rPr>
        <w:t>25.12.2020</w:t>
      </w:r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</w:t>
      </w:r>
      <w:r w:rsidR="0038317F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>№</w:t>
      </w:r>
      <w:r w:rsidR="0038317F">
        <w:rPr>
          <w:b/>
          <w:sz w:val="26"/>
          <w:szCs w:val="26"/>
        </w:rPr>
        <w:t>25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50D">
        <w:rPr>
          <w:rFonts w:ascii="Times New Roman" w:hAnsi="Times New Roman" w:cs="Times New Roman"/>
          <w:sz w:val="28"/>
          <w:szCs w:val="28"/>
        </w:rPr>
        <w:t xml:space="preserve">б утверждении порядка опубликования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ежеквартальных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о численности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>правления сельского поселения «</w:t>
      </w:r>
      <w:r w:rsidR="003C6708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67150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r w:rsidR="003C6708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67150D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>их труда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67150D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В соответствии со статьей 36 Бюджетного кодекса РФ, статьей 52 Федерального закона от 06.10.2003 N 131-ФЗ "Об общих принципах организации местного самоуправления в Российской Федерации"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3C6708">
        <w:rPr>
          <w:color w:val="000000" w:themeColor="text1"/>
          <w:sz w:val="28"/>
          <w:szCs w:val="28"/>
        </w:rPr>
        <w:t>Деревня Верховая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3C6708">
        <w:rPr>
          <w:color w:val="000000" w:themeColor="text1"/>
          <w:sz w:val="28"/>
          <w:szCs w:val="28"/>
        </w:rPr>
        <w:t>Деревня Верховая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67150D" w:rsidRPr="00A60205" w:rsidRDefault="0067150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A60205">
        <w:rPr>
          <w:color w:val="000000" w:themeColor="text1"/>
          <w:sz w:val="28"/>
          <w:szCs w:val="28"/>
        </w:rPr>
        <w:t>сельского поселения «</w:t>
      </w:r>
      <w:r w:rsidR="003C6708">
        <w:rPr>
          <w:color w:val="000000" w:themeColor="text1"/>
          <w:sz w:val="28"/>
          <w:szCs w:val="28"/>
        </w:rPr>
        <w:t>Деревня Верховая</w:t>
      </w:r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>, работников муници</w:t>
      </w:r>
      <w:r w:rsidR="00A60205">
        <w:rPr>
          <w:color w:val="000000" w:themeColor="text1"/>
          <w:sz w:val="28"/>
          <w:szCs w:val="28"/>
        </w:rPr>
        <w:t>пальных учреждений сельского поселения «</w:t>
      </w:r>
      <w:r w:rsidR="003C6708">
        <w:rPr>
          <w:color w:val="000000" w:themeColor="text1"/>
          <w:sz w:val="28"/>
          <w:szCs w:val="28"/>
        </w:rPr>
        <w:t>Деревня Верховая</w:t>
      </w:r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 xml:space="preserve"> и фактических расходах на оплату их труда 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 в силу после его обнародования.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3C6708">
        <w:rPr>
          <w:color w:val="000000" w:themeColor="text1"/>
          <w:sz w:val="28"/>
          <w:szCs w:val="28"/>
        </w:rPr>
        <w:t>Деревня Верховая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3C6708">
        <w:rPr>
          <w:b/>
          <w:sz w:val="28"/>
          <w:szCs w:val="28"/>
        </w:rPr>
        <w:t>Деревня Верховая</w:t>
      </w:r>
      <w:r w:rsidRPr="0059414D">
        <w:rPr>
          <w:b/>
          <w:sz w:val="28"/>
          <w:szCs w:val="28"/>
        </w:rPr>
        <w:t xml:space="preserve">»                                 </w:t>
      </w:r>
      <w:r w:rsidR="00A60205">
        <w:rPr>
          <w:b/>
          <w:sz w:val="28"/>
          <w:szCs w:val="28"/>
        </w:rPr>
        <w:t xml:space="preserve">                               </w:t>
      </w:r>
      <w:r w:rsidR="003C6708">
        <w:rPr>
          <w:b/>
          <w:sz w:val="28"/>
          <w:szCs w:val="28"/>
        </w:rPr>
        <w:t>С.В. Макарова</w:t>
      </w:r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3C6708">
        <w:rPr>
          <w:b/>
          <w:sz w:val="28"/>
          <w:szCs w:val="28"/>
        </w:rPr>
        <w:t>Деревня Верховая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38317F">
        <w:rPr>
          <w:b/>
          <w:sz w:val="28"/>
          <w:szCs w:val="28"/>
        </w:rPr>
        <w:t>25.12.2020г.</w:t>
      </w:r>
      <w:r w:rsidRPr="00A60205">
        <w:rPr>
          <w:b/>
          <w:sz w:val="28"/>
          <w:szCs w:val="28"/>
        </w:rPr>
        <w:t xml:space="preserve">№ </w:t>
      </w:r>
      <w:r w:rsidR="0038317F">
        <w:rPr>
          <w:b/>
          <w:sz w:val="28"/>
          <w:szCs w:val="28"/>
        </w:rPr>
        <w:t>25</w:t>
      </w:r>
    </w:p>
    <w:p w:rsidR="007907A6" w:rsidRPr="00A60205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8"/>
          <w:szCs w:val="28"/>
        </w:rPr>
      </w:pPr>
    </w:p>
    <w:p w:rsidR="0067150D" w:rsidRPr="00EF602B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60205">
        <w:rPr>
          <w:rFonts w:ascii="Times New Roman" w:hAnsi="Times New Roman" w:cs="Times New Roman"/>
          <w:sz w:val="28"/>
          <w:szCs w:val="28"/>
        </w:rPr>
        <w:t>Порядок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67150D" w:rsidRPr="00A60205" w:rsidRDefault="00EF602B" w:rsidP="00EF60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A60205"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3C6708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A60205">
        <w:rPr>
          <w:rFonts w:ascii="Times New Roman" w:hAnsi="Times New Roman" w:cs="Times New Roman"/>
          <w:sz w:val="28"/>
          <w:szCs w:val="28"/>
        </w:rPr>
        <w:t>» и фактических расходах на оплату их труда</w:t>
      </w:r>
    </w:p>
    <w:p w:rsidR="0067150D" w:rsidRDefault="0067150D" w:rsidP="0067150D">
      <w:pPr>
        <w:spacing w:after="1"/>
      </w:pPr>
    </w:p>
    <w:p w:rsidR="0067150D" w:rsidRDefault="0067150D" w:rsidP="0067150D">
      <w:pPr>
        <w:pStyle w:val="ConsPlusNormal"/>
        <w:jc w:val="both"/>
      </w:pPr>
    </w:p>
    <w:p w:rsidR="0067150D" w:rsidRPr="00537CBA" w:rsidRDefault="0067150D" w:rsidP="005340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фактических расходах на оплату их труда разработан в соответствии со статьей 36 Бюджетного кодекса Российской Федерации, частью 6 статьи 52 Федерального закона от 06.10.2003 N 131-ФЗ "Об общих принципах организации местного самоуправления в Российской Федерации" и устанавливает процедуру предоставления и опубликования вышеуказанных ежеквартальных сведений.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0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фактических расходах на оплату их труда предоставляется указанными органами ежеквартально в срок до 25 числа месяца, следующего за отчетным периодом, в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учреждения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информацию о численности и фактических расходах на заработную плату работников в срок до 15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лица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руководители подведомственных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, другой официальной отчетности.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 основании предоставленной информации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числа второго месяца, следующего за отчетным периодом, обеспечивает 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(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расходах на оплату их труда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к настоящему Порядку.</w:t>
      </w: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0369FB">
      <w:pPr>
        <w:pStyle w:val="ConsPlusNormal"/>
        <w:ind w:firstLine="0"/>
        <w:jc w:val="both"/>
      </w:pPr>
      <w:bookmarkStart w:id="1" w:name="_GoBack"/>
      <w:bookmarkEnd w:id="1"/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к Порядку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СП «</w:t>
      </w:r>
      <w:r w:rsidR="003C6708">
        <w:rPr>
          <w:rFonts w:ascii="Times New Roman" w:hAnsi="Times New Roman" w:cs="Times New Roman"/>
          <w:sz w:val="28"/>
          <w:szCs w:val="28"/>
        </w:rPr>
        <w:t>Деревня Верховая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67150D" w:rsidRPr="00537CBA" w:rsidRDefault="00EF602B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СП «</w:t>
      </w:r>
      <w:r w:rsidR="000369FB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537CBA">
        <w:rPr>
          <w:rFonts w:ascii="Times New Roman" w:hAnsi="Times New Roman" w:cs="Times New Roman"/>
          <w:sz w:val="28"/>
          <w:szCs w:val="28"/>
        </w:rPr>
        <w:t>»</w:t>
      </w:r>
      <w:r w:rsidR="0067150D" w:rsidRPr="00537CBA">
        <w:rPr>
          <w:rFonts w:ascii="Times New Roman" w:hAnsi="Times New Roman" w:cs="Times New Roman"/>
          <w:sz w:val="28"/>
          <w:szCs w:val="28"/>
        </w:rPr>
        <w:t xml:space="preserve"> и фактических расходах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7"/>
      <w:bookmarkEnd w:id="2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C6708">
        <w:rPr>
          <w:rFonts w:ascii="Times New Roman" w:hAnsi="Times New Roman" w:cs="Times New Roman"/>
          <w:sz w:val="28"/>
          <w:szCs w:val="28"/>
        </w:rPr>
        <w:t>Деревня Верховая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C6708">
        <w:rPr>
          <w:rFonts w:ascii="Times New Roman" w:hAnsi="Times New Roman" w:cs="Times New Roman"/>
          <w:sz w:val="28"/>
          <w:szCs w:val="28"/>
        </w:rPr>
        <w:t>Деревня Верховая</w:t>
      </w:r>
      <w:r w:rsidR="00EF602B" w:rsidRPr="00537CBA">
        <w:rPr>
          <w:rFonts w:ascii="Times New Roman" w:hAnsi="Times New Roman" w:cs="Times New Roman"/>
          <w:sz w:val="28"/>
          <w:szCs w:val="28"/>
        </w:rPr>
        <w:t>»,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их труда на ___________ 2020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r w:rsidR="003C6708">
              <w:rPr>
                <w:rFonts w:ascii="Times New Roman" w:hAnsi="Times New Roman" w:cs="Times New Roman"/>
                <w:sz w:val="26"/>
                <w:szCs w:val="26"/>
              </w:rPr>
              <w:t>Деревня Верховая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0369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r w:rsidR="000369FB">
              <w:rPr>
                <w:rFonts w:ascii="Times New Roman" w:hAnsi="Times New Roman" w:cs="Times New Roman"/>
                <w:sz w:val="26"/>
                <w:szCs w:val="26"/>
              </w:rPr>
              <w:t>Деревня Верховая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3C67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369FB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8317F"/>
    <w:rsid w:val="003A18A0"/>
    <w:rsid w:val="003C6708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754EA1F13E07949A8664C1AF85B577C0B39EAE36F2FC5ED55EB1D2CAD2E54D5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2020-12-23T08:13:00Z</cp:lastPrinted>
  <dcterms:created xsi:type="dcterms:W3CDTF">2020-12-15T08:18:00Z</dcterms:created>
  <dcterms:modified xsi:type="dcterms:W3CDTF">2020-12-25T08:57:00Z</dcterms:modified>
</cp:coreProperties>
</file>