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861" w:rsidRPr="00A66861" w:rsidRDefault="00A66861" w:rsidP="00A66861">
      <w:pPr>
        <w:keepNext/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СЕЛЬСКОГО ПОСЕЛЕНИЯ</w:t>
      </w:r>
    </w:p>
    <w:p w:rsidR="00A66861" w:rsidRPr="00A66861" w:rsidRDefault="00A66861" w:rsidP="00A6686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  <w:t>«Деревня Ермолово»</w:t>
      </w:r>
    </w:p>
    <w:p w:rsidR="00A66861" w:rsidRPr="00A66861" w:rsidRDefault="00A66861" w:rsidP="00A6686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</w:pPr>
      <w:r w:rsidRPr="00A66861"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  <w:t>Калужская область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66861" w:rsidRPr="00A66861" w:rsidRDefault="00A66861" w:rsidP="00A66861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proofErr w:type="gramEnd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г.                                                         № 18                                                      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об исполнении бюджета 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«Деревня Ермолово» 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2018 года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исполнение</w:t>
      </w:r>
      <w:proofErr w:type="gramEnd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администрация сельского поселения                                                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доходам в сумме 612 424 рубля 11 копеек, по расходам в сумме 499 829 рублей 02 копейки, с профицитом бюджета в сумме 112 595 рублей 09 копеек.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доходов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№1 к настоящему постановлению.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исполнение расходов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ведомственной структуре расходов согласно приложению №2 к настоящему постановлению.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исполнение расходов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разделам, подразделам классификации расходов согласно приложению №3 к настоящему постановлению.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исполнение источников финансирования дефицита бюджета по кодам классификации источников финансирования дефицита бюджета СП «Деревня Ермолово» </w:t>
      </w:r>
      <w:proofErr w:type="gramStart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1</w:t>
      </w:r>
      <w:proofErr w:type="gramEnd"/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№4 к настоящему постановлению.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Направить отчет об исполнении бюджета СП «Деревня Ермолово» за 1 квартал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на рассмотрение в Сельскую Думу СП «Деревня Ермолово».</w:t>
      </w: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1" w:rsidRPr="00A66861" w:rsidRDefault="00A66861" w:rsidP="00A66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A66861" w:rsidRDefault="00A66861" w:rsidP="00A66861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sectPr w:rsidR="00A66861" w:rsidSect="00A668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«Деревня Ермолово»        _____________</w:t>
      </w:r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6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Г.А.Желтухина</w:t>
      </w:r>
      <w:proofErr w:type="spellEnd"/>
    </w:p>
    <w:p w:rsidR="00A66861" w:rsidRDefault="00A66861"/>
    <w:tbl>
      <w:tblPr>
        <w:tblW w:w="13125" w:type="dxa"/>
        <w:tblLook w:val="04A0" w:firstRow="1" w:lastRow="0" w:firstColumn="1" w:lastColumn="0" w:noHBand="0" w:noVBand="1"/>
      </w:tblPr>
      <w:tblGrid>
        <w:gridCol w:w="4070"/>
        <w:gridCol w:w="792"/>
        <w:gridCol w:w="1112"/>
        <w:gridCol w:w="1255"/>
        <w:gridCol w:w="998"/>
        <w:gridCol w:w="1496"/>
        <w:gridCol w:w="14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66861" w:rsidRPr="00A66861" w:rsidTr="00A66861">
        <w:trPr>
          <w:trHeight w:val="300"/>
        </w:trPr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A66861" w:rsidRPr="00A66861" w:rsidTr="00A66861">
        <w:trPr>
          <w:trHeight w:val="304"/>
        </w:trPr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trHeight w:val="660"/>
        </w:trPr>
        <w:tc>
          <w:tcPr>
            <w:tcW w:w="1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 СП "Деревня Ермолово" по ведомственной структуре расходов за 1 квартал 2018 года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trHeight w:val="315"/>
        </w:trPr>
        <w:tc>
          <w:tcPr>
            <w:tcW w:w="1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trHeight w:val="255"/>
        </w:trPr>
        <w:tc>
          <w:tcPr>
            <w:tcW w:w="1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trHeight w:val="525"/>
        </w:trPr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КГРБС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Уточненные бюджетные ассигнования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1 354 685,00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499 829,02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950 641,00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270 869,80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2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941 341,00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263 499,80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Центральный аппарат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456 084,00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123 359,90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5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373 484,00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89 738,13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373 484,00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89 738,13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32 865,49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32 865,49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756,28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756,28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485 257,00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140 139,90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5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485 257,00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140 139,90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485 257,00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140 139,90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7 370,00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Выполнение других обязательств государства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7 370,00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7 930,00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7 930,00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62 144,00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15 537,00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62 144,00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15 537,00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62 144,00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15 537,00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5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62 144,00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15 537,00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62 144,00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15 537,00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12 972,00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Обеспечение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12 972,00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63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1000002020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12 972,00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1000002020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12 972,00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1000002020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12 972,00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02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Муниципальная программа "Благоустройство территории поселения на 2014-2019 годы", мероприятия по землеустройству и землепользованию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292 451,37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180 562,22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292 451,37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180 562,22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8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Уличное освещение в рамках муниципальной программы "Благоустройство территории поселения на 2014-2019 гг."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53 570,99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53 570,99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53 570,99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Прочее благоустройство в рамках муниципальной программы "Благоустройство территории поселения на 2014-2019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84 983,37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44 983,37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84 983,37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44 983,37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1200004050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84 983,37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44 983,37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Выполнение других обязательств государства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94 268,00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82 007,86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94 268,00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82 007,86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94 268,00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82 007,86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Переподготовка и повышение квалификации кадров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4800001030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12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4600007020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4600007020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7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4600007020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3 170,00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861" w:rsidRPr="00A66861" w:rsidTr="00A66861">
        <w:trPr>
          <w:gridAfter w:val="1"/>
          <w:wAfter w:w="222" w:type="dxa"/>
          <w:trHeight w:val="255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1 354 685,00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499 829,02</w:t>
            </w: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051B" w:rsidRDefault="00AE051B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p w:rsidR="00A66861" w:rsidRDefault="00A66861">
      <w:pPr>
        <w:rPr>
          <w:sz w:val="18"/>
          <w:szCs w:val="18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5020"/>
        <w:gridCol w:w="2441"/>
        <w:gridCol w:w="1660"/>
      </w:tblGrid>
      <w:tr w:rsidR="00A66861" w:rsidRPr="00A66861" w:rsidTr="00A66861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</w:tr>
      <w:tr w:rsidR="00A66861" w:rsidRPr="00A66861" w:rsidTr="00A66861">
        <w:trPr>
          <w:trHeight w:val="3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63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BE" w:rsidRPr="008F6CBE" w:rsidRDefault="008F6CBE" w:rsidP="008F6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eastAsia="ru-RU"/>
              </w:rPr>
            </w:pPr>
            <w:r w:rsidRPr="008F6CBE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СП "Деревня Ермолово" по кодам классификации доходов за 1 квартал 2018 года</w:t>
            </w:r>
          </w:p>
        </w:tc>
      </w:tr>
      <w:tr w:rsidR="00A66861" w:rsidRPr="00A66861" w:rsidTr="00A66861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861" w:rsidRPr="00A66861" w:rsidTr="00A66861">
        <w:trPr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A66861" w:rsidRPr="00A66861" w:rsidTr="00A66861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</w:tc>
      </w:tr>
      <w:tr w:rsidR="00A66861" w:rsidRPr="00A66861" w:rsidTr="00A66861">
        <w:trPr>
          <w:trHeight w:val="45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00320215001100315151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A66861" w:rsidRPr="00A66861" w:rsidTr="00A66861">
        <w:trPr>
          <w:trHeight w:val="82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00320235118100000151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15 537,00</w:t>
            </w:r>
          </w:p>
        </w:tc>
      </w:tr>
      <w:tr w:rsidR="00A66861" w:rsidRPr="00A66861" w:rsidTr="00A66861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00320245160100478151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66861" w:rsidRPr="00A66861" w:rsidTr="00A66861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899,14</w:t>
            </w:r>
          </w:p>
        </w:tc>
      </w:tr>
      <w:tr w:rsidR="00A66861" w:rsidRPr="00A66861" w:rsidTr="00A66861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28 460,85</w:t>
            </w:r>
          </w:p>
        </w:tc>
      </w:tr>
      <w:tr w:rsidR="00A66861" w:rsidRPr="00A66861" w:rsidTr="00A66861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 на имущество физических лиц, взимаемый по ставкам, применяемым  к объектам </w:t>
            </w:r>
            <w:proofErr w:type="spellStart"/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2 250,89</w:t>
            </w:r>
          </w:p>
        </w:tc>
      </w:tr>
      <w:tr w:rsidR="00A66861" w:rsidRPr="00A66861" w:rsidTr="00A66861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144,17</w:t>
            </w:r>
          </w:p>
        </w:tc>
      </w:tr>
      <w:tr w:rsidR="00A66861" w:rsidRPr="00A66861" w:rsidTr="00A66861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106 100,00</w:t>
            </w:r>
          </w:p>
        </w:tc>
      </w:tr>
      <w:tr w:rsidR="00A66861" w:rsidRPr="00A66861" w:rsidTr="00A66861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421,46</w:t>
            </w:r>
          </w:p>
        </w:tc>
      </w:tr>
      <w:tr w:rsidR="00A66861" w:rsidRPr="00A66861" w:rsidTr="00A66861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8 381,38</w:t>
            </w:r>
          </w:p>
        </w:tc>
      </w:tr>
      <w:tr w:rsidR="00A66861" w:rsidRPr="00A66861" w:rsidTr="00A66861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229,22</w:t>
            </w:r>
          </w:p>
        </w:tc>
      </w:tr>
      <w:tr w:rsidR="00A66861" w:rsidRPr="00A66861" w:rsidTr="00A66861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8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612 424,11</w:t>
            </w:r>
          </w:p>
        </w:tc>
      </w:tr>
      <w:tr w:rsidR="00A66861" w:rsidRPr="00A66861" w:rsidTr="00A66861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1" w:rsidRPr="00A66861" w:rsidTr="00A6686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61" w:rsidRPr="00A66861" w:rsidRDefault="00A66861" w:rsidP="00A6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A66861" w:rsidRPr="00A66861" w:rsidRDefault="00A66861">
      <w:pPr>
        <w:rPr>
          <w:sz w:val="18"/>
          <w:szCs w:val="18"/>
        </w:rPr>
      </w:pPr>
    </w:p>
    <w:sectPr w:rsidR="00A66861" w:rsidRPr="00A66861" w:rsidSect="00A668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5"/>
    <w:rsid w:val="008F6CBE"/>
    <w:rsid w:val="00A66861"/>
    <w:rsid w:val="00AE051B"/>
    <w:rsid w:val="00E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AC3"/>
  <w15:chartTrackingRefBased/>
  <w15:docId w15:val="{90558578-AB82-4EE1-8E51-86C4ED1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2018-12-24T12:26:00Z</dcterms:created>
  <dcterms:modified xsi:type="dcterms:W3CDTF">2018-12-24T12:28:00Z</dcterms:modified>
</cp:coreProperties>
</file>