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34" w:rsidRDefault="00E92934" w:rsidP="00E92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82E" w:rsidRDefault="0050682E" w:rsidP="0050682E">
      <w:pPr>
        <w:pStyle w:val="ConsPlusNonformat"/>
        <w:widowControl/>
        <w:tabs>
          <w:tab w:val="left" w:pos="33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682E" w:rsidRDefault="0050682E" w:rsidP="005068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CC3">
        <w:rPr>
          <w:noProof/>
          <w:color w:val="FF0000"/>
          <w:sz w:val="36"/>
          <w:szCs w:val="36"/>
          <w:lang w:eastAsia="ru-RU"/>
        </w:rPr>
        <w:drawing>
          <wp:inline distT="0" distB="0" distL="0" distR="0" wp14:anchorId="4DD1EFB2" wp14:editId="09E5645F">
            <wp:extent cx="723900" cy="904875"/>
            <wp:effectExtent l="0" t="0" r="0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2E" w:rsidRPr="00A92C0F" w:rsidRDefault="0050682E" w:rsidP="005068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C0F">
        <w:rPr>
          <w:rFonts w:ascii="Times New Roman" w:eastAsia="Calibri" w:hAnsi="Times New Roman" w:cs="Times New Roman"/>
          <w:b/>
          <w:sz w:val="28"/>
          <w:szCs w:val="28"/>
        </w:rPr>
        <w:t>АДМИНИСТРАЦИЯ СЕЛЬСКОГО ПОСЕЛЕНИЯ</w:t>
      </w:r>
    </w:p>
    <w:p w:rsidR="0050682E" w:rsidRPr="00A92C0F" w:rsidRDefault="0050682E" w:rsidP="005068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C0F">
        <w:rPr>
          <w:rFonts w:ascii="Times New Roman" w:eastAsia="Calibri" w:hAnsi="Times New Roman" w:cs="Times New Roman"/>
          <w:b/>
          <w:sz w:val="28"/>
          <w:szCs w:val="28"/>
        </w:rPr>
        <w:t>«ДЕРЕВНЯ ЕРМОЛОВО»</w:t>
      </w:r>
    </w:p>
    <w:p w:rsidR="0050682E" w:rsidRPr="00A92C0F" w:rsidRDefault="0050682E" w:rsidP="005068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C0F">
        <w:rPr>
          <w:rFonts w:ascii="Times New Roman" w:eastAsia="Calibri" w:hAnsi="Times New Roman" w:cs="Times New Roman"/>
          <w:b/>
          <w:sz w:val="28"/>
          <w:szCs w:val="28"/>
        </w:rPr>
        <w:t>Сухиничский район Калужская область</w:t>
      </w:r>
    </w:p>
    <w:p w:rsidR="0050682E" w:rsidRPr="00A92C0F" w:rsidRDefault="0050682E" w:rsidP="00506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2C0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0682E" w:rsidRPr="004C670D" w:rsidRDefault="0050682E" w:rsidP="00506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682E" w:rsidRPr="00882757" w:rsidRDefault="0050682E" w:rsidP="005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31.03.2021 г.                                                                            </w:t>
      </w:r>
      <w:r w:rsidR="00194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№ 10</w:t>
      </w:r>
      <w:bookmarkStart w:id="0" w:name="_GoBack"/>
      <w:bookmarkEnd w:id="0"/>
    </w:p>
    <w:p w:rsidR="0050682E" w:rsidRDefault="0050682E" w:rsidP="00E92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BA" w:rsidRPr="00F442BA" w:rsidRDefault="00F442BA" w:rsidP="00F4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82E" w:rsidRDefault="00F442BA" w:rsidP="00E92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организационно - правовом, </w:t>
      </w:r>
    </w:p>
    <w:p w:rsidR="00E92934" w:rsidRDefault="00F442BA" w:rsidP="00E92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финансовом, материально-техническом </w:t>
      </w:r>
    </w:p>
    <w:p w:rsidR="0050682E" w:rsidRDefault="00F442BA" w:rsidP="00E92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обеспечении первичных мер пожарной </w:t>
      </w:r>
    </w:p>
    <w:p w:rsidR="00F442BA" w:rsidRPr="00F442BA" w:rsidRDefault="00F442BA" w:rsidP="00E9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 в границах поселения</w:t>
      </w:r>
    </w:p>
    <w:p w:rsidR="0050682E" w:rsidRDefault="00F442BA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</w:t>
      </w:r>
      <w:r w:rsidR="00153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кономики на территории СП «Деревня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Ермолово</w:t>
      </w:r>
      <w:r w:rsidR="0015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153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Ермолово</w:t>
      </w:r>
      <w:r w:rsidR="001530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682E" w:rsidRPr="0050682E" w:rsidRDefault="001530CF" w:rsidP="00506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42BA" w:rsidRPr="00153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об организационно – правовом, финансовом и материально – техническом обеспечении первичных мер пожарной безо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на территории СП «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Ермолово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</w:t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процессе тушения пожаров использовать первичные средства пожаротушения, имеющиеся у населения и на предприятиях, организациях,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ложенных на территории СП «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Ермолово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выполнения данного постановления оставляю за собой. </w:t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42BA"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682E" w:rsidRPr="0050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 </w:t>
      </w:r>
    </w:p>
    <w:p w:rsidR="0050682E" w:rsidRPr="0050682E" w:rsidRDefault="0050682E" w:rsidP="00506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«Деревня </w:t>
      </w:r>
      <w:proofErr w:type="spellStart"/>
      <w:proofErr w:type="gramStart"/>
      <w:r w:rsidRPr="0050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Ермолово</w:t>
      </w:r>
      <w:proofErr w:type="spellEnd"/>
      <w:r w:rsidRPr="0050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  <w:proofErr w:type="gramEnd"/>
      <w:r w:rsidRPr="0050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Г.А </w:t>
      </w:r>
      <w:proofErr w:type="spellStart"/>
      <w:r w:rsidRPr="0050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Желтухина</w:t>
      </w:r>
      <w:proofErr w:type="spellEnd"/>
      <w:r w:rsidRPr="0050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50682E" w:rsidRPr="0050682E" w:rsidRDefault="0050682E" w:rsidP="005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CF" w:rsidRDefault="001530CF" w:rsidP="0015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4B" w:rsidRPr="00AC354B" w:rsidRDefault="001530CF" w:rsidP="0015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C354B" w:rsidRPr="00A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0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68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C354B" w:rsidRPr="00A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AC354B" w:rsidRPr="00A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82E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31.03.2021</w:t>
      </w:r>
    </w:p>
    <w:p w:rsidR="00F442BA" w:rsidRPr="00F442BA" w:rsidRDefault="00F442BA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BA" w:rsidRPr="001530CF" w:rsidRDefault="00F442BA" w:rsidP="00F4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F442BA" w:rsidRPr="001530CF" w:rsidRDefault="00F442BA" w:rsidP="00F4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организационно-правовом, финансовом и материально-техническом обеспечении первичных мер пожарной безопасности на 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СП «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Ермолово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42BA" w:rsidRPr="00F442BA" w:rsidRDefault="00F442BA" w:rsidP="00F4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BA" w:rsidRPr="00F442BA" w:rsidRDefault="00F442BA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«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Ермолово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Обеспечение первичных мер пожарной безопасности на территории поселение относится к вопросам местного значения.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Вопросы, не отраженные в настоящем положении, регламентируются нормами федерального и областного законодательства.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Организационно-правовое обеспечение первичных мер пожарной безопасности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Организационно-правовое обеспечение первичных мер пожарной безопасности на территории поселения предусматривает: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включение мероприятий по обеспечению пожарной безопасности в планы и программы развития поселения;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установление плана привлечения сил и средств для тушения пожаров и проведения аварийно-спасательных работ на территории поселения;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установление особого противопожарного режима на территории населенных пунктов поселения;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установление на время особого противопожарного режима дополнительных требований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противопожарной пропаганды и организация обучения населения мерам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</w:t>
      </w:r>
      <w:r w:rsidR="0015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административной комиссии 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«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Ермолово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Материально-техническое обеспечение первичных мер пожарной безопасности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Материально-техническое обеспечение первичных мер пожарной безопасности предусматривает: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беспрепятственного проезда пожарной техники к месту пожара;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надлежащего состояния источников противопожарного водоснабжения, находящихся на территории поселения;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работ по содержанию в исправном состоянии средств пожарной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безопасности жилых и общественных зданий, находящихся в муниципальной собственности;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поддержание в постоянной готовности техники, приспособленной для тушения пожара.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</w:t>
      </w:r>
      <w:r w:rsidR="0015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Федерации, администрации МР «Сухиничский район», 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«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Ермолово»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Финансовое обеспечение первичных мер пожарной безопасности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</w:t>
      </w:r>
      <w:r w:rsidR="0015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решением  Думы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 «</w:t>
      </w:r>
      <w:r w:rsidR="005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Ермолово</w:t>
      </w:r>
      <w:r w:rsidR="001530CF" w:rsidRPr="00153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5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на соответствующий финансовый год.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Финансовое обеспечение первичных мер пожарной безопасности включает в себя: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финансирование расходов на приобретение и монтаж пожарной сигнализации, систем автоматического пожаротушения, первичных средств пожаротушения;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огнезащитной обработки деревянных и металлических несущих конструкций;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закупку пожарно-технической продукции;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 и организацию выполнения целевых программ по обеспечению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финансовое и материально – технического обеспечения деятельности добровольной пожарной охраны. </w:t>
      </w:r>
    </w:p>
    <w:p w:rsidR="00832501" w:rsidRDefault="00832501"/>
    <w:sectPr w:rsidR="0083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AE"/>
    <w:rsid w:val="001530CF"/>
    <w:rsid w:val="0019406F"/>
    <w:rsid w:val="00252903"/>
    <w:rsid w:val="0050682E"/>
    <w:rsid w:val="00832501"/>
    <w:rsid w:val="00AC354B"/>
    <w:rsid w:val="00B841AE"/>
    <w:rsid w:val="00E92934"/>
    <w:rsid w:val="00EA3B4A"/>
    <w:rsid w:val="00F442BA"/>
    <w:rsid w:val="00F8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2E6D"/>
  <w15:docId w15:val="{477A36CB-0C6D-482A-B5ED-FEA153E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0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6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Пользовательб</dc:creator>
  <cp:keywords/>
  <dc:description/>
  <cp:lastModifiedBy>PIV</cp:lastModifiedBy>
  <cp:revision>12</cp:revision>
  <cp:lastPrinted>2016-01-20T10:06:00Z</cp:lastPrinted>
  <dcterms:created xsi:type="dcterms:W3CDTF">2015-05-29T08:54:00Z</dcterms:created>
  <dcterms:modified xsi:type="dcterms:W3CDTF">2021-04-14T09:03:00Z</dcterms:modified>
</cp:coreProperties>
</file>