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BE" w:rsidRPr="00BE46BE" w:rsidRDefault="00BE46BE" w:rsidP="00BE46BE">
      <w:pPr>
        <w:ind w:firstLine="567"/>
        <w:jc w:val="center"/>
        <w:rPr>
          <w:rFonts w:ascii="Arial" w:hAnsi="Arial" w:cs="Arial"/>
          <w:b/>
          <w:bCs/>
          <w:kern w:val="28"/>
          <w:sz w:val="32"/>
          <w:szCs w:val="32"/>
        </w:rPr>
      </w:pPr>
      <w:r w:rsidRPr="009274A6">
        <w:rPr>
          <w:noProof/>
          <w:sz w:val="36"/>
          <w:szCs w:val="36"/>
        </w:rPr>
        <w:drawing>
          <wp:inline distT="0" distB="0" distL="0" distR="0">
            <wp:extent cx="723600" cy="903600"/>
            <wp:effectExtent l="0" t="0" r="635" b="0"/>
            <wp:docPr id="4"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spire\Pictures\Герб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600" cy="903600"/>
                    </a:xfrm>
                    <a:prstGeom prst="rect">
                      <a:avLst/>
                    </a:prstGeom>
                    <a:noFill/>
                    <a:ln>
                      <a:noFill/>
                    </a:ln>
                  </pic:spPr>
                </pic:pic>
              </a:graphicData>
            </a:graphic>
          </wp:inline>
        </w:drawing>
      </w:r>
    </w:p>
    <w:p w:rsidR="00BE46BE" w:rsidRDefault="00BE46BE" w:rsidP="00BE46BE">
      <w:pPr>
        <w:jc w:val="center"/>
        <w:rPr>
          <w:b/>
          <w:bCs/>
          <w:caps/>
          <w:spacing w:val="6"/>
          <w:sz w:val="28"/>
          <w:szCs w:val="28"/>
          <w:lang w:eastAsia="en-US"/>
        </w:rPr>
      </w:pPr>
      <w:r>
        <w:rPr>
          <w:b/>
          <w:bCs/>
          <w:caps/>
          <w:spacing w:val="6"/>
          <w:sz w:val="28"/>
          <w:szCs w:val="28"/>
        </w:rPr>
        <w:t>КАЛУЖСКАЯ ОБЛАСТЬ</w:t>
      </w:r>
    </w:p>
    <w:p w:rsidR="00BE46BE" w:rsidRDefault="00BE46BE" w:rsidP="00BE46BE">
      <w:pPr>
        <w:jc w:val="center"/>
        <w:rPr>
          <w:sz w:val="28"/>
          <w:szCs w:val="28"/>
        </w:rPr>
      </w:pPr>
      <w:r>
        <w:rPr>
          <w:b/>
          <w:bCs/>
          <w:caps/>
          <w:spacing w:val="6"/>
          <w:sz w:val="28"/>
          <w:szCs w:val="28"/>
        </w:rPr>
        <w:t>СУХИНИЧСКИЙ РАЙОН</w:t>
      </w:r>
    </w:p>
    <w:p w:rsidR="00BE46BE" w:rsidRDefault="00BE46BE" w:rsidP="00BE46BE">
      <w:pPr>
        <w:jc w:val="center"/>
        <w:rPr>
          <w:b/>
          <w:bCs/>
          <w:caps/>
          <w:spacing w:val="6"/>
          <w:sz w:val="28"/>
          <w:szCs w:val="28"/>
        </w:rPr>
      </w:pPr>
      <w:r>
        <w:rPr>
          <w:b/>
          <w:bCs/>
          <w:caps/>
          <w:spacing w:val="6"/>
          <w:sz w:val="28"/>
          <w:szCs w:val="28"/>
        </w:rPr>
        <w:t>АДМИНИСТРАЦИЯ</w:t>
      </w:r>
    </w:p>
    <w:p w:rsidR="00BE46BE" w:rsidRDefault="00BE46BE" w:rsidP="00BE46BE">
      <w:pPr>
        <w:jc w:val="center"/>
        <w:rPr>
          <w:b/>
          <w:bCs/>
          <w:caps/>
          <w:spacing w:val="6"/>
          <w:sz w:val="28"/>
          <w:szCs w:val="28"/>
        </w:rPr>
      </w:pPr>
      <w:r>
        <w:rPr>
          <w:b/>
          <w:bCs/>
          <w:caps/>
          <w:spacing w:val="6"/>
          <w:sz w:val="28"/>
          <w:szCs w:val="28"/>
        </w:rPr>
        <w:t>СЕЛЬСКОГО ПОСЕЛЕНИЯ</w:t>
      </w:r>
    </w:p>
    <w:p w:rsidR="00BE46BE" w:rsidRDefault="00BE46BE" w:rsidP="00BE46BE">
      <w:pPr>
        <w:jc w:val="center"/>
        <w:rPr>
          <w:b/>
          <w:sz w:val="28"/>
          <w:szCs w:val="28"/>
        </w:rPr>
      </w:pPr>
      <w:r>
        <w:rPr>
          <w:b/>
          <w:sz w:val="28"/>
          <w:szCs w:val="28"/>
        </w:rPr>
        <w:t>«</w:t>
      </w:r>
      <w:r w:rsidR="001113BF">
        <w:rPr>
          <w:b/>
          <w:sz w:val="28"/>
          <w:szCs w:val="28"/>
        </w:rPr>
        <w:t>ДЕРЕВНЯ ЕРМОЛОВО</w:t>
      </w:r>
      <w:r>
        <w:rPr>
          <w:b/>
          <w:sz w:val="28"/>
          <w:szCs w:val="28"/>
        </w:rPr>
        <w:t>»</w:t>
      </w:r>
    </w:p>
    <w:p w:rsidR="00BE46BE" w:rsidRDefault="00BE46BE" w:rsidP="00BE46BE">
      <w:pPr>
        <w:jc w:val="center"/>
        <w:rPr>
          <w:b/>
          <w:sz w:val="28"/>
          <w:szCs w:val="28"/>
        </w:rPr>
      </w:pPr>
    </w:p>
    <w:p w:rsidR="00BE46BE" w:rsidRDefault="00BE46BE" w:rsidP="00BE46BE">
      <w:pPr>
        <w:jc w:val="center"/>
        <w:rPr>
          <w:b/>
          <w:sz w:val="36"/>
          <w:szCs w:val="36"/>
        </w:rPr>
      </w:pPr>
      <w:r>
        <w:rPr>
          <w:b/>
          <w:sz w:val="36"/>
          <w:szCs w:val="36"/>
        </w:rPr>
        <w:t>ПОСТАНОВЛЕНИЕ</w:t>
      </w:r>
    </w:p>
    <w:p w:rsidR="00BE46BE" w:rsidRPr="00391BF0" w:rsidRDefault="00D13740" w:rsidP="00BE46BE">
      <w:pPr>
        <w:rPr>
          <w:b/>
          <w:sz w:val="28"/>
          <w:szCs w:val="28"/>
        </w:rPr>
      </w:pPr>
      <w:r>
        <w:rPr>
          <w:b/>
          <w:sz w:val="28"/>
          <w:szCs w:val="28"/>
        </w:rPr>
        <w:t>от 25.03</w:t>
      </w:r>
      <w:r w:rsidR="000C0FB5" w:rsidRPr="009E1A51">
        <w:rPr>
          <w:b/>
          <w:sz w:val="28"/>
          <w:szCs w:val="28"/>
        </w:rPr>
        <w:t>.2022</w:t>
      </w:r>
      <w:r w:rsidR="00BE46BE" w:rsidRPr="009E1A51">
        <w:rPr>
          <w:b/>
          <w:sz w:val="28"/>
          <w:szCs w:val="28"/>
        </w:rPr>
        <w:t xml:space="preserve"> г. </w:t>
      </w:r>
      <w:r w:rsidR="00BE46BE" w:rsidRPr="009E1A51">
        <w:rPr>
          <w:b/>
          <w:sz w:val="28"/>
          <w:szCs w:val="28"/>
        </w:rPr>
        <w:tab/>
      </w:r>
      <w:r w:rsidR="00BE46BE" w:rsidRPr="009E1A51">
        <w:rPr>
          <w:b/>
          <w:sz w:val="28"/>
          <w:szCs w:val="28"/>
        </w:rPr>
        <w:tab/>
      </w:r>
      <w:r w:rsidR="00BE46BE" w:rsidRPr="009E1A51">
        <w:rPr>
          <w:b/>
          <w:sz w:val="28"/>
          <w:szCs w:val="28"/>
        </w:rPr>
        <w:tab/>
      </w:r>
      <w:r w:rsidR="00BE46BE" w:rsidRPr="009E1A51">
        <w:rPr>
          <w:b/>
          <w:sz w:val="28"/>
          <w:szCs w:val="28"/>
        </w:rPr>
        <w:tab/>
      </w:r>
      <w:r w:rsidR="00BE46BE" w:rsidRPr="009E1A51">
        <w:rPr>
          <w:b/>
          <w:sz w:val="28"/>
          <w:szCs w:val="28"/>
        </w:rPr>
        <w:tab/>
      </w:r>
      <w:r w:rsidR="00BE46BE" w:rsidRPr="009E1A51">
        <w:rPr>
          <w:b/>
          <w:sz w:val="28"/>
          <w:szCs w:val="28"/>
        </w:rPr>
        <w:tab/>
      </w:r>
      <w:r w:rsidR="00BE46BE" w:rsidRPr="009E1A51">
        <w:rPr>
          <w:b/>
          <w:sz w:val="28"/>
          <w:szCs w:val="28"/>
        </w:rPr>
        <w:tab/>
        <w:t xml:space="preserve">         </w:t>
      </w:r>
      <w:r w:rsidR="00E650B7" w:rsidRPr="009E1A51">
        <w:rPr>
          <w:b/>
          <w:sz w:val="28"/>
          <w:szCs w:val="28"/>
        </w:rPr>
        <w:t xml:space="preserve">      № </w:t>
      </w:r>
      <w:r w:rsidR="001113BF">
        <w:rPr>
          <w:b/>
          <w:sz w:val="28"/>
          <w:szCs w:val="28"/>
        </w:rPr>
        <w:t>7</w:t>
      </w:r>
    </w:p>
    <w:p w:rsidR="00BE46BE" w:rsidRPr="009E1A51" w:rsidRDefault="00BE46BE" w:rsidP="00BE46BE">
      <w:pPr>
        <w:rPr>
          <w:b/>
          <w:sz w:val="28"/>
          <w:szCs w:val="28"/>
        </w:rPr>
      </w:pPr>
    </w:p>
    <w:p w:rsidR="009E1A51" w:rsidRPr="001113BF" w:rsidRDefault="009E1A51" w:rsidP="001113BF">
      <w:pPr>
        <w:pStyle w:val="a6"/>
        <w:rPr>
          <w:sz w:val="28"/>
          <w:szCs w:val="28"/>
        </w:rPr>
      </w:pPr>
      <w:r w:rsidRPr="00D13740">
        <w:t xml:space="preserve"> </w:t>
      </w:r>
      <w:r w:rsidRPr="001113BF">
        <w:rPr>
          <w:sz w:val="28"/>
          <w:szCs w:val="28"/>
        </w:rPr>
        <w:t>О разработке схемы размещения гаражей, являющихся некапитальными сооружениями, и мест стоянки технических или других средств передвижения инвалидов вблизи их места жительства на территории сельского поселения «</w:t>
      </w:r>
      <w:r w:rsidR="001113BF" w:rsidRPr="001113BF">
        <w:rPr>
          <w:sz w:val="28"/>
          <w:szCs w:val="28"/>
        </w:rPr>
        <w:t>Деревня Ермолово</w:t>
      </w:r>
      <w:r w:rsidRPr="001113BF">
        <w:rPr>
          <w:sz w:val="28"/>
          <w:szCs w:val="28"/>
        </w:rPr>
        <w:t>»</w:t>
      </w:r>
    </w:p>
    <w:p w:rsidR="009E1A51" w:rsidRPr="001113BF" w:rsidRDefault="009E1A51" w:rsidP="001113BF">
      <w:pPr>
        <w:pStyle w:val="a6"/>
        <w:rPr>
          <w:sz w:val="28"/>
          <w:szCs w:val="28"/>
        </w:rPr>
      </w:pPr>
      <w:r w:rsidRPr="001113BF">
        <w:rPr>
          <w:sz w:val="28"/>
          <w:szCs w:val="28"/>
        </w:rPr>
        <w:t>В соответствии со статьей 39.36-1 Земельного кодекса Российской Федерации, Федеральным законом от 05.04.2021 № 79-ФЗ «О внесении изменений в отдельные законодательные акты Российской Федерации</w:t>
      </w:r>
      <w:proofErr w:type="gramStart"/>
      <w:r w:rsidRPr="001113BF">
        <w:rPr>
          <w:sz w:val="28"/>
          <w:szCs w:val="28"/>
        </w:rPr>
        <w:t xml:space="preserve">»,   </w:t>
      </w:r>
      <w:proofErr w:type="gramEnd"/>
      <w:r w:rsidRPr="001113BF">
        <w:rPr>
          <w:sz w:val="28"/>
          <w:szCs w:val="28"/>
        </w:rPr>
        <w:t xml:space="preserve">  руководствуясь  Уставом   сельского поселения «</w:t>
      </w:r>
      <w:r w:rsidR="001113BF" w:rsidRPr="001113BF">
        <w:rPr>
          <w:sz w:val="28"/>
          <w:szCs w:val="28"/>
        </w:rPr>
        <w:t>Деревня Ермолово</w:t>
      </w:r>
      <w:r w:rsidRPr="001113BF">
        <w:rPr>
          <w:sz w:val="28"/>
          <w:szCs w:val="28"/>
        </w:rPr>
        <w:t>»,</w:t>
      </w:r>
    </w:p>
    <w:p w:rsidR="001113BF" w:rsidRDefault="009E1A51" w:rsidP="001113BF">
      <w:pPr>
        <w:pStyle w:val="a6"/>
        <w:rPr>
          <w:b/>
          <w:bCs/>
          <w:sz w:val="28"/>
          <w:szCs w:val="28"/>
        </w:rPr>
      </w:pPr>
      <w:r w:rsidRPr="001113BF">
        <w:rPr>
          <w:b/>
          <w:bCs/>
          <w:sz w:val="28"/>
          <w:szCs w:val="28"/>
        </w:rPr>
        <w:t xml:space="preserve">                                             </w:t>
      </w:r>
    </w:p>
    <w:p w:rsidR="009E1A51" w:rsidRPr="001113BF" w:rsidRDefault="009E1A51" w:rsidP="001113BF">
      <w:pPr>
        <w:pStyle w:val="a6"/>
        <w:jc w:val="center"/>
        <w:rPr>
          <w:sz w:val="28"/>
          <w:szCs w:val="28"/>
        </w:rPr>
      </w:pPr>
      <w:r w:rsidRPr="001113BF">
        <w:rPr>
          <w:b/>
          <w:bCs/>
          <w:sz w:val="28"/>
          <w:szCs w:val="28"/>
        </w:rPr>
        <w:t>ПОСТАНОВЛЯЕТ:</w:t>
      </w:r>
    </w:p>
    <w:p w:rsidR="009E1A51" w:rsidRPr="001113BF" w:rsidRDefault="009E1A51" w:rsidP="001113BF">
      <w:pPr>
        <w:pStyle w:val="a6"/>
        <w:rPr>
          <w:sz w:val="28"/>
          <w:szCs w:val="28"/>
        </w:rPr>
      </w:pPr>
      <w:r w:rsidRPr="001113BF">
        <w:rPr>
          <w:sz w:val="28"/>
          <w:szCs w:val="28"/>
        </w:rPr>
        <w:t>1. Определить в качестве уполномоченных на реализацию мероприятий по разработке схемы размещения гаражей, являющихся некапитальными сооружениями (далее – гараж), и мест стоянки технических или других средств передвижения инвалидов вблизи их места жительства (далее – места</w:t>
      </w:r>
      <w:r w:rsidRPr="001113BF">
        <w:rPr>
          <w:sz w:val="28"/>
          <w:szCs w:val="28"/>
        </w:rPr>
        <w:br/>
        <w:t>стоянки средств передвижения инвалидов) на территории   СП «</w:t>
      </w:r>
      <w:r w:rsidR="001113BF" w:rsidRPr="001113BF">
        <w:rPr>
          <w:sz w:val="28"/>
          <w:szCs w:val="28"/>
        </w:rPr>
        <w:t>Деревня Ермолово</w:t>
      </w:r>
      <w:r w:rsidRPr="001113BF">
        <w:rPr>
          <w:sz w:val="28"/>
          <w:szCs w:val="28"/>
        </w:rPr>
        <w:t>» (далее – схема) администрацию сельского поселения «</w:t>
      </w:r>
      <w:r w:rsidR="001113BF" w:rsidRPr="001113BF">
        <w:rPr>
          <w:sz w:val="28"/>
          <w:szCs w:val="28"/>
        </w:rPr>
        <w:t>Деревня Ермолово</w:t>
      </w:r>
      <w:r w:rsidRPr="001113BF">
        <w:rPr>
          <w:sz w:val="28"/>
          <w:szCs w:val="28"/>
        </w:rPr>
        <w:t>»</w:t>
      </w:r>
    </w:p>
    <w:p w:rsidR="009E1A51" w:rsidRPr="001113BF" w:rsidRDefault="009E1A51" w:rsidP="001113BF">
      <w:pPr>
        <w:pStyle w:val="a6"/>
        <w:rPr>
          <w:sz w:val="28"/>
          <w:szCs w:val="28"/>
        </w:rPr>
      </w:pPr>
      <w:r w:rsidRPr="001113BF">
        <w:rPr>
          <w:sz w:val="28"/>
          <w:szCs w:val="28"/>
        </w:rPr>
        <w:t>2. Администрации сельского поселения «</w:t>
      </w:r>
      <w:r w:rsidR="001113BF" w:rsidRPr="001113BF">
        <w:rPr>
          <w:sz w:val="28"/>
          <w:szCs w:val="28"/>
        </w:rPr>
        <w:t>Деревня Ермолово</w:t>
      </w:r>
      <w:r w:rsidRPr="001113BF">
        <w:rPr>
          <w:sz w:val="28"/>
          <w:szCs w:val="28"/>
        </w:rPr>
        <w:t>» :</w:t>
      </w:r>
      <w:r w:rsidRPr="001113BF">
        <w:rPr>
          <w:sz w:val="28"/>
          <w:szCs w:val="28"/>
        </w:rPr>
        <w:br/>
        <w:t>1) провести инвентаризацию гаражей, возведенных до вступления в силу Порядка использования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и мест стоянки технических или других средств передвижения инвалидов вблизи их места жительства,  в установленном законодательством Российской Федерации порядке до вступления в силу Порядка;</w:t>
      </w:r>
      <w:r w:rsidRPr="001113BF">
        <w:rPr>
          <w:sz w:val="28"/>
          <w:szCs w:val="28"/>
        </w:rPr>
        <w:br/>
        <w:t xml:space="preserve">2) осуществить прием заявлений физических лиц о включении гаража либо места стоянки средства передвижения инвалида в схему, составленных по форме согласно приложению к настоящему Постановлению (далее – заявления), в течение 60 дней со дня </w:t>
      </w:r>
      <w:r w:rsidR="00391BF0" w:rsidRPr="001113BF">
        <w:rPr>
          <w:sz w:val="28"/>
          <w:szCs w:val="28"/>
        </w:rPr>
        <w:t>обнародования</w:t>
      </w:r>
      <w:r w:rsidRPr="001113BF">
        <w:rPr>
          <w:sz w:val="28"/>
          <w:szCs w:val="28"/>
        </w:rPr>
        <w:t xml:space="preserve"> настоящего Постановления;</w:t>
      </w:r>
      <w:r w:rsidRPr="001113BF">
        <w:rPr>
          <w:sz w:val="28"/>
          <w:szCs w:val="28"/>
        </w:rPr>
        <w:br/>
        <w:t xml:space="preserve">3) подготовить на основании полученных результатов инвентаризации и </w:t>
      </w:r>
      <w:r w:rsidRPr="001113BF">
        <w:rPr>
          <w:sz w:val="28"/>
          <w:szCs w:val="28"/>
        </w:rPr>
        <w:lastRenderedPageBreak/>
        <w:t>поступивших заявлений проект текстовой части схемы размещения гаражей, являющихся некапитальными сооружениями, и мест стоянки технических или других средств передвижения инвалидов вблизи их места жительства на территории поселения в виде таблицы по форме, предусмотренной Порядком;</w:t>
      </w:r>
      <w:r w:rsidRPr="001113BF">
        <w:rPr>
          <w:sz w:val="28"/>
          <w:szCs w:val="28"/>
        </w:rPr>
        <w:br/>
        <w:t>4) дополнить проект текстовой части схемы размещения гаражей, являющихся некапитальными сооружениями, и мест стоянки технических или других средств передвижения инвалидов вблизи их места жительства на территории поселения проектом графической части для исключения разногласий при размещении нескольких гаражей или мест стоянки средств передвижения инвалидов по одному адресному ориентиру;</w:t>
      </w:r>
      <w:r w:rsidRPr="001113BF">
        <w:rPr>
          <w:sz w:val="28"/>
          <w:szCs w:val="28"/>
        </w:rPr>
        <w:br/>
        <w:t>5 ) организовать рассмотрение результатов инвентаризации и заявлений комиссией по подготовке проекта схемы размещения гаражей, являющихся некапитальными сооружениями, и мест стоянки технических или других средств передвижения инвалидов вблизи их места жительства на территории сельского поселения «</w:t>
      </w:r>
      <w:r w:rsidR="001113BF" w:rsidRPr="001113BF">
        <w:rPr>
          <w:sz w:val="28"/>
          <w:szCs w:val="28"/>
        </w:rPr>
        <w:t>Деревня Ермолово</w:t>
      </w:r>
      <w:bookmarkStart w:id="0" w:name="_GoBack"/>
      <w:bookmarkEnd w:id="0"/>
      <w:r w:rsidRPr="001113BF">
        <w:rPr>
          <w:sz w:val="28"/>
          <w:szCs w:val="28"/>
        </w:rPr>
        <w:t>»</w:t>
      </w:r>
    </w:p>
    <w:p w:rsidR="009E1A51" w:rsidRPr="001113BF" w:rsidRDefault="009E1A51" w:rsidP="001113BF">
      <w:pPr>
        <w:pStyle w:val="a6"/>
        <w:rPr>
          <w:sz w:val="28"/>
          <w:szCs w:val="28"/>
        </w:rPr>
      </w:pPr>
      <w:r w:rsidRPr="001113BF">
        <w:rPr>
          <w:sz w:val="28"/>
          <w:szCs w:val="28"/>
        </w:rPr>
        <w:t>6)  подготовить проект постановления Администрации сельского поселения «</w:t>
      </w:r>
      <w:r w:rsidR="001113BF" w:rsidRPr="001113BF">
        <w:rPr>
          <w:sz w:val="28"/>
          <w:szCs w:val="28"/>
        </w:rPr>
        <w:t>Деревня Ермолово</w:t>
      </w:r>
      <w:r w:rsidRPr="001113BF">
        <w:rPr>
          <w:sz w:val="28"/>
          <w:szCs w:val="28"/>
        </w:rPr>
        <w:t>» об утверждении схемы;</w:t>
      </w:r>
    </w:p>
    <w:p w:rsidR="00391BF0" w:rsidRPr="001113BF" w:rsidRDefault="009E1A51" w:rsidP="001113BF">
      <w:pPr>
        <w:pStyle w:val="a6"/>
        <w:rPr>
          <w:sz w:val="28"/>
          <w:szCs w:val="28"/>
        </w:rPr>
      </w:pPr>
      <w:r w:rsidRPr="001113BF">
        <w:rPr>
          <w:sz w:val="28"/>
          <w:szCs w:val="28"/>
        </w:rPr>
        <w:t xml:space="preserve">7)Направить заявителям письменное уведомление о решениях, принятых по </w:t>
      </w:r>
      <w:proofErr w:type="gramStart"/>
      <w:r w:rsidRPr="001113BF">
        <w:rPr>
          <w:sz w:val="28"/>
          <w:szCs w:val="28"/>
        </w:rPr>
        <w:t>заявлениям ,в</w:t>
      </w:r>
      <w:proofErr w:type="gramEnd"/>
      <w:r w:rsidRPr="001113BF">
        <w:rPr>
          <w:sz w:val="28"/>
          <w:szCs w:val="28"/>
        </w:rPr>
        <w:t xml:space="preserve"> течении 30 дней со дня завершения сроков приема заявления</w:t>
      </w:r>
    </w:p>
    <w:p w:rsidR="009E1A51" w:rsidRPr="001113BF" w:rsidRDefault="00391BF0" w:rsidP="001113BF">
      <w:pPr>
        <w:pStyle w:val="a6"/>
        <w:rPr>
          <w:sz w:val="28"/>
          <w:szCs w:val="28"/>
        </w:rPr>
      </w:pPr>
      <w:r w:rsidRPr="001113BF">
        <w:rPr>
          <w:sz w:val="28"/>
          <w:szCs w:val="28"/>
        </w:rPr>
        <w:t>3.Данное постановление вступает в силу после его обнародования и подлежит размещению на сайте администрации МР «Сухиничский район» в разделе сельское поселение.</w:t>
      </w:r>
      <w:r w:rsidRPr="001113BF">
        <w:rPr>
          <w:sz w:val="28"/>
          <w:szCs w:val="28"/>
        </w:rPr>
        <w:br/>
        <w:t xml:space="preserve"> 4</w:t>
      </w:r>
      <w:r w:rsidR="009E1A51" w:rsidRPr="001113BF">
        <w:rPr>
          <w:sz w:val="28"/>
          <w:szCs w:val="28"/>
        </w:rPr>
        <w:t>. Контроль за исполнением настоящего Постановления оставляю за собой.</w:t>
      </w:r>
    </w:p>
    <w:p w:rsidR="009E1A51" w:rsidRPr="001113BF" w:rsidRDefault="009E1A51" w:rsidP="001113BF">
      <w:pPr>
        <w:pStyle w:val="a6"/>
        <w:rPr>
          <w:sz w:val="28"/>
          <w:szCs w:val="28"/>
        </w:rPr>
      </w:pPr>
    </w:p>
    <w:p w:rsidR="009E1A51" w:rsidRPr="001113BF" w:rsidRDefault="009E1A51" w:rsidP="001113BF">
      <w:pPr>
        <w:pStyle w:val="a6"/>
        <w:rPr>
          <w:b/>
          <w:sz w:val="28"/>
          <w:szCs w:val="28"/>
        </w:rPr>
      </w:pPr>
      <w:r w:rsidRPr="001113BF">
        <w:rPr>
          <w:b/>
          <w:sz w:val="28"/>
          <w:szCs w:val="28"/>
        </w:rPr>
        <w:t>Глава администрации</w:t>
      </w:r>
    </w:p>
    <w:p w:rsidR="002C2954" w:rsidRPr="001113BF" w:rsidRDefault="009E1A51" w:rsidP="001113BF">
      <w:pPr>
        <w:pStyle w:val="a6"/>
        <w:rPr>
          <w:i/>
          <w:sz w:val="28"/>
          <w:szCs w:val="28"/>
        </w:rPr>
      </w:pPr>
      <w:r w:rsidRPr="001113BF">
        <w:rPr>
          <w:b/>
          <w:sz w:val="28"/>
          <w:szCs w:val="28"/>
        </w:rPr>
        <w:t>СП «</w:t>
      </w:r>
      <w:r w:rsidR="001113BF" w:rsidRPr="001113BF">
        <w:rPr>
          <w:b/>
          <w:sz w:val="28"/>
          <w:szCs w:val="28"/>
        </w:rPr>
        <w:t xml:space="preserve">Деревня </w:t>
      </w:r>
      <w:proofErr w:type="gramStart"/>
      <w:r w:rsidR="001113BF" w:rsidRPr="001113BF">
        <w:rPr>
          <w:b/>
          <w:sz w:val="28"/>
          <w:szCs w:val="28"/>
        </w:rPr>
        <w:t>Ермолово</w:t>
      </w:r>
      <w:r w:rsidRPr="001113BF">
        <w:rPr>
          <w:b/>
          <w:sz w:val="28"/>
          <w:szCs w:val="28"/>
        </w:rPr>
        <w:t xml:space="preserve">»   </w:t>
      </w:r>
      <w:proofErr w:type="gramEnd"/>
      <w:r w:rsidRPr="001113BF">
        <w:rPr>
          <w:b/>
          <w:sz w:val="28"/>
          <w:szCs w:val="28"/>
        </w:rPr>
        <w:t xml:space="preserve">           </w:t>
      </w:r>
      <w:r w:rsidR="001113BF">
        <w:rPr>
          <w:b/>
          <w:sz w:val="28"/>
          <w:szCs w:val="28"/>
        </w:rPr>
        <w:t xml:space="preserve">                              Г.А Желтухина</w:t>
      </w:r>
    </w:p>
    <w:sectPr w:rsidR="002C2954" w:rsidRPr="001113BF" w:rsidSect="009E6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74"/>
    <w:rsid w:val="00087578"/>
    <w:rsid w:val="000C0FB5"/>
    <w:rsid w:val="001113BF"/>
    <w:rsid w:val="00133312"/>
    <w:rsid w:val="002C2954"/>
    <w:rsid w:val="002F06C4"/>
    <w:rsid w:val="00391BF0"/>
    <w:rsid w:val="004D2F2F"/>
    <w:rsid w:val="00793474"/>
    <w:rsid w:val="007A3938"/>
    <w:rsid w:val="009E1A51"/>
    <w:rsid w:val="009E6834"/>
    <w:rsid w:val="00B16763"/>
    <w:rsid w:val="00B62C1F"/>
    <w:rsid w:val="00BE46BE"/>
    <w:rsid w:val="00D13740"/>
    <w:rsid w:val="00E11529"/>
    <w:rsid w:val="00E650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A3E1"/>
  <w15:docId w15:val="{E494931E-E50E-445B-9C0D-A11E10D1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C1F"/>
    <w:rPr>
      <w:rFonts w:ascii="Tahoma" w:hAnsi="Tahoma" w:cs="Tahoma"/>
      <w:sz w:val="16"/>
      <w:szCs w:val="16"/>
    </w:rPr>
  </w:style>
  <w:style w:type="character" w:customStyle="1" w:styleId="a4">
    <w:name w:val="Текст выноски Знак"/>
    <w:basedOn w:val="a0"/>
    <w:link w:val="a3"/>
    <w:uiPriority w:val="99"/>
    <w:semiHidden/>
    <w:rsid w:val="00B62C1F"/>
    <w:rPr>
      <w:rFonts w:ascii="Tahoma" w:eastAsia="Times New Roman" w:hAnsi="Tahoma" w:cs="Tahoma"/>
      <w:sz w:val="16"/>
      <w:szCs w:val="16"/>
      <w:lang w:eastAsia="ru-RU"/>
    </w:rPr>
  </w:style>
  <w:style w:type="paragraph" w:styleId="a5">
    <w:name w:val="List Paragraph"/>
    <w:basedOn w:val="a"/>
    <w:uiPriority w:val="34"/>
    <w:qFormat/>
    <w:rsid w:val="00B62C1F"/>
    <w:pPr>
      <w:ind w:left="720"/>
      <w:contextualSpacing/>
    </w:pPr>
  </w:style>
  <w:style w:type="paragraph" w:styleId="a6">
    <w:name w:val="No Spacing"/>
    <w:uiPriority w:val="1"/>
    <w:qFormat/>
    <w:rsid w:val="001113B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Ermolovo</cp:lastModifiedBy>
  <cp:revision>7</cp:revision>
  <cp:lastPrinted>2022-12-21T08:33:00Z</cp:lastPrinted>
  <dcterms:created xsi:type="dcterms:W3CDTF">2022-12-21T06:32:00Z</dcterms:created>
  <dcterms:modified xsi:type="dcterms:W3CDTF">2022-12-21T08:33:00Z</dcterms:modified>
</cp:coreProperties>
</file>