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4E" w:rsidRPr="00E57E4E" w:rsidRDefault="00E57E4E" w:rsidP="00E57E4E">
      <w:pPr>
        <w:jc w:val="center"/>
        <w:rPr>
          <w:rFonts w:ascii="Times New Roman" w:hAnsi="Times New Roman" w:cs="Times New Roman"/>
          <w:sz w:val="26"/>
          <w:szCs w:val="26"/>
        </w:rPr>
      </w:pPr>
      <w:r w:rsidRPr="00E57E4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00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E4E" w:rsidRPr="00E57E4E" w:rsidRDefault="00E57E4E" w:rsidP="00E57E4E">
      <w:pPr>
        <w:pStyle w:val="1"/>
        <w:jc w:val="center"/>
        <w:rPr>
          <w:rFonts w:ascii="Times New Roman" w:hAnsi="Times New Roman" w:cs="Times New Roman"/>
          <w:color w:val="auto"/>
          <w:sz w:val="34"/>
          <w:szCs w:val="34"/>
        </w:rPr>
      </w:pPr>
      <w:r w:rsidRPr="00E57E4E">
        <w:rPr>
          <w:rFonts w:ascii="Times New Roman" w:hAnsi="Times New Roman" w:cs="Times New Roman"/>
          <w:color w:val="auto"/>
          <w:sz w:val="34"/>
          <w:szCs w:val="34"/>
        </w:rPr>
        <w:t>Администрация  сельского поселения</w:t>
      </w:r>
    </w:p>
    <w:p w:rsidR="00E57E4E" w:rsidRPr="00E57E4E" w:rsidRDefault="00E57E4E" w:rsidP="00E57E4E">
      <w:pPr>
        <w:jc w:val="center"/>
        <w:rPr>
          <w:rFonts w:ascii="Times New Roman" w:hAnsi="Times New Roman" w:cs="Times New Roman"/>
          <w:b/>
          <w:spacing w:val="6"/>
          <w:sz w:val="34"/>
          <w:szCs w:val="34"/>
        </w:rPr>
      </w:pPr>
      <w:r w:rsidRPr="00E57E4E">
        <w:rPr>
          <w:rFonts w:ascii="Times New Roman" w:hAnsi="Times New Roman" w:cs="Times New Roman"/>
          <w:b/>
          <w:spacing w:val="6"/>
          <w:sz w:val="34"/>
          <w:szCs w:val="34"/>
        </w:rPr>
        <w:t>"</w:t>
      </w:r>
      <w:r w:rsidR="002E4DF2">
        <w:rPr>
          <w:rFonts w:ascii="Times New Roman" w:hAnsi="Times New Roman" w:cs="Times New Roman"/>
          <w:b/>
          <w:spacing w:val="6"/>
          <w:sz w:val="34"/>
          <w:szCs w:val="34"/>
        </w:rPr>
        <w:t>Деревня Соболевка</w:t>
      </w:r>
      <w:r w:rsidRPr="00E57E4E">
        <w:rPr>
          <w:rFonts w:ascii="Times New Roman" w:hAnsi="Times New Roman" w:cs="Times New Roman"/>
          <w:b/>
          <w:spacing w:val="6"/>
          <w:sz w:val="34"/>
          <w:szCs w:val="34"/>
        </w:rPr>
        <w:t>"</w:t>
      </w:r>
    </w:p>
    <w:p w:rsidR="00E57E4E" w:rsidRPr="00E57E4E" w:rsidRDefault="00E57E4E" w:rsidP="00E57E4E">
      <w:pPr>
        <w:jc w:val="center"/>
        <w:rPr>
          <w:rFonts w:ascii="Times New Roman" w:hAnsi="Times New Roman" w:cs="Times New Roman"/>
          <w:b/>
          <w:spacing w:val="6"/>
          <w:sz w:val="26"/>
          <w:szCs w:val="26"/>
        </w:rPr>
      </w:pPr>
      <w:r w:rsidRPr="00E57E4E">
        <w:rPr>
          <w:rFonts w:ascii="Times New Roman" w:hAnsi="Times New Roman" w:cs="Times New Roman"/>
          <w:b/>
          <w:spacing w:val="6"/>
          <w:sz w:val="26"/>
          <w:szCs w:val="26"/>
        </w:rPr>
        <w:t>Калужская область</w:t>
      </w:r>
    </w:p>
    <w:p w:rsidR="00E57E4E" w:rsidRPr="00E57E4E" w:rsidRDefault="00E57E4E" w:rsidP="00E57E4E">
      <w:pPr>
        <w:pStyle w:val="1"/>
        <w:jc w:val="center"/>
        <w:rPr>
          <w:rFonts w:ascii="Times New Roman" w:hAnsi="Times New Roman" w:cs="Times New Roman"/>
          <w:b w:val="0"/>
          <w:color w:val="auto"/>
          <w:sz w:val="40"/>
          <w:szCs w:val="40"/>
        </w:rPr>
      </w:pPr>
      <w:r w:rsidRPr="00E57E4E">
        <w:rPr>
          <w:rFonts w:ascii="Times New Roman" w:hAnsi="Times New Roman" w:cs="Times New Roman"/>
          <w:b w:val="0"/>
          <w:color w:val="auto"/>
          <w:sz w:val="40"/>
          <w:szCs w:val="40"/>
        </w:rPr>
        <w:t>ПОСТАНОВЛЕНИЕ</w:t>
      </w:r>
    </w:p>
    <w:p w:rsidR="00E57E4E" w:rsidRPr="00E57E4E" w:rsidRDefault="00E57E4E" w:rsidP="00E57E4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57E4E" w:rsidRPr="00E57E4E" w:rsidRDefault="00E57E4E" w:rsidP="00E57E4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57E4E" w:rsidRPr="00E57E4E" w:rsidRDefault="00E57E4E" w:rsidP="00E57E4E">
      <w:pPr>
        <w:rPr>
          <w:rFonts w:ascii="Times New Roman" w:hAnsi="Times New Roman" w:cs="Times New Roman"/>
          <w:sz w:val="26"/>
          <w:szCs w:val="26"/>
        </w:rPr>
      </w:pPr>
      <w:r w:rsidRPr="00E57E4E">
        <w:rPr>
          <w:rFonts w:ascii="Times New Roman" w:hAnsi="Times New Roman" w:cs="Times New Roman"/>
          <w:sz w:val="26"/>
          <w:szCs w:val="26"/>
        </w:rPr>
        <w:t xml:space="preserve">от </w:t>
      </w:r>
      <w:r w:rsidR="00C836FA">
        <w:rPr>
          <w:rFonts w:ascii="Times New Roman" w:hAnsi="Times New Roman" w:cs="Times New Roman"/>
          <w:sz w:val="26"/>
          <w:szCs w:val="26"/>
        </w:rPr>
        <w:t>31.08.</w:t>
      </w:r>
      <w:r w:rsidRPr="00E57E4E">
        <w:rPr>
          <w:rFonts w:ascii="Times New Roman" w:hAnsi="Times New Roman" w:cs="Times New Roman"/>
          <w:sz w:val="26"/>
          <w:szCs w:val="26"/>
        </w:rPr>
        <w:t>2016</w:t>
      </w:r>
      <w:r w:rsidRPr="00E57E4E">
        <w:rPr>
          <w:rFonts w:ascii="Times New Roman" w:hAnsi="Times New Roman" w:cs="Times New Roman"/>
          <w:sz w:val="26"/>
          <w:szCs w:val="26"/>
        </w:rPr>
        <w:tab/>
      </w:r>
      <w:r w:rsidRPr="00E57E4E">
        <w:rPr>
          <w:rFonts w:ascii="Times New Roman" w:hAnsi="Times New Roman" w:cs="Times New Roman"/>
          <w:sz w:val="26"/>
          <w:szCs w:val="26"/>
        </w:rPr>
        <w:tab/>
      </w:r>
      <w:r w:rsidRPr="00E57E4E">
        <w:rPr>
          <w:rFonts w:ascii="Times New Roman" w:hAnsi="Times New Roman" w:cs="Times New Roman"/>
          <w:sz w:val="26"/>
          <w:szCs w:val="26"/>
        </w:rPr>
        <w:tab/>
      </w:r>
      <w:r w:rsidRPr="00E57E4E">
        <w:rPr>
          <w:rFonts w:ascii="Times New Roman" w:hAnsi="Times New Roman" w:cs="Times New Roman"/>
          <w:sz w:val="26"/>
          <w:szCs w:val="26"/>
        </w:rPr>
        <w:tab/>
      </w:r>
      <w:r w:rsidRPr="00E57E4E">
        <w:rPr>
          <w:rFonts w:ascii="Times New Roman" w:hAnsi="Times New Roman" w:cs="Times New Roman"/>
          <w:sz w:val="26"/>
          <w:szCs w:val="26"/>
        </w:rPr>
        <w:tab/>
      </w:r>
      <w:r w:rsidRPr="00E57E4E">
        <w:rPr>
          <w:rFonts w:ascii="Times New Roman" w:hAnsi="Times New Roman" w:cs="Times New Roman"/>
          <w:sz w:val="26"/>
          <w:szCs w:val="26"/>
        </w:rPr>
        <w:tab/>
        <w:t xml:space="preserve">                   № </w:t>
      </w:r>
      <w:r w:rsidR="00C836FA">
        <w:rPr>
          <w:rFonts w:ascii="Times New Roman" w:hAnsi="Times New Roman" w:cs="Times New Roman"/>
          <w:sz w:val="26"/>
          <w:szCs w:val="26"/>
        </w:rPr>
        <w:t>33</w:t>
      </w:r>
    </w:p>
    <w:p w:rsidR="00493070" w:rsidRPr="004D6F0E" w:rsidRDefault="00493070" w:rsidP="0049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57E4E" w:rsidRPr="00E57E4E" w:rsidRDefault="00493070" w:rsidP="0049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57E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 утверждении Методики прогнозировани</w:t>
      </w:r>
      <w:r w:rsidR="00E57E4E" w:rsidRPr="00E57E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я</w:t>
      </w:r>
    </w:p>
    <w:p w:rsidR="00E57E4E" w:rsidRPr="00E57E4E" w:rsidRDefault="00493070" w:rsidP="0049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57E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поступлений доходов в  бюджет </w:t>
      </w:r>
    </w:p>
    <w:p w:rsidR="00493070" w:rsidRPr="00E57E4E" w:rsidRDefault="00E57E4E" w:rsidP="0049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57E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СП «</w:t>
      </w:r>
      <w:r w:rsidR="00C836F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Деревня </w:t>
      </w:r>
      <w:proofErr w:type="spellStart"/>
      <w:r w:rsidR="00C836F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Соболевка</w:t>
      </w:r>
      <w:proofErr w:type="spellEnd"/>
      <w:r w:rsidRPr="00E57E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493070" w:rsidRPr="004D6F0E" w:rsidRDefault="00493070" w:rsidP="0049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со </w:t>
      </w:r>
      <w:hyperlink r:id="rId5" w:history="1">
        <w:r w:rsidRPr="00C836F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статьей 160.1</w:t>
        </w:r>
      </w:hyperlink>
      <w:r w:rsidRPr="00C836F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Бюджетного кодекса Российской Федерации, 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  июня 2016 года № 574 постановляю: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Утвердить Методику прогнозирования поступлений доходов в бюджет </w:t>
      </w:r>
      <w:r w:rsidR="00E57E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 «</w:t>
      </w:r>
      <w:r w:rsidR="00C836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Деревня </w:t>
      </w:r>
      <w:proofErr w:type="spellStart"/>
      <w:r w:rsidR="00C836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Соболевка</w:t>
      </w:r>
      <w:proofErr w:type="spellEnd"/>
      <w:r w:rsidR="00E57E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согласно приложению к настоящему постановлению.</w:t>
      </w:r>
    </w:p>
    <w:p w:rsidR="00493070" w:rsidRPr="004D6F0E" w:rsidRDefault="00493070" w:rsidP="0049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 2. </w:t>
      </w:r>
      <w:proofErr w:type="gramStart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493070" w:rsidRPr="004D6F0E" w:rsidRDefault="00493070" w:rsidP="0049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93070" w:rsidRPr="004D6F0E" w:rsidRDefault="00493070" w:rsidP="0049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57E4E" w:rsidRDefault="00493070" w:rsidP="004930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 сельского поселения </w:t>
      </w:r>
    </w:p>
    <w:p w:rsidR="00493070" w:rsidRPr="004D6F0E" w:rsidRDefault="00E57E4E" w:rsidP="004930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 «</w:t>
      </w:r>
      <w:r w:rsidR="00C836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Деревня </w:t>
      </w:r>
      <w:proofErr w:type="spellStart"/>
      <w:r w:rsidR="00C836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Соболевка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  <w:r w:rsidR="00493070" w:rsidRPr="004D6F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          </w:t>
      </w:r>
      <w:r w:rsidR="00493070" w:rsidRPr="004D6F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C836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Л.И.Евсеева</w:t>
      </w:r>
    </w:p>
    <w:p w:rsidR="00493070" w:rsidRPr="004D6F0E" w:rsidRDefault="00493070" w:rsidP="004930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</w:t>
      </w:r>
    </w:p>
    <w:p w:rsidR="00493070" w:rsidRPr="004D6F0E" w:rsidRDefault="00493070" w:rsidP="004930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постановлению Администрации</w:t>
      </w:r>
    </w:p>
    <w:p w:rsidR="00493070" w:rsidRPr="004D6F0E" w:rsidRDefault="00E57E4E" w:rsidP="004930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 «</w:t>
      </w:r>
      <w:r w:rsidR="00C836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Деревня </w:t>
      </w:r>
      <w:proofErr w:type="spellStart"/>
      <w:r w:rsidR="00C836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Соболевка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493070" w:rsidRPr="004D6F0E" w:rsidRDefault="00493070" w:rsidP="004930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E57E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31 августа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2016 года</w:t>
      </w:r>
      <w:r w:rsidR="00E57E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C836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33</w:t>
      </w:r>
    </w:p>
    <w:p w:rsidR="00493070" w:rsidRPr="004D6F0E" w:rsidRDefault="00493070" w:rsidP="0049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93070" w:rsidRPr="004D6F0E" w:rsidRDefault="00493070" w:rsidP="00C83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МЕТОДИКА</w:t>
      </w:r>
    </w:p>
    <w:p w:rsidR="00493070" w:rsidRPr="004D6F0E" w:rsidRDefault="00493070" w:rsidP="004930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прогнозирования поступлений доходов</w:t>
      </w:r>
    </w:p>
    <w:p w:rsidR="00493070" w:rsidRPr="004D6F0E" w:rsidRDefault="00493070" w:rsidP="004930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бюджет </w:t>
      </w:r>
      <w:r w:rsidR="00E57E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 «</w:t>
      </w:r>
      <w:r w:rsidR="00C836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Деревня </w:t>
      </w:r>
      <w:proofErr w:type="spellStart"/>
      <w:r w:rsidR="00C836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Соболевка</w:t>
      </w:r>
      <w:proofErr w:type="spellEnd"/>
      <w:r w:rsidR="00E57E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493070" w:rsidRPr="004D6F0E" w:rsidRDefault="00493070" w:rsidP="00C836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          Настоящая методика разработана в целях прогнозирования </w:t>
      </w:r>
      <w:r w:rsidR="00FE7E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дминистрацией </w:t>
      </w:r>
      <w:r w:rsidR="00E57E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 «</w:t>
      </w:r>
      <w:r w:rsidR="00C836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Деревня </w:t>
      </w:r>
      <w:proofErr w:type="spellStart"/>
      <w:r w:rsidR="00C836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Соболевка</w:t>
      </w:r>
      <w:proofErr w:type="spellEnd"/>
      <w:r w:rsidR="00E57E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– Администрация</w:t>
      </w:r>
      <w:r w:rsidR="00FE7E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поступлений доходов в бюджет поселения, в отношении которых Администрация сельского поселения  наделена полномочиями главного администратора доходов бюджета поселения, в очередном финансовом году и плановом периоде.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Прогнозирование доходов бюджета поселения осуществляется в разрезе видов доходов бюджета поселения в соответствии со следующими методами расчета: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-усреднение – расчет,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иной способ, предусмотренный настоящей методикой.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Прогнозирование доходов бюджета поселения, получаемые в виде</w:t>
      </w:r>
      <w:r w:rsidR="006C6CBE"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учреждений);</w:t>
      </w:r>
    </w:p>
    <w:p w:rsidR="00493070" w:rsidRPr="004D6F0E" w:rsidRDefault="00493070" w:rsidP="00493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-доходов  от сдачи в аренду  имущества, находящегося  в  оперативном  управлении органов  управления сельских поселений и созданных ими учреждений (за исключением имущества муниципальных бюджетных и автономных учреждений);</w:t>
      </w:r>
    </w:p>
    <w:p w:rsidR="00493070" w:rsidRPr="004D6F0E" w:rsidRDefault="00493070" w:rsidP="00493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-прочих поступлений от использования  имущества, находящегося  в собственности 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осуществляется с применением двух методов расчета:</w:t>
      </w:r>
    </w:p>
    <w:p w:rsidR="00C836FA" w:rsidRDefault="00493070" w:rsidP="0049307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  метод прямого расчета;</w:t>
      </w:r>
    </w:p>
    <w:p w:rsidR="00493070" w:rsidRPr="004D6F0E" w:rsidRDefault="00C836FA" w:rsidP="0049307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93070"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метод усреднения на основании усредненных годовых объемов фактического поступления соответствующих доходов за предшествующие                   три года по данным отчетов о</w:t>
      </w:r>
      <w:r w:rsidR="006C6CBE"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 исполнении бюджета  поселения;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Сумма арендной платы за землю, прогнозируемая к поступлению на очередной финансовый год, рассчитывается по следующей формуле:</w:t>
      </w:r>
    </w:p>
    <w:p w:rsidR="00493070" w:rsidRPr="004D6F0E" w:rsidRDefault="00493070" w:rsidP="00A3633B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А     = С </w:t>
      </w:r>
      <w:proofErr w:type="spellStart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x</w:t>
      </w:r>
      <w:proofErr w:type="spellEnd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где:</w:t>
      </w:r>
    </w:p>
    <w:p w:rsidR="00493070" w:rsidRPr="004D6F0E" w:rsidRDefault="00493070" w:rsidP="00A3633B">
      <w:pPr>
        <w:spacing w:before="100" w:beforeAutospacing="1" w:after="100" w:afterAutospacing="1" w:line="321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     - арендная плата;</w:t>
      </w:r>
    </w:p>
    <w:p w:rsidR="00493070" w:rsidRPr="004D6F0E" w:rsidRDefault="00493070" w:rsidP="00A3633B">
      <w:pPr>
        <w:spacing w:before="100" w:beforeAutospacing="1" w:after="100" w:afterAutospacing="1" w:line="22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proofErr w:type="gramStart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рыночная</w:t>
      </w:r>
      <w:proofErr w:type="gramEnd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стоимость земельного участка, определяемая на основании результатов оценки, проведенной не более чем за 6 месяцев до заключения договора аренды земельного участка;</w:t>
      </w:r>
    </w:p>
    <w:p w:rsidR="00493070" w:rsidRPr="004D6F0E" w:rsidRDefault="00493070" w:rsidP="00A3633B">
      <w:pPr>
        <w:spacing w:before="100" w:beforeAutospacing="1" w:after="100" w:afterAutospacing="1" w:line="67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действующая ставка рефинансирования Центрального банка Российской Федерации.</w:t>
      </w:r>
    </w:p>
    <w:p w:rsidR="00493070" w:rsidRPr="004D6F0E" w:rsidRDefault="00493070" w:rsidP="004930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Сумма арендной платы за  имущество, находящееся в собственности и в оперативном управлении, прогнозируемая к поступлению в бюджет поселения в очередном финансовом году, рассчитывается по следующей формуле:</w:t>
      </w:r>
    </w:p>
    <w:p w:rsidR="00493070" w:rsidRPr="004D6F0E" w:rsidRDefault="00493070" w:rsidP="00460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АИ = (АИ </w:t>
      </w:r>
      <w:proofErr w:type="spellStart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тг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с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+С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у</w:t>
      </w:r>
      <w:proofErr w:type="spellEnd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)*</w:t>
      </w:r>
      <w:proofErr w:type="gramStart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proofErr w:type="gramEnd"/>
    </w:p>
    <w:p w:rsidR="00493070" w:rsidRPr="004D6F0E" w:rsidRDefault="00493070" w:rsidP="004930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где:</w:t>
      </w:r>
    </w:p>
    <w:p w:rsidR="00493070" w:rsidRPr="004D6F0E" w:rsidRDefault="00493070" w:rsidP="00493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АИ - сумма арендной платы за имущество, прогнозируемая к поступлению в бюджет поселения в очередном финансовом году;</w:t>
      </w:r>
    </w:p>
    <w:p w:rsidR="00493070" w:rsidRPr="004D6F0E" w:rsidRDefault="00493070" w:rsidP="00493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АИ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т</w:t>
      </w:r>
      <w:proofErr w:type="gramStart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г</w:t>
      </w:r>
      <w:proofErr w:type="spellEnd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gramEnd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сумма арендной платы за имущество, ожидаемая к поступлению в бюджет поселения в текущем финансовом году;</w:t>
      </w:r>
    </w:p>
    <w:p w:rsidR="00493070" w:rsidRPr="004D6F0E" w:rsidRDefault="00493070" w:rsidP="004930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Start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с</w:t>
      </w:r>
      <w:proofErr w:type="spellEnd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gramEnd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сумма снижения поступлений арендной за имущество в связи с планируемым сокращением площадей имущества, сдаваемого в аренду в очередном финансовом году;</w:t>
      </w:r>
    </w:p>
    <w:p w:rsidR="00493070" w:rsidRPr="004D6F0E" w:rsidRDefault="00493070" w:rsidP="004930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у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сумма увеличения поступлений арендной платы за имущество в связи с планируемым увеличением площадей имущества, сдаваемого в аренду, в очередном финансовом году;</w:t>
      </w:r>
    </w:p>
    <w:p w:rsidR="00493070" w:rsidRPr="004D6F0E" w:rsidRDefault="00493070" w:rsidP="004930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К-</w:t>
      </w:r>
      <w:proofErr w:type="gramEnd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прогнозируемый коэффициент-дефлятор, применяемый к ставке арендной платы либо к оценочной стоимости имущества в очередном финансовом году;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Расчет объемов данных поступлений на плановый период осуществляется по следующей формуле:</w:t>
      </w:r>
    </w:p>
    <w:p w:rsidR="00493070" w:rsidRPr="004D6F0E" w:rsidRDefault="00493070" w:rsidP="00460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АЗИ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(р)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=  (АЗИ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t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-2)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+ АЗИ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t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-1)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+ АЗИ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t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)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)/3,</w:t>
      </w:r>
    </w:p>
    <w:p w:rsidR="00493070" w:rsidRPr="004D6F0E" w:rsidRDefault="00493070" w:rsidP="0049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Где:</w:t>
      </w:r>
    </w:p>
    <w:p w:rsidR="00493070" w:rsidRPr="004D6F0E" w:rsidRDefault="00493070" w:rsidP="0049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АЗИ 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(р)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арендная плата за землю и имущество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proofErr w:type="gramEnd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t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-2)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t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-1)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t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)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фактическое (прогнозируемое) значение годовых поступлений за три года, предшествующих планируемому.</w:t>
      </w:r>
    </w:p>
    <w:p w:rsidR="00C836FA" w:rsidRDefault="00493070" w:rsidP="00C836F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4 Прогнозирование доходов бюджета поселения, получаемые в виде</w:t>
      </w:r>
    </w:p>
    <w:p w:rsidR="00493070" w:rsidRPr="004D6F0E" w:rsidRDefault="00493070" w:rsidP="00C836F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доходов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имуществу;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доходов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имуществу;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доходов  от реализации  иного  имущества, находящегося 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имуществу;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доходов  от реализации  иного  имущества, находящегося 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  части реализации  материальных запасов по указанному имуществу осуществляется с применением двух методов расчета: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  метод прямого расчета;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метод усреднения на основании усредненных годовых объемов фактического поступления соответствующих доходов за п</w:t>
      </w:r>
      <w:r w:rsidR="00A36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редшествующие  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три года по данным отчетов об исполнении бю</w:t>
      </w:r>
      <w:r w:rsidR="006C6CBE"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джета  поселения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Сумма доходов от реализации имущества, прогнозируемая к поступлению в бюджет поселения в очередном финансовом году, рассчитывается по следующей формуле:</w:t>
      </w:r>
    </w:p>
    <w:p w:rsidR="00C836FA" w:rsidRDefault="00493070" w:rsidP="00C836F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 = </w:t>
      </w:r>
      <w:proofErr w:type="spellStart"/>
      <w:proofErr w:type="gramStart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</w:t>
      </w:r>
      <w:proofErr w:type="spellEnd"/>
      <w:proofErr w:type="gramEnd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* </w:t>
      </w:r>
      <w:proofErr w:type="spellStart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</w:t>
      </w:r>
      <w:proofErr w:type="spellEnd"/>
    </w:p>
    <w:p w:rsidR="00493070" w:rsidRPr="004D6F0E" w:rsidRDefault="00493070" w:rsidP="00C836F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где: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РИ – объем  доходов от реализации имущества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Start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proofErr w:type="spellEnd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gramEnd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средняя стоимость одного квадратного метра объектов недвижимости, сложившаяся по результатам торгов, проведенных в году, предшествующем расчетному;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Start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proofErr w:type="spellEnd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gramEnd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площадь объектов недвижимости, подлежащих реализации в очередном финансовом году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Расчет объемов данных поступлений на плановый период осуществляется по следующей формуле:</w:t>
      </w:r>
    </w:p>
    <w:p w:rsidR="00493070" w:rsidRPr="004D6F0E" w:rsidRDefault="00493070" w:rsidP="00A3633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 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p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)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= (РИ 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t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-2)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+ РИ 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t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-1)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+ РИ 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t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)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)/3,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где: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proofErr w:type="gramEnd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t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-2)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t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-1)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t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)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фактическое (прогнозируемое) значение годовых поступлений за три года, предшествующих планируемому.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5. Прогнозирование иных доходов бюджета поселения, поступление которых не имеет постоянного характера, осуществляется с применением метода усреднения на основании усредненных годовых объемов фактического поступления соответствующих доходов за предшествующие 3 года по данным отчетов </w:t>
      </w:r>
      <w:r w:rsidR="004B776E"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исполнении бюджета поселения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иным доходам бюджета, поступление которых не имеет постоянного характера, относятся: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доходы от 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действий;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доходы от  государственной пошлины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зачисляемой  в бюджеты поселений;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средства от распоряжения и реализации конфискованного  и иного имущества, обращенного  в доходы  сельских поселений (в части реализации  основных средств  по  указанному  имуществу);</w:t>
      </w:r>
    </w:p>
    <w:p w:rsidR="004B776E" w:rsidRPr="004D6F0E" w:rsidRDefault="00493070" w:rsidP="0049307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средства  от распоряжения и реализации конфискованного  и иного имущества, обращенного  в доходы  сельских поселений (в части реализации   материальных запасов по указанному имуществу)</w:t>
      </w:r>
      <w:r w:rsidR="004B776E"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93070" w:rsidRPr="004D6F0E" w:rsidRDefault="004B776E" w:rsidP="0049307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прочие доходы от оказания платных услуг (работ) получателями средств бюджетов сельских поселений;</w:t>
      </w:r>
      <w:r w:rsidR="00493070"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прочие доходы от компенсации затрат бюджетов сельских поселений;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-платежи, взимаемые органами местного самоуправления (организациями) сельских поселений за выполнение определенных функций;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-доходы бюджета от денежных взысканий (штрафов) за нарушение бюджетного законодательства (в части бюджетов сельских поселений);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доходы бюджета от денежных взысканий, налагаемых в возмещение ущерба, причиненного в результате незаконного или нецелевого использования бюджетных средств (в части бюджетов сельских поселений);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доходы бюджета от денежных взысканий (штрафов)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поселений;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прочие поступления от денежных взысканий (штрафов) и иных сумм в возмещение ущерба, зачисляемые в бюджеты сельских поселений;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         прочие неналоговые доходы бюджетов сельских поселений.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Расчет объемов данных поступлений на очередной финансовый год </w:t>
      </w:r>
      <w:r w:rsidR="00682E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плановый период 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 по следующей формуле:</w:t>
      </w:r>
    </w:p>
    <w:p w:rsidR="00A3633B" w:rsidRDefault="00493070" w:rsidP="00A3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= (</w:t>
      </w:r>
      <w:proofErr w:type="gramStart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proofErr w:type="gramEnd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m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-3)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+ 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m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-2)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+ 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m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-1)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+ 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m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)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)/4,</w:t>
      </w:r>
    </w:p>
    <w:p w:rsidR="00493070" w:rsidRPr="004D6F0E" w:rsidRDefault="00493070" w:rsidP="00A3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где:</w:t>
      </w:r>
    </w:p>
    <w:p w:rsidR="00493070" w:rsidRPr="004D6F0E" w:rsidRDefault="00493070" w:rsidP="00A363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proofErr w:type="gramEnd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m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-3)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m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-2)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m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-1)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фактическое значение годовых поступлений за три отчетных года;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proofErr w:type="gramEnd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m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)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ожидаемый объем поступлений в текущем финансовом году, рассчитываемый по следующей формуле:</w:t>
      </w:r>
    </w:p>
    <w:p w:rsidR="00493070" w:rsidRPr="004D6F0E" w:rsidRDefault="00493070" w:rsidP="00A3633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proofErr w:type="gramEnd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m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)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= (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m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)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/ 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k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*12,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где: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proofErr w:type="gramEnd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m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) 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– фактическое значение поступлений за истекший период текущего года;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k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– </w:t>
      </w:r>
      <w:proofErr w:type="gramStart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</w:t>
      </w:r>
      <w:proofErr w:type="gramEnd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месяцев истекшего периода текущего года.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Расчет объемов данных поступлений на плановый период осуществляется по следующей формуле:</w:t>
      </w:r>
    </w:p>
    <w:p w:rsidR="00493070" w:rsidRPr="004D6F0E" w:rsidRDefault="00493070" w:rsidP="00A3633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proofErr w:type="gramEnd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p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)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= (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t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-2)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+ 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t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-1)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+ 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t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)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)/3, 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где:</w:t>
      </w:r>
    </w:p>
    <w:p w:rsidR="00493070" w:rsidRPr="002E4DF2" w:rsidRDefault="00493070" w:rsidP="004930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proofErr w:type="gramEnd"/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t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-2)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t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-1)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t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)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фактическое (прогнозируемое) значение годовых поступлений за три года, предшествующих планируемому.</w:t>
      </w:r>
    </w:p>
    <w:p w:rsidR="00493070" w:rsidRPr="004D6F0E" w:rsidRDefault="00493070" w:rsidP="004930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 Объемы безвозмездных поступлений из областного бюджета прогнозируются в соответствии с объемами, предусмотренными Законом </w:t>
      </w:r>
      <w:r w:rsidR="004B776E"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Калужской 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области (проектом Закона </w:t>
      </w:r>
      <w:r w:rsidR="004B776E"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Калужской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области) об областном бюджете и (или) правовыми актами Правительства </w:t>
      </w:r>
      <w:r w:rsidR="004B776E"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Калужской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области на соответствующий год</w:t>
      </w:r>
      <w:r w:rsidR="004D6F0E"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плановый период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93070" w:rsidRPr="00760621" w:rsidRDefault="00493070" w:rsidP="004930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Объемы безвозмездных поступлений из бюджета </w:t>
      </w:r>
      <w:r w:rsidR="004D6F0E"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района 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прогнозируются в соответствии с объемами, предусмотренными решением </w:t>
      </w:r>
      <w:r w:rsidR="004D6F0E"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Районной Думы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(проектом </w:t>
      </w:r>
      <w:r w:rsidR="004D6F0E"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о бюджете</w:t>
      </w:r>
      <w:r w:rsidR="004D6F0E"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  <w:r w:rsidRPr="004D6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60621" w:rsidRPr="00760621" w:rsidRDefault="00760621" w:rsidP="00760621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760621">
        <w:rPr>
          <w:rFonts w:ascii="Times New Roman" w:hAnsi="Times New Roman" w:cs="Times New Roman"/>
          <w:spacing w:val="-6"/>
          <w:sz w:val="26"/>
          <w:szCs w:val="26"/>
        </w:rPr>
        <w:t xml:space="preserve">           7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.   </w:t>
      </w:r>
      <w:r w:rsidRPr="00760621">
        <w:rPr>
          <w:rFonts w:ascii="Times New Roman" w:hAnsi="Times New Roman" w:cs="Times New Roman"/>
          <w:spacing w:val="-6"/>
          <w:sz w:val="26"/>
          <w:szCs w:val="26"/>
        </w:rPr>
        <w:t xml:space="preserve">Прочие безвозмездные поступления от государственных (муниципальных) организаций, физических лиц, в том числе добровольные пожертвования, поступающие в бюджет </w:t>
      </w:r>
      <w:r>
        <w:rPr>
          <w:rFonts w:ascii="Times New Roman" w:hAnsi="Times New Roman" w:cs="Times New Roman"/>
          <w:spacing w:val="-6"/>
          <w:sz w:val="26"/>
          <w:szCs w:val="26"/>
        </w:rPr>
        <w:t>сельского поселения:</w:t>
      </w:r>
    </w:p>
    <w:p w:rsidR="00760621" w:rsidRPr="00760621" w:rsidRDefault="00760621" w:rsidP="00760621">
      <w:pPr>
        <w:shd w:val="clear" w:color="auto" w:fill="FFFFFF"/>
        <w:suppressAutoHyphens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760621">
        <w:rPr>
          <w:rFonts w:ascii="Times New Roman" w:hAnsi="Times New Roman" w:cs="Times New Roman"/>
          <w:spacing w:val="2"/>
          <w:sz w:val="28"/>
          <w:szCs w:val="28"/>
        </w:rPr>
        <w:t xml:space="preserve">         </w:t>
      </w:r>
      <w:r w:rsidRPr="00760621">
        <w:rPr>
          <w:rFonts w:ascii="Times New Roman" w:hAnsi="Times New Roman" w:cs="Times New Roman"/>
          <w:spacing w:val="2"/>
          <w:sz w:val="26"/>
          <w:szCs w:val="26"/>
        </w:rPr>
        <w:t>Для расчета прогнозного объема поступлений учитываются</w:t>
      </w:r>
      <w:r>
        <w:rPr>
          <w:rFonts w:ascii="Times New Roman" w:hAnsi="Times New Roman" w:cs="Times New Roman"/>
          <w:spacing w:val="2"/>
          <w:sz w:val="26"/>
          <w:szCs w:val="26"/>
        </w:rPr>
        <w:t>:</w:t>
      </w:r>
    </w:p>
    <w:p w:rsidR="00760621" w:rsidRPr="00760621" w:rsidRDefault="00760621" w:rsidP="00760621">
      <w:pPr>
        <w:shd w:val="clear" w:color="auto" w:fill="FFFFFF"/>
        <w:suppressAutoHyphens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760621">
        <w:rPr>
          <w:rFonts w:ascii="Times New Roman" w:hAnsi="Times New Roman" w:cs="Times New Roman"/>
          <w:spacing w:val="2"/>
          <w:sz w:val="26"/>
          <w:szCs w:val="26"/>
        </w:rPr>
        <w:t xml:space="preserve"> 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- </w:t>
      </w:r>
      <w:r w:rsidRPr="00760621">
        <w:rPr>
          <w:rFonts w:ascii="Times New Roman" w:hAnsi="Times New Roman" w:cs="Times New Roman"/>
          <w:spacing w:val="2"/>
          <w:sz w:val="26"/>
          <w:szCs w:val="26"/>
        </w:rPr>
        <w:t xml:space="preserve">действующие </w:t>
      </w:r>
      <w:proofErr w:type="gramStart"/>
      <w:r w:rsidRPr="00760621">
        <w:rPr>
          <w:rFonts w:ascii="Times New Roman" w:hAnsi="Times New Roman" w:cs="Times New Roman"/>
          <w:spacing w:val="2"/>
          <w:sz w:val="26"/>
          <w:szCs w:val="26"/>
        </w:rPr>
        <w:t>договора</w:t>
      </w:r>
      <w:proofErr w:type="gramEnd"/>
      <w:r w:rsidRPr="00760621">
        <w:rPr>
          <w:rFonts w:ascii="Times New Roman" w:hAnsi="Times New Roman" w:cs="Times New Roman"/>
          <w:spacing w:val="2"/>
          <w:sz w:val="26"/>
          <w:szCs w:val="26"/>
        </w:rPr>
        <w:t xml:space="preserve"> подтверждающие получение средств, а также  планируемые к заключению договора  или другие документы в соответствующем финансовом году.</w:t>
      </w:r>
    </w:p>
    <w:p w:rsidR="00760621" w:rsidRPr="00760621" w:rsidRDefault="00760621" w:rsidP="004930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3070" w:rsidRPr="004D6F0E" w:rsidRDefault="00493070">
      <w:pPr>
        <w:rPr>
          <w:rFonts w:ascii="Times New Roman" w:hAnsi="Times New Roman" w:cs="Times New Roman"/>
          <w:sz w:val="26"/>
          <w:szCs w:val="26"/>
        </w:rPr>
      </w:pPr>
    </w:p>
    <w:sectPr w:rsidR="00493070" w:rsidRPr="004D6F0E" w:rsidSect="004B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070"/>
    <w:rsid w:val="00211C76"/>
    <w:rsid w:val="002E4DF2"/>
    <w:rsid w:val="003541AA"/>
    <w:rsid w:val="00460398"/>
    <w:rsid w:val="00493070"/>
    <w:rsid w:val="004B53CD"/>
    <w:rsid w:val="004B776E"/>
    <w:rsid w:val="004D6F0E"/>
    <w:rsid w:val="00682EAF"/>
    <w:rsid w:val="006C6CBE"/>
    <w:rsid w:val="00760621"/>
    <w:rsid w:val="007F1527"/>
    <w:rsid w:val="009C0EA5"/>
    <w:rsid w:val="00A3633B"/>
    <w:rsid w:val="00AD6149"/>
    <w:rsid w:val="00B937D0"/>
    <w:rsid w:val="00C836FA"/>
    <w:rsid w:val="00E21459"/>
    <w:rsid w:val="00E57E4E"/>
    <w:rsid w:val="00FE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CD"/>
  </w:style>
  <w:style w:type="paragraph" w:styleId="1">
    <w:name w:val="heading 1"/>
    <w:basedOn w:val="a"/>
    <w:next w:val="a"/>
    <w:link w:val="10"/>
    <w:uiPriority w:val="9"/>
    <w:qFormat/>
    <w:rsid w:val="00E57E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30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30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9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9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3070"/>
  </w:style>
  <w:style w:type="character" w:styleId="a4">
    <w:name w:val="Hyperlink"/>
    <w:basedOn w:val="a0"/>
    <w:uiPriority w:val="99"/>
    <w:semiHidden/>
    <w:unhideWhenUsed/>
    <w:rsid w:val="00493070"/>
    <w:rPr>
      <w:color w:val="0000FF"/>
      <w:u w:val="single"/>
    </w:rPr>
  </w:style>
  <w:style w:type="paragraph" w:customStyle="1" w:styleId="formattext">
    <w:name w:val="formattext"/>
    <w:basedOn w:val="a"/>
    <w:rsid w:val="0049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7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57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E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717EA1ADECF3E2DE05F557E7D1E8743530F457630F486412D80606283D5179A10A9BACD73F6Fn0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2016-09-02T04:52:00Z</dcterms:created>
  <dcterms:modified xsi:type="dcterms:W3CDTF">2016-09-02T05:02:00Z</dcterms:modified>
</cp:coreProperties>
</file>