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93" w:rsidRDefault="00A01593" w:rsidP="008478B0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«</w:t>
      </w:r>
      <w:r w:rsidR="00311C17">
        <w:rPr>
          <w:rFonts w:ascii="Times New Roman" w:hAnsi="Times New Roman"/>
          <w:b/>
          <w:sz w:val="28"/>
          <w:szCs w:val="28"/>
        </w:rPr>
        <w:t>ДЕРЕВНЯ СУББОТНИКИ</w:t>
      </w:r>
      <w:r w:rsidRPr="00D61B09">
        <w:rPr>
          <w:rFonts w:ascii="Times New Roman" w:hAnsi="Times New Roman"/>
          <w:b/>
          <w:sz w:val="28"/>
          <w:szCs w:val="28"/>
        </w:rPr>
        <w:t>»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sz w:val="28"/>
          <w:szCs w:val="28"/>
        </w:rPr>
      </w:pPr>
      <w:r w:rsidRPr="00D61B09">
        <w:rPr>
          <w:rFonts w:ascii="Times New Roman" w:hAnsi="Times New Roman"/>
          <w:sz w:val="28"/>
          <w:szCs w:val="28"/>
        </w:rPr>
        <w:t>Калужская область</w:t>
      </w:r>
    </w:p>
    <w:p w:rsidR="00A01593" w:rsidRPr="00D61B09" w:rsidRDefault="00A01593" w:rsidP="006D7C84">
      <w:pPr>
        <w:spacing w:before="240"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СЕЛЬСКАЯ   ДУМА</w:t>
      </w:r>
    </w:p>
    <w:p w:rsidR="00A01593" w:rsidRPr="00D61B09" w:rsidRDefault="00A01593" w:rsidP="006D7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Р Е Ш Е Н И Е</w:t>
      </w:r>
    </w:p>
    <w:p w:rsidR="00A01593" w:rsidRPr="00E700CC" w:rsidRDefault="00A01593" w:rsidP="00A01593">
      <w:pPr>
        <w:spacing w:after="0"/>
      </w:pPr>
    </w:p>
    <w:p w:rsidR="00BA624F" w:rsidRPr="00B31CC6" w:rsidRDefault="00350E80" w:rsidP="00B31CC6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r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от </w:t>
      </w:r>
      <w:r w:rsidR="002E5B32" w:rsidRPr="002175D1">
        <w:rPr>
          <w:rFonts w:ascii="Times New Roman" w:hAnsi="Times New Roman"/>
          <w:b/>
          <w:color w:val="000000"/>
          <w:kern w:val="16"/>
          <w:sz w:val="26"/>
          <w:szCs w:val="28"/>
        </w:rPr>
        <w:t>26.05</w:t>
      </w:r>
      <w:r w:rsidR="002E5B32">
        <w:rPr>
          <w:rFonts w:ascii="Times New Roman" w:hAnsi="Times New Roman"/>
          <w:b/>
          <w:color w:val="000000"/>
          <w:kern w:val="16"/>
          <w:sz w:val="26"/>
          <w:szCs w:val="28"/>
        </w:rPr>
        <w:t>.</w:t>
      </w:r>
      <w:r w:rsidRPr="002175D1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2021 </w:t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года                            </w:t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           </w:t>
      </w:r>
      <w:r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                            № 50</w:t>
      </w:r>
    </w:p>
    <w:p w:rsidR="008478B0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 внесении изменений и дополнений в</w:t>
      </w:r>
    </w:p>
    <w:p w:rsidR="005B5067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Решение Сельской Думы сельского поселения</w:t>
      </w:r>
    </w:p>
    <w:p w:rsidR="005B5067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«</w:t>
      </w:r>
      <w:r w:rsidR="00311C1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Деревня Субботники</w:t>
      </w:r>
      <w:r w:rsidR="002E5B3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 от 18.07.2019 № 200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«Об утверждении</w:t>
      </w:r>
    </w:p>
    <w:p w:rsidR="005B5067" w:rsidRPr="005B5067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Положения</w:t>
      </w:r>
      <w:r w:rsidRPr="005B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предоставления и заслушивания </w:t>
      </w:r>
    </w:p>
    <w:p w:rsidR="005B5067" w:rsidRPr="005B5067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ежегодного отчета Главы СП «</w:t>
      </w:r>
      <w:r w:rsidR="0031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Деревня Субботники</w:t>
      </w:r>
      <w:r w:rsidRPr="005B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о его </w:t>
      </w:r>
    </w:p>
    <w:p w:rsidR="005B5067" w:rsidRPr="005B5067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результатах деятельности, деятельности администрации </w:t>
      </w:r>
    </w:p>
    <w:p w:rsidR="005B5067" w:rsidRPr="005B5067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 «</w:t>
      </w:r>
      <w:r w:rsidR="0031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Деревня Субботники</w:t>
      </w:r>
      <w:r w:rsidRPr="005B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и иных подведомственных ему </w:t>
      </w:r>
    </w:p>
    <w:p w:rsidR="005B5067" w:rsidRPr="005B5067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органов местного самоуправления (в случае если Глава </w:t>
      </w:r>
    </w:p>
    <w:p w:rsidR="005B5067" w:rsidRPr="005B5067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B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возглавляет местную администрацию)»</w:t>
      </w:r>
    </w:p>
    <w:p w:rsidR="00BA624F" w:rsidRPr="00BA624F" w:rsidRDefault="00BA624F" w:rsidP="00BA62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Default="00894BF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7" w:history="1">
        <w:r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связи с приведением в соответствие нормативных правовых актов органов местного самоуправления, </w:t>
      </w:r>
      <w:r w:rsidR="00B31CC6"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B31CC6" w:rsidRPr="00B31CC6">
        <w:rPr>
          <w:rFonts w:ascii="Times New Roman" w:hAnsi="Times New Roman" w:cs="Times New Roman"/>
          <w:sz w:val="28"/>
          <w:szCs w:val="28"/>
        </w:rPr>
        <w:t>Уставом</w:t>
      </w:r>
      <w:r w:rsidR="00B31CC6"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 "</w:t>
      </w:r>
      <w:r w:rsidR="00311C17">
        <w:rPr>
          <w:rFonts w:ascii="Times New Roman" w:hAnsi="Times New Roman" w:cs="Times New Roman"/>
          <w:color w:val="000000" w:themeColor="text1"/>
          <w:sz w:val="28"/>
          <w:szCs w:val="28"/>
        </w:rPr>
        <w:t>Деревня Субботники</w:t>
      </w:r>
      <w:r w:rsidR="00B31CC6"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>", Сельская Дума сельского поселения "</w:t>
      </w:r>
      <w:r w:rsidR="00311C17">
        <w:rPr>
          <w:rFonts w:ascii="Times New Roman" w:hAnsi="Times New Roman" w:cs="Times New Roman"/>
          <w:color w:val="000000" w:themeColor="text1"/>
          <w:sz w:val="28"/>
          <w:szCs w:val="28"/>
        </w:rPr>
        <w:t>Деревня Субботники</w:t>
      </w:r>
      <w:r w:rsidR="00B31CC6"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C5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5B5067" w:rsidRPr="00BA624F" w:rsidRDefault="005B506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624F" w:rsidRDefault="0096563F" w:rsidP="005C5B68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изменения и дополнения в решение Сельской Думы сельского поселения «</w:t>
      </w:r>
      <w:r w:rsidR="00311C17">
        <w:rPr>
          <w:rFonts w:ascii="Times New Roman" w:eastAsia="Times New Roman" w:hAnsi="Times New Roman" w:cs="Times New Roman"/>
          <w:sz w:val="28"/>
          <w:szCs w:val="28"/>
        </w:rPr>
        <w:t>Деревня Субботники</w:t>
      </w:r>
      <w:r w:rsidR="002175D1">
        <w:rPr>
          <w:rFonts w:ascii="Times New Roman" w:eastAsia="Times New Roman" w:hAnsi="Times New Roman" w:cs="Times New Roman"/>
          <w:sz w:val="28"/>
          <w:szCs w:val="28"/>
        </w:rPr>
        <w:t xml:space="preserve">» от 18.07.2019 № </w:t>
      </w:r>
      <w:bookmarkStart w:id="0" w:name="_GoBack"/>
      <w:bookmarkEnd w:id="0"/>
      <w:r w:rsidR="002175D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0 «</w:t>
      </w:r>
      <w:r w:rsidRPr="009656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предоставления и заслушивания ежегодного отчета Главы СП «</w:t>
      </w:r>
      <w:r w:rsidR="00311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Субботники</w:t>
      </w:r>
      <w:r w:rsidRPr="0096563F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его результатах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деятельности администрации СП «</w:t>
      </w:r>
      <w:r w:rsidR="00311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Субботники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иных подведомственных ему органов местного самоуправления (в случае если Глава муниципального образования возглавляет местную администрацию)»:</w:t>
      </w:r>
    </w:p>
    <w:p w:rsidR="005B5067" w:rsidRDefault="005C5B68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6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478B0" w:rsidRPr="00965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56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6563F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2E5B32" w:rsidRPr="009656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Преамбулу</w:t>
      </w:r>
      <w:r w:rsidR="0096563F" w:rsidRPr="0096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Сельской Думы сельского поселения «</w:t>
      </w:r>
      <w:r w:rsidR="00311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Субботники</w:t>
      </w:r>
      <w:r w:rsidR="0096563F" w:rsidRPr="0096563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редакции:</w:t>
      </w:r>
      <w:r w:rsidR="0096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63F" w:rsidRPr="0096563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порядке предоставления и заслушивания ежегодного отчета Главы СП «</w:t>
      </w:r>
      <w:r w:rsidR="00311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Субботники</w:t>
      </w:r>
      <w:r w:rsidR="0096563F" w:rsidRPr="0096563F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его результатах деятельности»</w:t>
      </w:r>
      <w:r w:rsidR="00965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63F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1.2. Пункт 1.1 Положения изложить в новой редакции:</w:t>
      </w:r>
    </w:p>
    <w:p w:rsidR="005B5067" w:rsidRDefault="002E5B32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96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6563F"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устанавливает порядок представления и заслушивания</w:t>
      </w:r>
      <w:r w:rsidR="0096563F" w:rsidRPr="0096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63F"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Думой СП «</w:t>
      </w:r>
      <w:r w:rsidR="00311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Субботники</w:t>
      </w:r>
      <w:r w:rsidR="0096563F"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» ежегодного отчета Главы СП «</w:t>
      </w:r>
      <w:r w:rsidR="00311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Субботники</w:t>
      </w:r>
      <w:r w:rsidR="0096563F"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результатах его деятельности, в том числе о решении вопросов, поставленных Сельской Думой СП «</w:t>
      </w:r>
      <w:r w:rsidR="00311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Субботники</w:t>
      </w:r>
      <w:r w:rsidR="0096563F"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ежегодный отчет главы СП «</w:t>
      </w:r>
      <w:r w:rsidR="00311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Субботники</w:t>
      </w:r>
      <w:r w:rsidR="0096563F"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  <w:r w:rsidR="005B50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563F" w:rsidRPr="005B5067" w:rsidRDefault="005B5067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1.3. Пункт 2.1 Положения изложить в новой редакции:</w:t>
      </w:r>
    </w:p>
    <w:p w:rsidR="0096563F" w:rsidRPr="0035064C" w:rsidRDefault="002E5B32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96563F"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отчет Главы СП «</w:t>
      </w:r>
      <w:r w:rsidR="00311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Субботники</w:t>
      </w:r>
      <w:r w:rsidR="0096563F"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содержит сведения о результатах его деятельности, в том числе о решении вопросов, поставленных Сельской Думой СП «</w:t>
      </w:r>
      <w:r w:rsidR="00311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Субботники</w:t>
      </w:r>
      <w:r w:rsidR="0096563F"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включает следующий примерный перечень подлежащих отражению вопросов:</w:t>
      </w:r>
    </w:p>
    <w:p w:rsidR="0096563F" w:rsidRPr="0035064C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социально-экономическое положение в СП «</w:t>
      </w:r>
      <w:r w:rsidR="00311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Субботники</w:t>
      </w: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положительная и отрицательная динамика;</w:t>
      </w:r>
    </w:p>
    <w:p w:rsidR="0096563F" w:rsidRPr="0035064C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социально-демографическая ситуация (численность постоянного населения, уровень рождаемости и смертности, структура занятости, уровень безработицы, доходы населения);</w:t>
      </w:r>
    </w:p>
    <w:p w:rsidR="0096563F" w:rsidRPr="0035064C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экономический потенциал (отраслевая структура экономики,</w:t>
      </w:r>
      <w:r w:rsidR="005B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B32"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образующие</w:t>
      </w: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предприятия, показатели уровня и объемов производства, малый бизнес);</w:t>
      </w:r>
    </w:p>
    <w:p w:rsidR="0096563F" w:rsidRPr="0035064C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характеристики местного бюджета, показатели его исполнения;</w:t>
      </w:r>
    </w:p>
    <w:p w:rsidR="0096563F" w:rsidRPr="0035064C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направления деятельности в отчетном периоде, анализ проблем, возникающих при решении вопросов местного значения, способы их решения;</w:t>
      </w:r>
    </w:p>
    <w:p w:rsidR="0096563F" w:rsidRPr="0035064C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с органами государственной власти, органами местного самоуправления иных муниципальных образований, организациями и гражданами;</w:t>
      </w:r>
    </w:p>
    <w:p w:rsidR="0096563F" w:rsidRPr="0035064C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правотворческой инициативы;</w:t>
      </w:r>
    </w:p>
    <w:p w:rsidR="0096563F" w:rsidRPr="0035064C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по решению вопросов, поставленных Сельской Думой СП «</w:t>
      </w:r>
      <w:r w:rsidR="00311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Субботники</w:t>
      </w: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B5067" w:rsidRPr="0035064C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цели и направления деятельности на предстоящий период.</w:t>
      </w:r>
      <w:r w:rsidR="005B506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6563F" w:rsidRPr="0096563F" w:rsidRDefault="005B5067" w:rsidP="005B50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Пункт 2.2 Положения изложить в новой редакции:</w:t>
      </w:r>
    </w:p>
    <w:p w:rsidR="0096563F" w:rsidRPr="0035064C" w:rsidRDefault="0096563F" w:rsidP="005B50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50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основу отчета должны быть положены показатели оценки эффективности деятельности органов местного самоуправления в соответствии с системой показателей, утвержденных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 и Постановлением Правительства Российской Федерации от 17.12.2012 № 1317 «О мерах по реализации Указа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07.05.2012 № 601 «Об основных направлениях совершенствования системы государственного управления».</w:t>
      </w:r>
    </w:p>
    <w:p w:rsidR="00BA624F" w:rsidRPr="00BA624F" w:rsidRDefault="00894BF7" w:rsidP="005B5067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8478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</w:t>
      </w:r>
      <w:r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5C5B68" w:rsidRPr="005B5067" w:rsidRDefault="008478B0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4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A624F"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311C17">
        <w:rPr>
          <w:rFonts w:ascii="Times New Roman" w:eastAsia="Times New Roman" w:hAnsi="Times New Roman" w:cs="Times New Roman"/>
          <w:sz w:val="28"/>
          <w:szCs w:val="28"/>
        </w:rPr>
        <w:t>Деревня Субботники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C5B68" w:rsidRDefault="005C5B68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C84" w:rsidRPr="006D7C84" w:rsidRDefault="006D7C8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350E80" w:rsidRDefault="006D7C8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en-US" w:eastAsia="ru-RU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11C17">
        <w:rPr>
          <w:rFonts w:ascii="Times New Roman" w:eastAsia="Times New Roman" w:hAnsi="Times New Roman" w:cs="Times New Roman"/>
          <w:b/>
          <w:sz w:val="28"/>
          <w:szCs w:val="28"/>
        </w:rPr>
        <w:t xml:space="preserve">Деревня </w:t>
      </w:r>
      <w:proofErr w:type="gramStart"/>
      <w:r w:rsidR="00311C17">
        <w:rPr>
          <w:rFonts w:ascii="Times New Roman" w:eastAsia="Times New Roman" w:hAnsi="Times New Roman" w:cs="Times New Roman"/>
          <w:b/>
          <w:sz w:val="28"/>
          <w:szCs w:val="28"/>
        </w:rPr>
        <w:t>Субботники</w:t>
      </w: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»   </w:t>
      </w:r>
      <w:proofErr w:type="gramEnd"/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="00350E8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</w:t>
      </w:r>
      <w:r w:rsidR="00350E80">
        <w:rPr>
          <w:rFonts w:ascii="Times New Roman" w:eastAsia="Times New Roman" w:hAnsi="Times New Roman" w:cs="Times New Roman"/>
          <w:b/>
          <w:sz w:val="28"/>
          <w:szCs w:val="28"/>
        </w:rPr>
        <w:t>Е.В. Селиванова</w:t>
      </w:r>
    </w:p>
    <w:sectPr w:rsidR="006D7C84" w:rsidRPr="00350E80" w:rsidSect="005B506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D1BB2"/>
    <w:multiLevelType w:val="multilevel"/>
    <w:tmpl w:val="A222A2B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2175D1"/>
    <w:rsid w:val="002D7403"/>
    <w:rsid w:val="002E5B32"/>
    <w:rsid w:val="00311C17"/>
    <w:rsid w:val="00350E80"/>
    <w:rsid w:val="0041516D"/>
    <w:rsid w:val="00463DF5"/>
    <w:rsid w:val="005B5067"/>
    <w:rsid w:val="005C5B68"/>
    <w:rsid w:val="006D7C84"/>
    <w:rsid w:val="007172D0"/>
    <w:rsid w:val="008478B0"/>
    <w:rsid w:val="00894BF7"/>
    <w:rsid w:val="0096563F"/>
    <w:rsid w:val="009A446C"/>
    <w:rsid w:val="00A01593"/>
    <w:rsid w:val="00A35746"/>
    <w:rsid w:val="00B31CC6"/>
    <w:rsid w:val="00BA624F"/>
    <w:rsid w:val="00D42BCE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B6C2F-64DE-4ED6-857D-BD982F74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5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36D596E1AE7464CF496A8E62E69578FE51C64B7494E44268A99969A2E9C9E95030588A5DE694957hFe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7ED10-1FB1-4C8A-A677-140345E8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Subbotniki</cp:lastModifiedBy>
  <cp:revision>6</cp:revision>
  <cp:lastPrinted>2021-05-12T05:14:00Z</cp:lastPrinted>
  <dcterms:created xsi:type="dcterms:W3CDTF">2021-05-14T07:19:00Z</dcterms:created>
  <dcterms:modified xsi:type="dcterms:W3CDTF">2021-05-26T07:58:00Z</dcterms:modified>
</cp:coreProperties>
</file>