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Default="00570BA6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СЕЛЬСКОЕ ПОСЕЛЕНИЕ</w:t>
      </w:r>
    </w:p>
    <w:p w:rsidR="00570BA6" w:rsidRPr="00FC4948" w:rsidRDefault="00570BA6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C4948" w:rsidRPr="00FC4948" w:rsidRDefault="00570BA6" w:rsidP="00570B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СЕЛЬСКАЯ ДУМА</w:t>
      </w:r>
      <w:r w:rsidR="00FC4948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</w:t>
      </w:r>
    </w:p>
    <w:p w:rsidR="00FC4948" w:rsidRPr="005E5559" w:rsidRDefault="00FC4948" w:rsidP="005E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59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570BA6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E5559" w:rsidRPr="00FC4948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Pr="005E5559" w:rsidRDefault="00570BA6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 19</w:t>
      </w:r>
      <w:r w:rsidR="00675FE5">
        <w:rPr>
          <w:rFonts w:ascii="Times New Roman" w:hAnsi="Times New Roman" w:cs="Times New Roman"/>
          <w:sz w:val="28"/>
          <w:szCs w:val="28"/>
        </w:rPr>
        <w:t>.12.2018</w:t>
      </w:r>
      <w:r w:rsidR="005E5559">
        <w:rPr>
          <w:rFonts w:ascii="Times New Roman" w:hAnsi="Times New Roman" w:cs="Times New Roman"/>
          <w:sz w:val="28"/>
          <w:szCs w:val="28"/>
        </w:rPr>
        <w:t>г</w:t>
      </w:r>
      <w:r w:rsidR="00E7643E">
        <w:rPr>
          <w:rFonts w:ascii="Times New Roman" w:hAnsi="Times New Roman" w:cs="Times New Roman"/>
          <w:sz w:val="28"/>
          <w:szCs w:val="28"/>
        </w:rPr>
        <w:t>.</w:t>
      </w:r>
      <w:r w:rsidR="00FC49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04B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4948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8F2EC0" w:rsidRDefault="008F2EC0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утративших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силу</w:t>
      </w:r>
    </w:p>
    <w:p w:rsidR="005E5559" w:rsidRPr="00F65AAE" w:rsidRDefault="00F1564D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A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нормативных правовых</w:t>
      </w:r>
    </w:p>
    <w:p w:rsidR="00F1564D" w:rsidRDefault="00F1564D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AAE">
        <w:rPr>
          <w:rFonts w:ascii="Times New Roman" w:hAnsi="Times New Roman" w:cs="Times New Roman"/>
          <w:b/>
          <w:color w:val="000000"/>
          <w:sz w:val="28"/>
          <w:szCs w:val="28"/>
        </w:rPr>
        <w:t>актов органов местного самоуправления</w:t>
      </w:r>
    </w:p>
    <w:p w:rsidR="0027588B" w:rsidRPr="00F65AAE" w:rsidRDefault="0027588B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4948" w:rsidRPr="00F65AAE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color w:val="000000"/>
          <w:kern w:val="28"/>
          <w:sz w:val="28"/>
          <w:szCs w:val="28"/>
          <w:lang w:eastAsia="ru-RU"/>
        </w:rPr>
      </w:pPr>
    </w:p>
    <w:p w:rsidR="00D7566C" w:rsidRPr="005E5559" w:rsidRDefault="0027588B" w:rsidP="007F04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7643E" w:rsidRPr="00F65AA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06DEA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7" w:history="1">
        <w:r w:rsidR="00F06DEA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F06DEA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F65AAE" w:rsidRPr="00F65AAE">
        <w:rPr>
          <w:rFonts w:ascii="Times New Roman" w:hAnsi="Times New Roman" w:cs="Times New Roman"/>
          <w:color w:val="000000"/>
          <w:sz w:val="28"/>
          <w:szCs w:val="28"/>
        </w:rPr>
        <w:t>в связи с приведением в соответствие нор</w:t>
      </w:r>
      <w:r w:rsidR="007F0400">
        <w:rPr>
          <w:rFonts w:ascii="Times New Roman" w:hAnsi="Times New Roman" w:cs="Times New Roman"/>
          <w:color w:val="000000"/>
          <w:sz w:val="28"/>
          <w:szCs w:val="28"/>
        </w:rPr>
        <w:t>мативных правовых актов органов</w:t>
      </w:r>
      <w:r w:rsidR="00B95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AAE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руководствуясь </w:t>
      </w:r>
      <w:r w:rsidR="00D7566C" w:rsidRPr="00F65AAE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Уставом</w:t>
      </w:r>
      <w:r w:rsidR="007F0400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</w:t>
      </w:r>
      <w:proofErr w:type="gramStart"/>
      <w:r w:rsidR="00D7566C" w:rsidRPr="00F65AAE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«</w:t>
      </w:r>
      <w:r w:rsidR="00570BA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Д</w:t>
      </w:r>
      <w:proofErr w:type="gramEnd"/>
      <w:r w:rsidR="00570BA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еревня Юрьево</w:t>
      </w:r>
      <w:r w:rsidR="00D7566C" w:rsidRPr="00F65AAE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570BA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, Сельская Дума сельского поселения </w:t>
      </w:r>
      <w:r w:rsidR="005E5559" w:rsidRPr="00F65AAE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«</w:t>
      </w:r>
      <w:r w:rsidR="00570BA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Деревня Юрьево</w:t>
      </w:r>
      <w:r w:rsidR="005E5559" w:rsidRPr="00F65AAE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5E5559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  <w:r w:rsidR="00FC4948" w:rsidRPr="00FC4948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7F0400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</w:t>
      </w:r>
      <w:r w:rsidR="00570BA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РЕШАЕТ</w:t>
      </w:r>
      <w:r w:rsidR="00D7566C" w:rsidRPr="00FC494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F1564D" w:rsidRDefault="00F1564D" w:rsidP="00F65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675FE5" w:rsidRPr="00675FE5" w:rsidRDefault="002454C7" w:rsidP="007F0400">
      <w:pPr>
        <w:pStyle w:val="a3"/>
        <w:numPr>
          <w:ilvl w:val="0"/>
          <w:numId w:val="2"/>
        </w:numPr>
        <w:ind w:left="0" w:firstLine="360"/>
        <w:rPr>
          <w:rFonts w:ascii="Times New Roman" w:eastAsia="Calibri" w:hAnsi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Признать </w:t>
      </w:r>
      <w:r w:rsidR="00B95728">
        <w:rPr>
          <w:rFonts w:ascii="Times New Roman" w:eastAsia="Calibri" w:hAnsi="Times New Roman"/>
          <w:sz w:val="28"/>
          <w:szCs w:val="28"/>
        </w:rPr>
        <w:t xml:space="preserve"> утратившим силу следующи</w:t>
      </w:r>
      <w:r w:rsidR="00675FE5">
        <w:rPr>
          <w:rFonts w:ascii="Times New Roman" w:eastAsia="Calibri" w:hAnsi="Times New Roman"/>
          <w:sz w:val="28"/>
          <w:szCs w:val="28"/>
        </w:rPr>
        <w:t xml:space="preserve">е </w:t>
      </w:r>
      <w:r w:rsidR="00B95728">
        <w:rPr>
          <w:rFonts w:ascii="Times New Roman" w:eastAsia="Calibri" w:hAnsi="Times New Roman"/>
          <w:sz w:val="28"/>
          <w:szCs w:val="28"/>
        </w:rPr>
        <w:t xml:space="preserve">  </w:t>
      </w:r>
      <w:r w:rsidR="00570BA6">
        <w:rPr>
          <w:rFonts w:ascii="Times New Roman" w:eastAsia="Calibri" w:hAnsi="Times New Roman"/>
          <w:sz w:val="28"/>
          <w:szCs w:val="28"/>
        </w:rPr>
        <w:t>Решения Сельской Думы</w:t>
      </w:r>
      <w:r w:rsidR="00F65AAE" w:rsidRPr="00F65AAE">
        <w:rPr>
          <w:rFonts w:ascii="Times New Roman" w:eastAsia="Calibri" w:hAnsi="Times New Roman"/>
          <w:sz w:val="28"/>
          <w:szCs w:val="28"/>
        </w:rPr>
        <w:t xml:space="preserve"> </w:t>
      </w:r>
      <w:r w:rsidR="007F0400">
        <w:rPr>
          <w:rFonts w:ascii="Times New Roman" w:eastAsia="Calibri" w:hAnsi="Times New Roman"/>
          <w:sz w:val="28"/>
          <w:szCs w:val="28"/>
        </w:rPr>
        <w:t xml:space="preserve">  </w:t>
      </w:r>
      <w:r w:rsidR="00F65AAE" w:rsidRPr="00F65AAE">
        <w:rPr>
          <w:rFonts w:ascii="Times New Roman" w:eastAsia="Calibri" w:hAnsi="Times New Roman"/>
          <w:sz w:val="28"/>
          <w:szCs w:val="28"/>
        </w:rPr>
        <w:t>сельского поселения "</w:t>
      </w:r>
      <w:r w:rsidR="00C04BC1">
        <w:rPr>
          <w:rFonts w:ascii="Times New Roman" w:eastAsia="Calibri" w:hAnsi="Times New Roman"/>
          <w:sz w:val="28"/>
          <w:szCs w:val="28"/>
        </w:rPr>
        <w:t xml:space="preserve"> </w:t>
      </w:r>
      <w:r w:rsidR="00570BA6">
        <w:rPr>
          <w:rFonts w:ascii="Times New Roman" w:eastAsia="Calibri" w:hAnsi="Times New Roman"/>
          <w:sz w:val="28"/>
          <w:szCs w:val="28"/>
        </w:rPr>
        <w:t xml:space="preserve">Деревня </w:t>
      </w:r>
      <w:proofErr w:type="gramStart"/>
      <w:r w:rsidR="00570BA6">
        <w:rPr>
          <w:rFonts w:ascii="Times New Roman" w:eastAsia="Calibri" w:hAnsi="Times New Roman"/>
          <w:sz w:val="28"/>
          <w:szCs w:val="28"/>
        </w:rPr>
        <w:t>Юрьево</w:t>
      </w:r>
      <w:proofErr w:type="gramEnd"/>
      <w:r w:rsidR="00C04BC1">
        <w:rPr>
          <w:rFonts w:ascii="Times New Roman" w:eastAsia="Calibri" w:hAnsi="Times New Roman"/>
          <w:sz w:val="28"/>
          <w:szCs w:val="28"/>
        </w:rPr>
        <w:t>"</w:t>
      </w:r>
    </w:p>
    <w:p w:rsidR="00A32557" w:rsidRPr="00F65AAE" w:rsidRDefault="00570BA6" w:rsidP="007F0400">
      <w:pPr>
        <w:pStyle w:val="a3"/>
        <w:ind w:left="360"/>
        <w:rPr>
          <w:rFonts w:ascii="Times New Roman" w:eastAsia="Calibri" w:hAnsi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от 28.02.2011г. №43 «Об утверждении изменений и дополнений в Решение Сельской Думы от 02.11.2010г. №27 «О земельном налоге на 2011 г.»</w:t>
      </w:r>
      <w:r w:rsidR="00675FE5">
        <w:rPr>
          <w:rFonts w:ascii="Times New Roman" w:eastAsia="Calibri" w:hAnsi="Times New Roman"/>
          <w:sz w:val="28"/>
          <w:szCs w:val="28"/>
        </w:rPr>
        <w:t xml:space="preserve"> </w:t>
      </w:r>
    </w:p>
    <w:p w:rsidR="00184FD5" w:rsidRDefault="00184FD5" w:rsidP="008F2EC0">
      <w:pPr>
        <w:pStyle w:val="a3"/>
        <w:spacing w:after="0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 от 10.05.2012г. №89 «О внесении изменений в решение Сельской Думы  СП</w:t>
      </w:r>
      <w:r w:rsidR="002454C7">
        <w:rPr>
          <w:rFonts w:ascii="Times New Roman" w:eastAsia="Calibri" w:hAnsi="Times New Roman" w:cs="Times New Roman"/>
          <w:bCs/>
          <w:sz w:val="28"/>
          <w:szCs w:val="28"/>
        </w:rPr>
        <w:t xml:space="preserve">  «</w:t>
      </w:r>
      <w:r w:rsidR="00570BA6">
        <w:rPr>
          <w:rFonts w:ascii="Times New Roman" w:eastAsia="Calibri" w:hAnsi="Times New Roman" w:cs="Times New Roman"/>
          <w:bCs/>
          <w:sz w:val="28"/>
          <w:szCs w:val="28"/>
        </w:rPr>
        <w:t>Деревня Юрьево</w:t>
      </w:r>
      <w:r w:rsidR="002454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 08.11.2011г. №68 «О земельном налоге»</w:t>
      </w:r>
    </w:p>
    <w:p w:rsidR="00184FD5" w:rsidRDefault="00184FD5" w:rsidP="008F2EC0">
      <w:pPr>
        <w:pStyle w:val="a3"/>
        <w:spacing w:after="0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от 28.02.2011 №44 «О внесение изменений в Правила содержания и благоустройство территории СП «Деревня Юрьево»</w:t>
      </w:r>
    </w:p>
    <w:p w:rsidR="00F53C63" w:rsidRDefault="00184FD5" w:rsidP="00184FD5">
      <w:pPr>
        <w:pStyle w:val="a3"/>
        <w:spacing w:after="0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 от 10.05.2012г. №94 «О внесении изменений и дополнений в Правила санитарного содержания и благоустройства территорий СП «Деревня Юрьево»</w:t>
      </w:r>
      <w:r w:rsidR="007F0400" w:rsidRPr="00184FD5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184FD5" w:rsidRDefault="00184FD5" w:rsidP="00184FD5">
      <w:pPr>
        <w:pStyle w:val="a3"/>
        <w:spacing w:after="0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от 13.11.2012г. №111 «О внесении изменений в решение Сельской Думы  СП «Деревня Юрьево» от 25 03.2008гю №79 «Об утверждении правил содержания и благоустройства территории СП «Деревня Юрьево»</w:t>
      </w:r>
    </w:p>
    <w:p w:rsidR="0027588B" w:rsidRPr="00184FD5" w:rsidRDefault="0027588B" w:rsidP="00184FD5">
      <w:pPr>
        <w:pStyle w:val="a3"/>
        <w:spacing w:after="0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от 07.04.2014г. №181 «Об утверждении Правил санитарного содержания и благоустройства территории СП «Деревня Юрьево»</w:t>
      </w:r>
    </w:p>
    <w:p w:rsidR="00F65AAE" w:rsidRPr="00F65AAE" w:rsidRDefault="0027588B" w:rsidP="007F0400">
      <w:pPr>
        <w:pStyle w:val="a3"/>
        <w:numPr>
          <w:ilvl w:val="0"/>
          <w:numId w:val="2"/>
        </w:numPr>
        <w:ind w:left="0" w:firstLine="360"/>
        <w:rPr>
          <w:rFonts w:ascii="Times New Roman" w:eastAsia="Calibri" w:hAnsi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Настоящее  Решение </w:t>
      </w:r>
      <w:r w:rsidR="00F06DEA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его официального обнародования.</w:t>
      </w:r>
    </w:p>
    <w:p w:rsidR="00D7566C" w:rsidRPr="00F65AAE" w:rsidRDefault="00D7566C" w:rsidP="007F0400">
      <w:pPr>
        <w:pStyle w:val="a3"/>
        <w:numPr>
          <w:ilvl w:val="0"/>
          <w:numId w:val="2"/>
        </w:numPr>
        <w:ind w:left="0" w:firstLine="360"/>
        <w:rPr>
          <w:rFonts w:ascii="Times New Roman" w:eastAsia="Calibri" w:hAnsi="Times New Roman"/>
          <w:bCs/>
          <w:kern w:val="28"/>
          <w:sz w:val="28"/>
          <w:szCs w:val="28"/>
        </w:rPr>
      </w:pPr>
      <w:proofErr w:type="gramStart"/>
      <w:r w:rsidRPr="00F65AAE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Pr="00F65AAE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</w:t>
      </w:r>
      <w:r w:rsidR="0027588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  решения возлагаю на себя</w:t>
      </w:r>
      <w:r w:rsidRPr="00F65AAE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</w:p>
    <w:p w:rsidR="00D7566C" w:rsidRPr="00F65AAE" w:rsidRDefault="00D7566C" w:rsidP="007F0400">
      <w:pPr>
        <w:widowControl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BD0EFE" w:rsidRDefault="00BD0EFE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D7566C" w:rsidRPr="00FC4948" w:rsidRDefault="0027588B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D7566C" w:rsidRPr="00FC4948" w:rsidRDefault="0027588B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570BA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Деревня </w:t>
      </w:r>
      <w:proofErr w:type="gramStart"/>
      <w:r w:rsidR="00570BA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Юрьево</w:t>
      </w:r>
      <w:proofErr w:type="gramEnd"/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Г.М.Михалицына</w:t>
      </w:r>
      <w:proofErr w:type="spellEnd"/>
    </w:p>
    <w:sectPr w:rsidR="00D7566C" w:rsidRPr="00FC4948" w:rsidSect="005E555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711D"/>
    <w:multiLevelType w:val="hybridMultilevel"/>
    <w:tmpl w:val="FF3A04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6C"/>
    <w:rsid w:val="00025A71"/>
    <w:rsid w:val="000509C3"/>
    <w:rsid w:val="000A261A"/>
    <w:rsid w:val="00183259"/>
    <w:rsid w:val="00184FD5"/>
    <w:rsid w:val="0023353A"/>
    <w:rsid w:val="002454C7"/>
    <w:rsid w:val="0027588B"/>
    <w:rsid w:val="00376587"/>
    <w:rsid w:val="003D553A"/>
    <w:rsid w:val="00570BA6"/>
    <w:rsid w:val="005E5559"/>
    <w:rsid w:val="00675FE5"/>
    <w:rsid w:val="00695A2E"/>
    <w:rsid w:val="006C7FC6"/>
    <w:rsid w:val="006D4FD4"/>
    <w:rsid w:val="006E42FC"/>
    <w:rsid w:val="00724A40"/>
    <w:rsid w:val="007B223A"/>
    <w:rsid w:val="007F0400"/>
    <w:rsid w:val="00827054"/>
    <w:rsid w:val="00852E9B"/>
    <w:rsid w:val="008A3AEB"/>
    <w:rsid w:val="008F2EC0"/>
    <w:rsid w:val="0090428C"/>
    <w:rsid w:val="009306E5"/>
    <w:rsid w:val="00973006"/>
    <w:rsid w:val="009F1AA4"/>
    <w:rsid w:val="009F1FB5"/>
    <w:rsid w:val="00A13C3D"/>
    <w:rsid w:val="00A32557"/>
    <w:rsid w:val="00A40A32"/>
    <w:rsid w:val="00A94A43"/>
    <w:rsid w:val="00AB6AA1"/>
    <w:rsid w:val="00AF15AA"/>
    <w:rsid w:val="00B95728"/>
    <w:rsid w:val="00B96A51"/>
    <w:rsid w:val="00BD0EFE"/>
    <w:rsid w:val="00BE7144"/>
    <w:rsid w:val="00C04BC1"/>
    <w:rsid w:val="00C41321"/>
    <w:rsid w:val="00D14797"/>
    <w:rsid w:val="00D7566C"/>
    <w:rsid w:val="00E7643E"/>
    <w:rsid w:val="00F06DEA"/>
    <w:rsid w:val="00F1564D"/>
    <w:rsid w:val="00F53C63"/>
    <w:rsid w:val="00F65AAE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1A33-ACFB-4677-836C-802B80F8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2018-12-17T08:43:00Z</cp:lastPrinted>
  <dcterms:created xsi:type="dcterms:W3CDTF">2018-12-12T14:03:00Z</dcterms:created>
  <dcterms:modified xsi:type="dcterms:W3CDTF">2018-12-17T08:48:00Z</dcterms:modified>
</cp:coreProperties>
</file>