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DB" w:rsidRDefault="00684C62" w:rsidP="00684C62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4417613" wp14:editId="4C30DF26">
            <wp:extent cx="695325" cy="9048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5B" w:rsidRPr="00637939" w:rsidRDefault="00795199" w:rsidP="00365B6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9356DB">
        <w:rPr>
          <w:b/>
          <w:sz w:val="32"/>
          <w:szCs w:val="32"/>
        </w:rPr>
        <w:t xml:space="preserve"> </w:t>
      </w:r>
      <w:r w:rsidR="00637939">
        <w:rPr>
          <w:b/>
          <w:sz w:val="32"/>
          <w:szCs w:val="32"/>
        </w:rPr>
        <w:t xml:space="preserve"> </w:t>
      </w:r>
      <w:r w:rsidR="00637939" w:rsidRPr="00637939">
        <w:rPr>
          <w:b/>
          <w:sz w:val="32"/>
          <w:szCs w:val="32"/>
        </w:rPr>
        <w:t>АДМИНИСТРАЦИЯ СЕЛЬСКОГО ПОСЕЛЕНИЯ</w:t>
      </w:r>
    </w:p>
    <w:p w:rsidR="00637939" w:rsidRDefault="00637939" w:rsidP="00365B6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637939">
        <w:rPr>
          <w:b/>
          <w:sz w:val="32"/>
          <w:szCs w:val="32"/>
        </w:rPr>
        <w:t>«СЕЛО БРЫНЬ»</w:t>
      </w:r>
    </w:p>
    <w:p w:rsidR="00365B69" w:rsidRDefault="00637939" w:rsidP="00684C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Калужская  область  </w:t>
      </w:r>
      <w:proofErr w:type="spellStart"/>
      <w:r w:rsidR="00365B69">
        <w:rPr>
          <w:sz w:val="32"/>
          <w:szCs w:val="32"/>
        </w:rPr>
        <w:t>Сухиничский</w:t>
      </w:r>
      <w:proofErr w:type="spellEnd"/>
      <w:r w:rsidR="00365B69">
        <w:rPr>
          <w:sz w:val="32"/>
          <w:szCs w:val="32"/>
        </w:rPr>
        <w:t xml:space="preserve"> </w:t>
      </w:r>
      <w:r w:rsidR="00586C1C">
        <w:rPr>
          <w:sz w:val="32"/>
          <w:szCs w:val="32"/>
        </w:rPr>
        <w:t>район</w:t>
      </w:r>
    </w:p>
    <w:p w:rsidR="00365B69" w:rsidRDefault="00365B69" w:rsidP="00365B69">
      <w:pPr>
        <w:spacing w:after="0"/>
        <w:rPr>
          <w:sz w:val="32"/>
          <w:szCs w:val="32"/>
        </w:rPr>
      </w:pPr>
    </w:p>
    <w:p w:rsidR="00637939" w:rsidRPr="00365B69" w:rsidRDefault="00365B69" w:rsidP="00365B6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3973BB">
        <w:rPr>
          <w:sz w:val="32"/>
          <w:szCs w:val="32"/>
        </w:rPr>
        <w:t xml:space="preserve"> </w:t>
      </w:r>
      <w:proofErr w:type="gramStart"/>
      <w:r w:rsidR="00637939">
        <w:rPr>
          <w:b/>
          <w:sz w:val="32"/>
          <w:szCs w:val="32"/>
        </w:rPr>
        <w:t>П</w:t>
      </w:r>
      <w:proofErr w:type="gramEnd"/>
      <w:r w:rsidR="00637939">
        <w:rPr>
          <w:b/>
          <w:sz w:val="32"/>
          <w:szCs w:val="32"/>
        </w:rPr>
        <w:t xml:space="preserve"> О С Т А Н О В Л Е Н И Е</w:t>
      </w:r>
    </w:p>
    <w:p w:rsidR="00637939" w:rsidRDefault="00775E3A" w:rsidP="003973BB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 17.10</w:t>
      </w:r>
      <w:bookmarkStart w:id="0" w:name="_GoBack"/>
      <w:bookmarkEnd w:id="0"/>
      <w:r w:rsidR="00684C62">
        <w:rPr>
          <w:sz w:val="28"/>
          <w:szCs w:val="28"/>
        </w:rPr>
        <w:t>.2016</w:t>
      </w:r>
      <w:r w:rsidR="00637939" w:rsidRPr="00365B69">
        <w:rPr>
          <w:sz w:val="28"/>
          <w:szCs w:val="28"/>
        </w:rPr>
        <w:t xml:space="preserve">г.                                                              </w:t>
      </w:r>
      <w:r w:rsidR="003973BB" w:rsidRPr="00365B69">
        <w:rPr>
          <w:sz w:val="28"/>
          <w:szCs w:val="28"/>
        </w:rPr>
        <w:t xml:space="preserve">            </w:t>
      </w:r>
      <w:r w:rsidR="00637939" w:rsidRPr="00365B69">
        <w:rPr>
          <w:sz w:val="28"/>
          <w:szCs w:val="28"/>
        </w:rPr>
        <w:t xml:space="preserve"> </w:t>
      </w:r>
      <w:r w:rsidR="00365B69" w:rsidRPr="00365B69">
        <w:rPr>
          <w:sz w:val="28"/>
          <w:szCs w:val="28"/>
        </w:rPr>
        <w:t xml:space="preserve">                            </w:t>
      </w:r>
      <w:r w:rsidR="00E175F7">
        <w:rPr>
          <w:sz w:val="28"/>
          <w:szCs w:val="28"/>
        </w:rPr>
        <w:t>№62</w:t>
      </w:r>
      <w:r w:rsidR="00795199">
        <w:rPr>
          <w:sz w:val="28"/>
          <w:szCs w:val="28"/>
        </w:rPr>
        <w:t>а</w:t>
      </w:r>
    </w:p>
    <w:p w:rsidR="00193824" w:rsidRDefault="00193824" w:rsidP="003973BB">
      <w:pPr>
        <w:spacing w:after="0"/>
        <w:rPr>
          <w:sz w:val="28"/>
          <w:szCs w:val="28"/>
        </w:rPr>
      </w:pPr>
    </w:p>
    <w:p w:rsidR="00795199" w:rsidRPr="00795199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 xml:space="preserve">О внесение изменений </w:t>
      </w:r>
      <w:proofErr w:type="gramStart"/>
      <w:r w:rsidRPr="00795199">
        <w:rPr>
          <w:sz w:val="28"/>
          <w:szCs w:val="28"/>
        </w:rPr>
        <w:t>в</w:t>
      </w:r>
      <w:proofErr w:type="gramEnd"/>
    </w:p>
    <w:p w:rsidR="00795199" w:rsidRPr="00795199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>Постановление администрации</w:t>
      </w:r>
    </w:p>
    <w:p w:rsidR="00795199" w:rsidRPr="00795199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>СП «Село Брынь» от 26.03.2015</w:t>
      </w:r>
    </w:p>
    <w:p w:rsidR="00795199" w:rsidRPr="00795199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>№12 «О схеме и порядке размещения</w:t>
      </w:r>
    </w:p>
    <w:p w:rsidR="00795199" w:rsidRPr="00795199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>нестационарных торговых объектов</w:t>
      </w:r>
    </w:p>
    <w:p w:rsidR="00795199" w:rsidRPr="00795199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>на территории сельского поселения</w:t>
      </w:r>
    </w:p>
    <w:p w:rsidR="00795199" w:rsidRPr="00795199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>«Село Брынь»</w:t>
      </w:r>
    </w:p>
    <w:p w:rsidR="00795199" w:rsidRPr="00795199" w:rsidRDefault="00795199" w:rsidP="00795199">
      <w:pPr>
        <w:spacing w:after="0"/>
        <w:rPr>
          <w:sz w:val="28"/>
          <w:szCs w:val="28"/>
        </w:rPr>
      </w:pPr>
    </w:p>
    <w:p w:rsidR="00795199" w:rsidRPr="00795199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>В соответствии с п.4 ст.10 Федерального закона от 28.12.2009 N 381-ФЗ "Об основах государственного регулирования торговой деятельности в Российской Федерации" администрация СП «Село Брынь» ПОСТАНОВЛЯЕТ:</w:t>
      </w:r>
    </w:p>
    <w:p w:rsidR="00795199" w:rsidRPr="00795199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>1.</w:t>
      </w:r>
      <w:r w:rsidRPr="00795199">
        <w:rPr>
          <w:sz w:val="28"/>
          <w:szCs w:val="28"/>
        </w:rPr>
        <w:tab/>
      </w:r>
      <w:proofErr w:type="gramStart"/>
      <w:r w:rsidRPr="00795199">
        <w:rPr>
          <w:sz w:val="28"/>
          <w:szCs w:val="28"/>
        </w:rPr>
        <w:t>Внести изменение в Постановление администрации СП «Село Брынь» от 26.03.2015 №12 «О схеме и порядке размещения нестационарных торговых объектов на территории сельского поселения «Село Брынь», дополнив его: «п.4 В схеме размещения нестационарных торговых объектов не менее чем шестьдесят процентов нестационарных торговых объектов, предоставляются субъектам малого или среднего предпринимательства, осуществляющими торговую деятельность, от общего количества нестационарных торговых объектов.»</w:t>
      </w:r>
      <w:proofErr w:type="gramEnd"/>
    </w:p>
    <w:p w:rsidR="00795199" w:rsidRPr="00795199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>2.</w:t>
      </w:r>
      <w:r w:rsidRPr="00795199">
        <w:rPr>
          <w:sz w:val="28"/>
          <w:szCs w:val="28"/>
        </w:rPr>
        <w:tab/>
        <w:t xml:space="preserve"> Настоящее Постановление вступает в силу после его постоянного обнародования </w:t>
      </w:r>
    </w:p>
    <w:p w:rsidR="00D92E35" w:rsidRDefault="00795199" w:rsidP="00795199">
      <w:pPr>
        <w:spacing w:after="0"/>
        <w:rPr>
          <w:sz w:val="28"/>
          <w:szCs w:val="28"/>
        </w:rPr>
      </w:pPr>
      <w:r w:rsidRPr="00795199">
        <w:rPr>
          <w:sz w:val="28"/>
          <w:szCs w:val="28"/>
        </w:rPr>
        <w:t>3.</w:t>
      </w:r>
      <w:r w:rsidRPr="00795199">
        <w:rPr>
          <w:sz w:val="28"/>
          <w:szCs w:val="28"/>
        </w:rPr>
        <w:tab/>
      </w:r>
      <w:proofErr w:type="gramStart"/>
      <w:r w:rsidRPr="00795199">
        <w:rPr>
          <w:sz w:val="28"/>
          <w:szCs w:val="28"/>
        </w:rPr>
        <w:t>Контроль за</w:t>
      </w:r>
      <w:proofErr w:type="gramEnd"/>
      <w:r w:rsidRPr="0079519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2E35" w:rsidRDefault="00D92E35" w:rsidP="003973B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4A29" w:rsidRPr="00795199" w:rsidRDefault="00D92E35" w:rsidP="007951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СП «Село Брынь»                                                          </w:t>
      </w:r>
      <w:proofErr w:type="spellStart"/>
      <w:r>
        <w:rPr>
          <w:sz w:val="28"/>
          <w:szCs w:val="28"/>
        </w:rPr>
        <w:t>Паничева</w:t>
      </w:r>
      <w:proofErr w:type="spellEnd"/>
      <w:r>
        <w:rPr>
          <w:sz w:val="28"/>
          <w:szCs w:val="28"/>
        </w:rPr>
        <w:t xml:space="preserve"> Н.И.</w:t>
      </w:r>
    </w:p>
    <w:p w:rsidR="00637939" w:rsidRPr="00637939" w:rsidRDefault="006379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7939" w:rsidRPr="00637939" w:rsidRDefault="00637939">
      <w:pPr>
        <w:rPr>
          <w:sz w:val="32"/>
          <w:szCs w:val="32"/>
        </w:rPr>
      </w:pPr>
    </w:p>
    <w:sectPr w:rsidR="00637939" w:rsidRPr="00637939" w:rsidSect="006161BB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14D9"/>
    <w:multiLevelType w:val="hybridMultilevel"/>
    <w:tmpl w:val="051C8262"/>
    <w:lvl w:ilvl="0" w:tplc="A648A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939"/>
    <w:rsid w:val="00193824"/>
    <w:rsid w:val="001D3178"/>
    <w:rsid w:val="00365B69"/>
    <w:rsid w:val="003973BB"/>
    <w:rsid w:val="00586C1C"/>
    <w:rsid w:val="005C46FC"/>
    <w:rsid w:val="006161BB"/>
    <w:rsid w:val="00637939"/>
    <w:rsid w:val="00684C62"/>
    <w:rsid w:val="00775E3A"/>
    <w:rsid w:val="00795199"/>
    <w:rsid w:val="007D1782"/>
    <w:rsid w:val="007D56A7"/>
    <w:rsid w:val="009356DB"/>
    <w:rsid w:val="00A50DC7"/>
    <w:rsid w:val="00A97162"/>
    <w:rsid w:val="00B02322"/>
    <w:rsid w:val="00BA4ED9"/>
    <w:rsid w:val="00D92E35"/>
    <w:rsid w:val="00E175F7"/>
    <w:rsid w:val="00F64A29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A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cp:lastPrinted>2016-12-13T12:56:00Z</cp:lastPrinted>
  <dcterms:created xsi:type="dcterms:W3CDTF">2010-01-22T07:41:00Z</dcterms:created>
  <dcterms:modified xsi:type="dcterms:W3CDTF">2016-12-13T12:57:00Z</dcterms:modified>
</cp:coreProperties>
</file>