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DC" w:rsidRDefault="000B6EDC" w:rsidP="000B6EDC">
      <w:pPr>
        <w:jc w:val="center"/>
        <w:rPr>
          <w:sz w:val="28"/>
          <w:szCs w:val="28"/>
        </w:rPr>
      </w:pPr>
    </w:p>
    <w:p w:rsidR="000B6EDC" w:rsidRDefault="000B6EDC" w:rsidP="000B6EDC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-238760</wp:posOffset>
            </wp:positionV>
            <wp:extent cx="619125" cy="76644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EDC" w:rsidRDefault="000B6EDC" w:rsidP="000B6EDC">
      <w:pPr>
        <w:jc w:val="center"/>
        <w:rPr>
          <w:sz w:val="20"/>
          <w:szCs w:val="20"/>
        </w:rPr>
      </w:pPr>
    </w:p>
    <w:p w:rsidR="000B6EDC" w:rsidRDefault="000B6EDC" w:rsidP="000B6EDC">
      <w:pPr>
        <w:tabs>
          <w:tab w:val="left" w:pos="2010"/>
        </w:tabs>
        <w:jc w:val="center"/>
      </w:pPr>
    </w:p>
    <w:p w:rsidR="000B6EDC" w:rsidRDefault="000B6EDC" w:rsidP="000B6EDC">
      <w:pPr>
        <w:tabs>
          <w:tab w:val="left" w:pos="2010"/>
        </w:tabs>
        <w:jc w:val="center"/>
        <w:rPr>
          <w:b/>
          <w:sz w:val="36"/>
          <w:szCs w:val="36"/>
        </w:rPr>
      </w:pPr>
    </w:p>
    <w:p w:rsidR="000B6EDC" w:rsidRDefault="000B6EDC" w:rsidP="000B6EDC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0B6EDC" w:rsidRDefault="000B6EDC" w:rsidP="000B6EDC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"Село Брынь"</w:t>
      </w:r>
    </w:p>
    <w:p w:rsidR="000B6EDC" w:rsidRDefault="000B6EDC" w:rsidP="000B6EDC">
      <w:pPr>
        <w:tabs>
          <w:tab w:val="left" w:pos="2010"/>
        </w:tabs>
        <w:jc w:val="center"/>
      </w:pPr>
      <w:r>
        <w:rPr>
          <w:b/>
          <w:sz w:val="28"/>
          <w:szCs w:val="28"/>
        </w:rPr>
        <w:t xml:space="preserve"> </w:t>
      </w:r>
    </w:p>
    <w:p w:rsidR="000B6EDC" w:rsidRPr="00B44CEF" w:rsidRDefault="000B6EDC" w:rsidP="000B6EDC">
      <w:pPr>
        <w:tabs>
          <w:tab w:val="left" w:pos="2010"/>
        </w:tabs>
        <w:jc w:val="center"/>
        <w:rPr>
          <w:sz w:val="28"/>
          <w:szCs w:val="28"/>
        </w:rPr>
      </w:pPr>
      <w:r w:rsidRPr="00B44CEF">
        <w:rPr>
          <w:sz w:val="28"/>
          <w:szCs w:val="28"/>
        </w:rPr>
        <w:t>ПОСТАНОВЛЕНИЕ</w:t>
      </w:r>
    </w:p>
    <w:p w:rsidR="000B6EDC" w:rsidRPr="00B44CEF" w:rsidRDefault="000B6EDC" w:rsidP="000B6EDC">
      <w:pPr>
        <w:tabs>
          <w:tab w:val="left" w:pos="2010"/>
        </w:tabs>
        <w:jc w:val="center"/>
        <w:rPr>
          <w:sz w:val="28"/>
          <w:szCs w:val="28"/>
        </w:rPr>
      </w:pPr>
    </w:p>
    <w:p w:rsidR="000B6EDC" w:rsidRPr="00094EC8" w:rsidRDefault="000B6EDC" w:rsidP="000B6EDC">
      <w:pPr>
        <w:tabs>
          <w:tab w:val="left" w:pos="2010"/>
        </w:tabs>
        <w:rPr>
          <w:b/>
          <w:sz w:val="28"/>
          <w:szCs w:val="28"/>
        </w:rPr>
      </w:pPr>
      <w:r w:rsidRPr="00094EC8">
        <w:rPr>
          <w:b/>
          <w:sz w:val="28"/>
          <w:szCs w:val="28"/>
        </w:rPr>
        <w:t xml:space="preserve">От       02.05.2017 г.                                                                 №26                               </w:t>
      </w:r>
    </w:p>
    <w:p w:rsidR="000B6EDC" w:rsidRPr="00094EC8" w:rsidRDefault="000B6EDC" w:rsidP="000B6EDC">
      <w:pPr>
        <w:tabs>
          <w:tab w:val="left" w:pos="2010"/>
        </w:tabs>
        <w:rPr>
          <w:b/>
          <w:sz w:val="28"/>
          <w:szCs w:val="28"/>
        </w:rPr>
      </w:pPr>
    </w:p>
    <w:p w:rsidR="000B6EDC" w:rsidRPr="00094EC8" w:rsidRDefault="000B6EDC" w:rsidP="000B6EDC">
      <w:pPr>
        <w:tabs>
          <w:tab w:val="left" w:pos="2010"/>
        </w:tabs>
        <w:rPr>
          <w:b/>
          <w:sz w:val="28"/>
          <w:szCs w:val="28"/>
        </w:rPr>
      </w:pPr>
      <w:r w:rsidRPr="00094EC8">
        <w:rPr>
          <w:b/>
          <w:sz w:val="28"/>
          <w:szCs w:val="28"/>
        </w:rPr>
        <w:t xml:space="preserve">О готовности к </w:t>
      </w:r>
      <w:proofErr w:type="gramStart"/>
      <w:r w:rsidRPr="00094EC8">
        <w:rPr>
          <w:b/>
          <w:sz w:val="28"/>
          <w:szCs w:val="28"/>
        </w:rPr>
        <w:t>весенне-летнему</w:t>
      </w:r>
      <w:proofErr w:type="gramEnd"/>
    </w:p>
    <w:p w:rsidR="000B6EDC" w:rsidRPr="00094EC8" w:rsidRDefault="000B6EDC" w:rsidP="000B6EDC">
      <w:pPr>
        <w:tabs>
          <w:tab w:val="left" w:pos="2010"/>
        </w:tabs>
        <w:rPr>
          <w:b/>
          <w:sz w:val="28"/>
          <w:szCs w:val="28"/>
        </w:rPr>
      </w:pPr>
      <w:r w:rsidRPr="00094EC8">
        <w:rPr>
          <w:b/>
          <w:sz w:val="28"/>
          <w:szCs w:val="28"/>
        </w:rPr>
        <w:t>пожароопасному периоду 2017 года</w:t>
      </w:r>
    </w:p>
    <w:p w:rsidR="000B6EDC" w:rsidRPr="00B44CEF" w:rsidRDefault="000B6EDC" w:rsidP="000B6EDC">
      <w:pPr>
        <w:tabs>
          <w:tab w:val="left" w:pos="2010"/>
        </w:tabs>
        <w:rPr>
          <w:sz w:val="28"/>
          <w:szCs w:val="28"/>
        </w:rPr>
      </w:pPr>
    </w:p>
    <w:p w:rsidR="000B6EDC" w:rsidRPr="00B44CEF" w:rsidRDefault="000B6EDC" w:rsidP="000B6EDC">
      <w:pPr>
        <w:tabs>
          <w:tab w:val="left" w:pos="2010"/>
        </w:tabs>
        <w:rPr>
          <w:sz w:val="28"/>
          <w:szCs w:val="28"/>
        </w:rPr>
      </w:pPr>
    </w:p>
    <w:p w:rsidR="000B6EDC" w:rsidRPr="00B44CEF" w:rsidRDefault="000B6EDC" w:rsidP="000B6EDC">
      <w:pPr>
        <w:tabs>
          <w:tab w:val="left" w:pos="2010"/>
        </w:tabs>
        <w:rPr>
          <w:sz w:val="28"/>
          <w:szCs w:val="28"/>
        </w:rPr>
      </w:pPr>
      <w:r w:rsidRPr="00B44CEF">
        <w:rPr>
          <w:sz w:val="28"/>
          <w:szCs w:val="28"/>
        </w:rPr>
        <w:t xml:space="preserve">     </w:t>
      </w:r>
      <w:proofErr w:type="gramStart"/>
      <w:r w:rsidRPr="00B44CEF">
        <w:rPr>
          <w:sz w:val="28"/>
          <w:szCs w:val="28"/>
        </w:rPr>
        <w:t xml:space="preserve">В виду большой опасности возникновения пожаров в </w:t>
      </w:r>
      <w:r>
        <w:rPr>
          <w:sz w:val="28"/>
          <w:szCs w:val="28"/>
        </w:rPr>
        <w:t>весенне</w:t>
      </w:r>
      <w:r w:rsidRPr="00B44CEF">
        <w:rPr>
          <w:sz w:val="28"/>
          <w:szCs w:val="28"/>
        </w:rPr>
        <w:t>-летний период</w:t>
      </w:r>
      <w:r>
        <w:rPr>
          <w:sz w:val="28"/>
          <w:szCs w:val="28"/>
        </w:rPr>
        <w:t xml:space="preserve"> в сельских населенных пунктах, нанесения ущерба жилому фонду, угрозы жизни жителям  органы местного самоуправления, руководители сельскохозяйственных предприятий, все заинтересованные службы обязаны должным образом подготовиться к пожароопасному периоду, не допустить чрезвычайных ситуаций, связанных с пожарами, провести широкомасштабную профилактическую разъяснительную работу со всеми категориями жителей поселения.</w:t>
      </w:r>
      <w:proofErr w:type="gramEnd"/>
      <w:r>
        <w:rPr>
          <w:sz w:val="28"/>
          <w:szCs w:val="28"/>
        </w:rPr>
        <w:t xml:space="preserve"> В целях своевременной и качественной подготовки к пожароопасному периоду</w:t>
      </w:r>
    </w:p>
    <w:p w:rsidR="000B6EDC" w:rsidRDefault="000B6EDC" w:rsidP="000B6EDC">
      <w:pPr>
        <w:tabs>
          <w:tab w:val="left" w:pos="2010"/>
        </w:tabs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center"/>
        <w:rPr>
          <w:b/>
          <w:sz w:val="28"/>
          <w:szCs w:val="28"/>
        </w:rPr>
      </w:pPr>
      <w:r w:rsidRPr="00094EC8">
        <w:rPr>
          <w:b/>
          <w:sz w:val="28"/>
          <w:szCs w:val="28"/>
        </w:rPr>
        <w:t>ПОСТАНОВЛЯЮ:</w:t>
      </w:r>
    </w:p>
    <w:p w:rsidR="000B6EDC" w:rsidRPr="00094EC8" w:rsidRDefault="000B6EDC" w:rsidP="000B6EDC">
      <w:pPr>
        <w:tabs>
          <w:tab w:val="left" w:pos="2010"/>
        </w:tabs>
        <w:jc w:val="center"/>
        <w:rPr>
          <w:b/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1.Администрации  СП «Село Брынь» совместно с руководством сельскохозяйственного предприятия провести анализ пожарной ситуации по каждому населенному пункту, определить  возможные угрозы возникновения пожаров и принять меры по их  недопущению, обратив внимание на следующие вопросы: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провести опашку участков полей и населенных пунктов, где есть угроза несанкционированных палов травы;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-у каждого подворья на период засушливой погоды иметь запасы воды;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обеспечить подъездные пути к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 и принять дополнительные меры для забора воды пожарными автоцистернами.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-провести очистку территорий населенных пунктов от мусора и сухой прошлогодней травы;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со всеми категориями населения на подведомственной территории по мерам пожарной безопасности под роспись;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 систематически контролировать исправность и наличие связи в связи с отдаленными населенными пунктами и звукового оповещения.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2. Совместно с лесхозом обеспечить дежурство ответственных лиц в наиболее пожароопасные периоды для лесных массивов.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3.Руководсву школы провести профилактическую разъяснительную работу с учащимися  о недопущении пала сухой травы и осторожности при обращении с огнем.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4.совместно со службой надзорной деятельности по </w:t>
      </w:r>
      <w:proofErr w:type="spellStart"/>
      <w:r>
        <w:rPr>
          <w:sz w:val="28"/>
          <w:szCs w:val="28"/>
        </w:rPr>
        <w:t>Сухиничскому</w:t>
      </w:r>
      <w:proofErr w:type="spellEnd"/>
      <w:r>
        <w:rPr>
          <w:sz w:val="28"/>
          <w:szCs w:val="28"/>
        </w:rPr>
        <w:t xml:space="preserve"> району и общественными формированиями проводить рейды, контрольные проверки в населенных пунктах.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СП «Село Брынь»                                              </w:t>
      </w:r>
      <w:proofErr w:type="spellStart"/>
      <w:r>
        <w:rPr>
          <w:sz w:val="28"/>
          <w:szCs w:val="28"/>
        </w:rPr>
        <w:t>Н.И.Паничева</w:t>
      </w:r>
      <w:proofErr w:type="spellEnd"/>
    </w:p>
    <w:p w:rsidR="000B6EDC" w:rsidRDefault="000B6EDC" w:rsidP="000B6EDC">
      <w:pPr>
        <w:tabs>
          <w:tab w:val="left" w:pos="2010"/>
        </w:tabs>
        <w:ind w:left="720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Default="000B6EDC" w:rsidP="000B6EDC">
      <w:pPr>
        <w:tabs>
          <w:tab w:val="left" w:pos="2010"/>
        </w:tabs>
        <w:jc w:val="both"/>
        <w:rPr>
          <w:sz w:val="28"/>
          <w:szCs w:val="28"/>
        </w:rPr>
      </w:pPr>
    </w:p>
    <w:p w:rsidR="000B6EDC" w:rsidRPr="00CC55BB" w:rsidRDefault="000B6EDC" w:rsidP="000B6EDC">
      <w:pPr>
        <w:spacing w:line="360" w:lineRule="auto"/>
        <w:jc w:val="both"/>
        <w:rPr>
          <w:b/>
          <w:sz w:val="28"/>
          <w:szCs w:val="28"/>
        </w:rPr>
      </w:pPr>
    </w:p>
    <w:p w:rsidR="000B6EDC" w:rsidRDefault="000B6EDC" w:rsidP="000B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EDC" w:rsidRDefault="000B6EDC" w:rsidP="000B6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EDC" w:rsidRDefault="000B6EDC" w:rsidP="000B6EDC">
      <w:pPr>
        <w:jc w:val="both"/>
      </w:pPr>
    </w:p>
    <w:p w:rsidR="00201584" w:rsidRDefault="00201584">
      <w:bookmarkStart w:id="0" w:name="_GoBack"/>
      <w:bookmarkEnd w:id="0"/>
    </w:p>
    <w:sectPr w:rsidR="0020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DC"/>
    <w:rsid w:val="000B6EDC"/>
    <w:rsid w:val="002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diakov.net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2017-05-03T12:02:00Z</dcterms:created>
  <dcterms:modified xsi:type="dcterms:W3CDTF">2017-05-03T12:02:00Z</dcterms:modified>
</cp:coreProperties>
</file>