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50" w:rsidRDefault="00E94650" w:rsidP="00E94650">
      <w:pPr>
        <w:jc w:val="center"/>
        <w:rPr>
          <w:b/>
          <w:sz w:val="28"/>
          <w:szCs w:val="28"/>
        </w:rPr>
      </w:pPr>
      <w:r w:rsidRPr="00B244D8">
        <w:rPr>
          <w:noProof/>
        </w:rPr>
        <w:drawing>
          <wp:inline distT="0" distB="0" distL="0" distR="0">
            <wp:extent cx="590550" cy="74104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50" w:rsidRDefault="00E94650" w:rsidP="00E94650">
      <w:pPr>
        <w:jc w:val="center"/>
        <w:rPr>
          <w:b/>
          <w:sz w:val="28"/>
          <w:szCs w:val="28"/>
        </w:rPr>
      </w:pPr>
    </w:p>
    <w:p w:rsidR="00E94650" w:rsidRDefault="00E94650" w:rsidP="00E94650">
      <w:pPr>
        <w:jc w:val="center"/>
        <w:rPr>
          <w:b/>
          <w:sz w:val="28"/>
          <w:szCs w:val="28"/>
        </w:rPr>
      </w:pPr>
      <w:r w:rsidRPr="009D6D11">
        <w:rPr>
          <w:b/>
          <w:sz w:val="28"/>
          <w:szCs w:val="28"/>
        </w:rPr>
        <w:t xml:space="preserve">АДМИНИСТРАЦИЯ </w:t>
      </w:r>
    </w:p>
    <w:p w:rsidR="00E94650" w:rsidRPr="009D6D11" w:rsidRDefault="00E94650" w:rsidP="00E94650">
      <w:pPr>
        <w:jc w:val="center"/>
        <w:rPr>
          <w:b/>
          <w:sz w:val="28"/>
          <w:szCs w:val="28"/>
        </w:rPr>
      </w:pPr>
      <w:r w:rsidRPr="009D6D11">
        <w:rPr>
          <w:b/>
          <w:sz w:val="28"/>
          <w:szCs w:val="28"/>
        </w:rPr>
        <w:t>СЕЛЬСКОГО ПОСЕЛЕНИЯ</w:t>
      </w:r>
      <w:r w:rsidRPr="009D6D11">
        <w:rPr>
          <w:b/>
          <w:sz w:val="28"/>
          <w:szCs w:val="28"/>
        </w:rPr>
        <w:br/>
        <w:t>«СЕЛО ДАБУЖА»</w:t>
      </w:r>
    </w:p>
    <w:p w:rsidR="00E94650" w:rsidRPr="009D6D11" w:rsidRDefault="00E94650" w:rsidP="00E94650">
      <w:pPr>
        <w:jc w:val="center"/>
        <w:rPr>
          <w:b/>
          <w:sz w:val="28"/>
          <w:szCs w:val="28"/>
        </w:rPr>
      </w:pPr>
      <w:r w:rsidRPr="009D6D11">
        <w:rPr>
          <w:b/>
          <w:sz w:val="28"/>
          <w:szCs w:val="28"/>
        </w:rPr>
        <w:t xml:space="preserve">Калужская </w:t>
      </w:r>
      <w:proofErr w:type="gramStart"/>
      <w:r w:rsidRPr="009D6D11">
        <w:rPr>
          <w:b/>
          <w:sz w:val="28"/>
          <w:szCs w:val="28"/>
        </w:rPr>
        <w:t>область ,</w:t>
      </w:r>
      <w:proofErr w:type="gramEnd"/>
      <w:r w:rsidRPr="009D6D11">
        <w:rPr>
          <w:b/>
          <w:sz w:val="28"/>
          <w:szCs w:val="28"/>
        </w:rPr>
        <w:t xml:space="preserve"> </w:t>
      </w:r>
      <w:proofErr w:type="spellStart"/>
      <w:r w:rsidRPr="009D6D11">
        <w:rPr>
          <w:b/>
          <w:sz w:val="28"/>
          <w:szCs w:val="28"/>
        </w:rPr>
        <w:t>Сухиничский</w:t>
      </w:r>
      <w:proofErr w:type="spellEnd"/>
      <w:r w:rsidRPr="009D6D11">
        <w:rPr>
          <w:b/>
          <w:sz w:val="28"/>
          <w:szCs w:val="28"/>
        </w:rPr>
        <w:t xml:space="preserve"> район</w:t>
      </w:r>
    </w:p>
    <w:p w:rsidR="00E94650" w:rsidRPr="009D6D11" w:rsidRDefault="00E94650" w:rsidP="00E94650">
      <w:pPr>
        <w:jc w:val="center"/>
        <w:rPr>
          <w:b/>
          <w:sz w:val="28"/>
          <w:szCs w:val="28"/>
        </w:rPr>
      </w:pPr>
    </w:p>
    <w:p w:rsidR="00E94650" w:rsidRPr="009D6D11" w:rsidRDefault="00E94650" w:rsidP="00E94650">
      <w:pPr>
        <w:jc w:val="center"/>
        <w:rPr>
          <w:b/>
          <w:sz w:val="28"/>
          <w:szCs w:val="28"/>
        </w:rPr>
      </w:pPr>
      <w:r w:rsidRPr="009D6D11">
        <w:rPr>
          <w:b/>
          <w:sz w:val="28"/>
          <w:szCs w:val="28"/>
        </w:rPr>
        <w:t xml:space="preserve">П О С Т А Н О В Л Е Н И Е </w:t>
      </w:r>
    </w:p>
    <w:p w:rsidR="00E94650" w:rsidRPr="009D6D11" w:rsidRDefault="00E94650" w:rsidP="00E94650">
      <w:pPr>
        <w:jc w:val="center"/>
        <w:rPr>
          <w:sz w:val="28"/>
          <w:szCs w:val="28"/>
        </w:rPr>
      </w:pPr>
    </w:p>
    <w:p w:rsidR="00E94650" w:rsidRPr="009D6D11" w:rsidRDefault="00E94650" w:rsidP="00E94650">
      <w:pPr>
        <w:rPr>
          <w:sz w:val="28"/>
          <w:szCs w:val="28"/>
        </w:rPr>
      </w:pPr>
      <w:r>
        <w:rPr>
          <w:sz w:val="28"/>
          <w:szCs w:val="28"/>
        </w:rPr>
        <w:t>от 25.03.2025</w:t>
      </w:r>
      <w:r w:rsidRPr="009D6D11">
        <w:rPr>
          <w:sz w:val="28"/>
          <w:szCs w:val="28"/>
        </w:rPr>
        <w:t xml:space="preserve">года                                                                         № </w:t>
      </w:r>
      <w:r>
        <w:rPr>
          <w:sz w:val="28"/>
          <w:szCs w:val="28"/>
        </w:rPr>
        <w:t>6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  <w:r w:rsidRPr="009D6D11">
        <w:rPr>
          <w:sz w:val="28"/>
          <w:szCs w:val="28"/>
        </w:rPr>
        <w:t xml:space="preserve">       </w:t>
      </w: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  <w:r w:rsidRPr="007C3AE3">
        <w:rPr>
          <w:b/>
          <w:sz w:val="28"/>
          <w:szCs w:val="28"/>
        </w:rPr>
        <w:t>«О</w:t>
      </w:r>
      <w:r w:rsidR="006E61B2">
        <w:rPr>
          <w:b/>
          <w:sz w:val="28"/>
          <w:szCs w:val="28"/>
        </w:rPr>
        <w:t xml:space="preserve"> внесении дополнений</w:t>
      </w:r>
      <w:r>
        <w:rPr>
          <w:b/>
          <w:sz w:val="28"/>
          <w:szCs w:val="28"/>
        </w:rPr>
        <w:t xml:space="preserve"> в схему</w:t>
      </w:r>
      <w:r w:rsidRPr="007C3AE3">
        <w:rPr>
          <w:b/>
          <w:sz w:val="28"/>
          <w:szCs w:val="28"/>
        </w:rPr>
        <w:t xml:space="preserve"> теплоснабжения</w:t>
      </w: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  <w:r w:rsidRPr="007C3AE3">
        <w:rPr>
          <w:b/>
          <w:sz w:val="28"/>
          <w:szCs w:val="28"/>
        </w:rPr>
        <w:t xml:space="preserve">МОСП «Село </w:t>
      </w:r>
      <w:proofErr w:type="spellStart"/>
      <w:r w:rsidRPr="007C3AE3">
        <w:rPr>
          <w:b/>
          <w:sz w:val="28"/>
          <w:szCs w:val="28"/>
        </w:rPr>
        <w:t>Дабужа</w:t>
      </w:r>
      <w:proofErr w:type="spellEnd"/>
      <w:r w:rsidRPr="007C3AE3">
        <w:rPr>
          <w:b/>
          <w:sz w:val="28"/>
          <w:szCs w:val="28"/>
        </w:rPr>
        <w:t xml:space="preserve">» </w:t>
      </w:r>
      <w:proofErr w:type="spellStart"/>
      <w:r w:rsidRPr="007C3AE3">
        <w:rPr>
          <w:b/>
          <w:sz w:val="28"/>
          <w:szCs w:val="28"/>
        </w:rPr>
        <w:t>Сухиничского</w:t>
      </w:r>
      <w:proofErr w:type="spellEnd"/>
      <w:r w:rsidRPr="007C3AE3">
        <w:rPr>
          <w:b/>
          <w:sz w:val="28"/>
          <w:szCs w:val="28"/>
        </w:rPr>
        <w:t xml:space="preserve"> района</w:t>
      </w:r>
    </w:p>
    <w:p w:rsidR="00E94650" w:rsidRDefault="00E94650" w:rsidP="00E946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Калужской области, утвержденную постановлением </w:t>
      </w:r>
    </w:p>
    <w:p w:rsidR="00E94650" w:rsidRDefault="00E94650" w:rsidP="00E946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СП «Село </w:t>
      </w:r>
      <w:proofErr w:type="spellStart"/>
      <w:r>
        <w:rPr>
          <w:b/>
          <w:sz w:val="28"/>
          <w:szCs w:val="28"/>
        </w:rPr>
        <w:t>Дабужа</w:t>
      </w:r>
      <w:proofErr w:type="spellEnd"/>
      <w:r>
        <w:rPr>
          <w:b/>
          <w:sz w:val="28"/>
          <w:szCs w:val="28"/>
        </w:rPr>
        <w:t>» от 14.06.2024 года</w:t>
      </w: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19.</w:t>
      </w:r>
      <w:r w:rsidRPr="007C3AE3">
        <w:rPr>
          <w:b/>
          <w:sz w:val="28"/>
          <w:szCs w:val="28"/>
        </w:rPr>
        <w:t xml:space="preserve"> 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Pr="009D6D11" w:rsidRDefault="00E94650" w:rsidP="00E94650">
      <w:pPr>
        <w:jc w:val="both"/>
        <w:rPr>
          <w:sz w:val="28"/>
          <w:szCs w:val="28"/>
        </w:rPr>
      </w:pPr>
      <w:r w:rsidRPr="009D6D11">
        <w:rPr>
          <w:sz w:val="28"/>
          <w:szCs w:val="28"/>
        </w:rPr>
        <w:t xml:space="preserve">                       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  <w:r w:rsidRPr="009D6D11">
        <w:rPr>
          <w:sz w:val="28"/>
          <w:szCs w:val="28"/>
        </w:rPr>
        <w:t xml:space="preserve">       Руководствуясь Федеральным законом от 27.07.2010 года № 190-</w:t>
      </w:r>
      <w:proofErr w:type="gramStart"/>
      <w:r w:rsidRPr="009D6D11">
        <w:rPr>
          <w:sz w:val="28"/>
          <w:szCs w:val="28"/>
        </w:rPr>
        <w:t>ФЗ ,</w:t>
      </w:r>
      <w:proofErr w:type="gramEnd"/>
      <w:r w:rsidRPr="009D6D11">
        <w:rPr>
          <w:sz w:val="28"/>
          <w:szCs w:val="28"/>
        </w:rPr>
        <w:t xml:space="preserve"> «О теплоснабжении» , постановлением Правительства Российской Федерации от 22.02.2012 года № 154 « О требованиях к схемам теплоснабжения , порядку их разработки и утверждения», администрация МОСП «Село </w:t>
      </w:r>
      <w:proofErr w:type="spellStart"/>
      <w:r w:rsidRPr="009D6D11">
        <w:rPr>
          <w:sz w:val="28"/>
          <w:szCs w:val="28"/>
        </w:rPr>
        <w:t>Дабужа</w:t>
      </w:r>
      <w:proofErr w:type="spellEnd"/>
      <w:r w:rsidRPr="009D6D11">
        <w:rPr>
          <w:sz w:val="28"/>
          <w:szCs w:val="28"/>
        </w:rPr>
        <w:t xml:space="preserve">» </w:t>
      </w:r>
      <w:proofErr w:type="spellStart"/>
      <w:r w:rsidRPr="009D6D11">
        <w:rPr>
          <w:sz w:val="28"/>
          <w:szCs w:val="28"/>
        </w:rPr>
        <w:t>Сухиничского</w:t>
      </w:r>
      <w:proofErr w:type="spellEnd"/>
      <w:r w:rsidRPr="009D6D11">
        <w:rPr>
          <w:sz w:val="28"/>
          <w:szCs w:val="28"/>
        </w:rPr>
        <w:t xml:space="preserve"> района Калужской области 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Pr="009D6D11" w:rsidRDefault="00E94650" w:rsidP="00E94650">
      <w:pPr>
        <w:jc w:val="both"/>
        <w:rPr>
          <w:b/>
          <w:sz w:val="28"/>
          <w:szCs w:val="28"/>
        </w:rPr>
      </w:pPr>
      <w:r w:rsidRPr="009D6D11">
        <w:rPr>
          <w:sz w:val="28"/>
          <w:szCs w:val="28"/>
        </w:rPr>
        <w:t xml:space="preserve">                                                 </w:t>
      </w:r>
      <w:r w:rsidRPr="009D6D11">
        <w:rPr>
          <w:b/>
          <w:sz w:val="28"/>
          <w:szCs w:val="28"/>
        </w:rPr>
        <w:t xml:space="preserve">     П О С Т А Н О В Л Я Е Т:</w:t>
      </w:r>
    </w:p>
    <w:p w:rsidR="00E94650" w:rsidRPr="009D6D11" w:rsidRDefault="00E94650" w:rsidP="00E94650">
      <w:pPr>
        <w:jc w:val="both"/>
        <w:rPr>
          <w:b/>
          <w:sz w:val="28"/>
          <w:szCs w:val="28"/>
        </w:rPr>
      </w:pPr>
    </w:p>
    <w:p w:rsidR="00E94650" w:rsidRPr="009D6D11" w:rsidRDefault="00E94650" w:rsidP="00E94650">
      <w:pPr>
        <w:jc w:val="both"/>
        <w:rPr>
          <w:sz w:val="28"/>
          <w:szCs w:val="28"/>
        </w:rPr>
      </w:pPr>
      <w:r w:rsidRPr="009D6D11">
        <w:rPr>
          <w:sz w:val="28"/>
          <w:szCs w:val="28"/>
        </w:rPr>
        <w:t xml:space="preserve">  1.</w:t>
      </w:r>
      <w:r w:rsidR="006E61B2">
        <w:rPr>
          <w:sz w:val="28"/>
          <w:szCs w:val="28"/>
        </w:rPr>
        <w:t xml:space="preserve">Внести </w:t>
      </w:r>
      <w:proofErr w:type="gramStart"/>
      <w:r w:rsidR="006E61B2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 в</w:t>
      </w:r>
      <w:proofErr w:type="gramEnd"/>
      <w:r w:rsidRPr="009D6D11">
        <w:rPr>
          <w:sz w:val="28"/>
          <w:szCs w:val="28"/>
        </w:rPr>
        <w:t xml:space="preserve"> Схему теплоснабжения МОСП «Село </w:t>
      </w:r>
      <w:proofErr w:type="spellStart"/>
      <w:r w:rsidRPr="009D6D11">
        <w:rPr>
          <w:sz w:val="28"/>
          <w:szCs w:val="28"/>
        </w:rPr>
        <w:t>Дабужа</w:t>
      </w:r>
      <w:proofErr w:type="spellEnd"/>
      <w:r w:rsidRPr="009D6D11">
        <w:rPr>
          <w:sz w:val="28"/>
          <w:szCs w:val="28"/>
        </w:rPr>
        <w:t xml:space="preserve">» </w:t>
      </w:r>
      <w:proofErr w:type="spellStart"/>
      <w:r w:rsidRPr="009D6D11">
        <w:rPr>
          <w:sz w:val="28"/>
          <w:szCs w:val="28"/>
        </w:rPr>
        <w:t>Сухиничского</w:t>
      </w:r>
      <w:proofErr w:type="spellEnd"/>
      <w:r w:rsidRPr="009D6D11">
        <w:rPr>
          <w:sz w:val="28"/>
          <w:szCs w:val="28"/>
        </w:rPr>
        <w:t xml:space="preserve"> района К</w:t>
      </w:r>
      <w:r w:rsidR="006E61B2">
        <w:rPr>
          <w:sz w:val="28"/>
          <w:szCs w:val="28"/>
        </w:rPr>
        <w:t>алужской области (Приложение № 2 , пояснительная записка</w:t>
      </w:r>
      <w:r w:rsidRPr="009D6D11">
        <w:rPr>
          <w:sz w:val="28"/>
          <w:szCs w:val="28"/>
        </w:rPr>
        <w:t>).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Default="00E94650" w:rsidP="00E94650">
      <w:pPr>
        <w:jc w:val="both"/>
        <w:rPr>
          <w:sz w:val="28"/>
          <w:szCs w:val="28"/>
        </w:rPr>
      </w:pPr>
      <w:r w:rsidRPr="009D6D11">
        <w:rPr>
          <w:sz w:val="28"/>
          <w:szCs w:val="28"/>
        </w:rPr>
        <w:t xml:space="preserve">  2.Контроль за исполнением настоящего постановления оставляю за собой.</w:t>
      </w:r>
    </w:p>
    <w:p w:rsidR="00A8315F" w:rsidRDefault="00A8315F" w:rsidP="00E94650">
      <w:pPr>
        <w:jc w:val="both"/>
        <w:rPr>
          <w:sz w:val="28"/>
          <w:szCs w:val="28"/>
        </w:rPr>
      </w:pPr>
    </w:p>
    <w:p w:rsidR="00A8315F" w:rsidRPr="009D6D11" w:rsidRDefault="00A8315F" w:rsidP="00E94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3.Настоящее постановление вступает в силу с момента его подписания.</w:t>
      </w: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Pr="009D6D11" w:rsidRDefault="00E94650" w:rsidP="00E94650">
      <w:pPr>
        <w:jc w:val="both"/>
        <w:rPr>
          <w:sz w:val="28"/>
          <w:szCs w:val="28"/>
        </w:rPr>
      </w:pP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  <w:r w:rsidRPr="007C3AE3">
        <w:rPr>
          <w:b/>
          <w:sz w:val="28"/>
          <w:szCs w:val="28"/>
        </w:rPr>
        <w:t>Глава администрации</w:t>
      </w:r>
    </w:p>
    <w:p w:rsidR="00E94650" w:rsidRPr="007C3AE3" w:rsidRDefault="00E94650" w:rsidP="00E94650">
      <w:pPr>
        <w:jc w:val="both"/>
        <w:rPr>
          <w:b/>
          <w:sz w:val="28"/>
          <w:szCs w:val="28"/>
        </w:rPr>
      </w:pPr>
      <w:r w:rsidRPr="007C3AE3">
        <w:rPr>
          <w:b/>
          <w:sz w:val="28"/>
          <w:szCs w:val="28"/>
        </w:rPr>
        <w:t xml:space="preserve">МОСП «Село </w:t>
      </w:r>
      <w:proofErr w:type="spellStart"/>
      <w:proofErr w:type="gramStart"/>
      <w:r w:rsidRPr="007C3AE3">
        <w:rPr>
          <w:b/>
          <w:sz w:val="28"/>
          <w:szCs w:val="28"/>
        </w:rPr>
        <w:t>Дабужа</w:t>
      </w:r>
      <w:proofErr w:type="spellEnd"/>
      <w:r w:rsidRPr="007C3AE3">
        <w:rPr>
          <w:b/>
          <w:sz w:val="28"/>
          <w:szCs w:val="28"/>
        </w:rPr>
        <w:t xml:space="preserve">»   </w:t>
      </w:r>
      <w:proofErr w:type="gramEnd"/>
      <w:r w:rsidRPr="007C3AE3">
        <w:rPr>
          <w:b/>
          <w:sz w:val="28"/>
          <w:szCs w:val="28"/>
        </w:rPr>
        <w:t xml:space="preserve">                                               </w:t>
      </w:r>
      <w:proofErr w:type="spellStart"/>
      <w:r w:rsidRPr="007C3AE3">
        <w:rPr>
          <w:b/>
          <w:sz w:val="28"/>
          <w:szCs w:val="28"/>
        </w:rPr>
        <w:t>В.В.Буренко</w:t>
      </w:r>
      <w:proofErr w:type="spellEnd"/>
      <w:r w:rsidRPr="007C3AE3">
        <w:rPr>
          <w:b/>
          <w:sz w:val="28"/>
          <w:szCs w:val="28"/>
        </w:rPr>
        <w:t xml:space="preserve"> </w:t>
      </w:r>
    </w:p>
    <w:p w:rsidR="00E94650" w:rsidRDefault="00E94650" w:rsidP="00E94650">
      <w:pPr>
        <w:jc w:val="both"/>
        <w:rPr>
          <w:sz w:val="28"/>
          <w:szCs w:val="28"/>
        </w:rPr>
      </w:pPr>
    </w:p>
    <w:p w:rsidR="00533EA0" w:rsidRDefault="00533EA0"/>
    <w:p w:rsidR="00E94650" w:rsidRDefault="00E94650"/>
    <w:p w:rsidR="00E94650" w:rsidRDefault="00E94650"/>
    <w:p w:rsidR="00E94650" w:rsidRDefault="00E94650"/>
    <w:p w:rsidR="00E94650" w:rsidRDefault="00E94650"/>
    <w:p w:rsidR="00E94650" w:rsidRDefault="00E94650"/>
    <w:p w:rsidR="006E61B2" w:rsidRDefault="006E61B2" w:rsidP="006E61B2"/>
    <w:p w:rsidR="00E94650" w:rsidRDefault="006E61B2" w:rsidP="006E61B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  <w:bookmarkStart w:id="0" w:name="_GoBack"/>
      <w:bookmarkEnd w:id="0"/>
    </w:p>
    <w:p w:rsidR="00E94650" w:rsidRDefault="00E94650" w:rsidP="00E94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E94650" w:rsidRDefault="00E94650" w:rsidP="00E946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МОСП «Село </w:t>
      </w:r>
      <w:proofErr w:type="spellStart"/>
      <w:r>
        <w:rPr>
          <w:sz w:val="28"/>
          <w:szCs w:val="28"/>
        </w:rPr>
        <w:t>Дабужа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</w:t>
      </w:r>
    </w:p>
    <w:p w:rsidR="00E94650" w:rsidRDefault="00E94650" w:rsidP="00E94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25.03.2025 года № 6</w:t>
      </w:r>
    </w:p>
    <w:p w:rsidR="00E94650" w:rsidRDefault="00E94650" w:rsidP="00E94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94650" w:rsidRPr="009F0536" w:rsidRDefault="00E94650" w:rsidP="00E94650">
      <w:pPr>
        <w:pStyle w:val="2"/>
        <w:jc w:val="center"/>
        <w:rPr>
          <w:color w:val="auto"/>
        </w:rPr>
      </w:pPr>
      <w:r>
        <w:rPr>
          <w:color w:val="auto"/>
        </w:rPr>
        <w:t xml:space="preserve">Пояснительная записка к схеме теплоснабжения в </w:t>
      </w:r>
      <w:proofErr w:type="spellStart"/>
      <w:r>
        <w:rPr>
          <w:color w:val="auto"/>
        </w:rPr>
        <w:t>с.Дабужа</w:t>
      </w:r>
      <w:proofErr w:type="spellEnd"/>
      <w:r>
        <w:rPr>
          <w:color w:val="auto"/>
        </w:rPr>
        <w:t xml:space="preserve">, сельское поселение «Село </w:t>
      </w:r>
      <w:proofErr w:type="spellStart"/>
      <w:r>
        <w:rPr>
          <w:color w:val="auto"/>
        </w:rPr>
        <w:t>Дабужа</w:t>
      </w:r>
      <w:proofErr w:type="spellEnd"/>
      <w:r>
        <w:rPr>
          <w:color w:val="auto"/>
        </w:rPr>
        <w:t xml:space="preserve">» </w:t>
      </w:r>
      <w:proofErr w:type="spellStart"/>
      <w:r>
        <w:rPr>
          <w:color w:val="auto"/>
        </w:rPr>
        <w:t>Сухиничского</w:t>
      </w:r>
      <w:proofErr w:type="spellEnd"/>
      <w:r>
        <w:rPr>
          <w:color w:val="auto"/>
        </w:rPr>
        <w:t xml:space="preserve"> района Калужской области, на период до 2035 года.</w:t>
      </w:r>
    </w:p>
    <w:p w:rsidR="00E94650" w:rsidRPr="005302E7" w:rsidRDefault="00E94650" w:rsidP="00E94650">
      <w:pPr>
        <w:pStyle w:val="2"/>
        <w:rPr>
          <w:color w:val="auto"/>
        </w:rPr>
      </w:pPr>
      <w:r>
        <w:rPr>
          <w:color w:val="auto"/>
        </w:rPr>
        <w:t xml:space="preserve">  </w:t>
      </w:r>
      <w:r w:rsidRPr="005302E7">
        <w:rPr>
          <w:color w:val="auto"/>
        </w:rPr>
        <w:t>Характеристика населенного пункта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сельское  поселение</w:t>
      </w:r>
      <w:proofErr w:type="gramEnd"/>
      <w:r>
        <w:rPr>
          <w:color w:val="auto"/>
        </w:rPr>
        <w:t xml:space="preserve"> «Село </w:t>
      </w:r>
      <w:proofErr w:type="spellStart"/>
      <w:r>
        <w:rPr>
          <w:color w:val="auto"/>
        </w:rPr>
        <w:t>Дабужа</w:t>
      </w:r>
      <w:proofErr w:type="spellEnd"/>
      <w:r>
        <w:rPr>
          <w:color w:val="auto"/>
        </w:rPr>
        <w:t>»</w:t>
      </w:r>
      <w:r w:rsidRPr="005302E7">
        <w:rPr>
          <w:color w:val="auto"/>
        </w:rPr>
        <w:t>.</w:t>
      </w:r>
    </w:p>
    <w:p w:rsidR="00E94650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Сельское </w:t>
      </w:r>
      <w:r w:rsidRPr="00346186">
        <w:rPr>
          <w:bCs/>
          <w:sz w:val="28"/>
          <w:szCs w:val="28"/>
        </w:rPr>
        <w:t>поселение «</w:t>
      </w:r>
      <w:r>
        <w:rPr>
          <w:bCs/>
          <w:sz w:val="28"/>
          <w:szCs w:val="28"/>
        </w:rPr>
        <w:t xml:space="preserve">Село </w:t>
      </w:r>
      <w:proofErr w:type="spellStart"/>
      <w:r>
        <w:rPr>
          <w:bCs/>
          <w:sz w:val="28"/>
          <w:szCs w:val="28"/>
        </w:rPr>
        <w:t>Дабужа</w:t>
      </w:r>
      <w:proofErr w:type="spellEnd"/>
      <w:r>
        <w:rPr>
          <w:bCs/>
          <w:sz w:val="28"/>
          <w:szCs w:val="28"/>
        </w:rPr>
        <w:t xml:space="preserve">» располагается в </w:t>
      </w:r>
      <w:proofErr w:type="spellStart"/>
      <w:r>
        <w:rPr>
          <w:bCs/>
          <w:sz w:val="28"/>
          <w:szCs w:val="28"/>
        </w:rPr>
        <w:t>северо</w:t>
      </w:r>
      <w:proofErr w:type="spellEnd"/>
      <w:r>
        <w:rPr>
          <w:bCs/>
          <w:sz w:val="28"/>
          <w:szCs w:val="28"/>
        </w:rPr>
        <w:t xml:space="preserve"> – западной части </w:t>
      </w:r>
      <w:proofErr w:type="spellStart"/>
      <w:r>
        <w:rPr>
          <w:bCs/>
          <w:sz w:val="28"/>
          <w:szCs w:val="28"/>
        </w:rPr>
        <w:t>Сухиничского</w:t>
      </w:r>
      <w:proofErr w:type="spellEnd"/>
      <w:r>
        <w:rPr>
          <w:bCs/>
          <w:sz w:val="28"/>
          <w:szCs w:val="28"/>
        </w:rPr>
        <w:t xml:space="preserve"> района Калужской области и граничит:</w:t>
      </w:r>
    </w:p>
    <w:p w:rsidR="00E94650" w:rsidRDefault="00E94650" w:rsidP="00E9465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севере, западе и юге с Барятинским районом;</w:t>
      </w:r>
    </w:p>
    <w:p w:rsidR="00E94650" w:rsidRDefault="00E94650" w:rsidP="00E9465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востоке с СП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>»;</w:t>
      </w:r>
    </w:p>
    <w:p w:rsidR="00E94650" w:rsidRDefault="00E94650" w:rsidP="00E9465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proofErr w:type="spellStart"/>
      <w:r>
        <w:rPr>
          <w:bCs/>
          <w:sz w:val="28"/>
          <w:szCs w:val="28"/>
        </w:rPr>
        <w:t>северо</w:t>
      </w:r>
      <w:proofErr w:type="spellEnd"/>
      <w:r>
        <w:rPr>
          <w:bCs/>
          <w:sz w:val="28"/>
          <w:szCs w:val="28"/>
        </w:rPr>
        <w:t xml:space="preserve"> – востоке с </w:t>
      </w:r>
      <w:proofErr w:type="spellStart"/>
      <w:r>
        <w:rPr>
          <w:bCs/>
          <w:sz w:val="28"/>
          <w:szCs w:val="28"/>
        </w:rPr>
        <w:t>Мещовским</w:t>
      </w:r>
      <w:proofErr w:type="spellEnd"/>
      <w:r>
        <w:rPr>
          <w:bCs/>
          <w:sz w:val="28"/>
          <w:szCs w:val="28"/>
        </w:rPr>
        <w:t xml:space="preserve"> районом.</w:t>
      </w:r>
    </w:p>
    <w:p w:rsidR="00E94650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Территория – 7,4 тыс. га или 6% от площади </w:t>
      </w:r>
      <w:proofErr w:type="spellStart"/>
      <w:r>
        <w:rPr>
          <w:bCs/>
          <w:sz w:val="28"/>
          <w:szCs w:val="28"/>
        </w:rPr>
        <w:t>Сухиничского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E94650" w:rsidRPr="00346186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Население сельского поселения составляет 203 человека или немногим более 1% от общей численности </w:t>
      </w:r>
      <w:proofErr w:type="spellStart"/>
      <w:r>
        <w:rPr>
          <w:bCs/>
          <w:sz w:val="28"/>
          <w:szCs w:val="28"/>
        </w:rPr>
        <w:t>Сухиничского</w:t>
      </w:r>
      <w:proofErr w:type="spellEnd"/>
      <w:r>
        <w:rPr>
          <w:bCs/>
          <w:sz w:val="28"/>
          <w:szCs w:val="28"/>
        </w:rPr>
        <w:t xml:space="preserve"> района.</w:t>
      </w:r>
      <w:r w:rsidRPr="00346186">
        <w:rPr>
          <w:bCs/>
          <w:sz w:val="28"/>
          <w:szCs w:val="28"/>
        </w:rPr>
        <w:t xml:space="preserve"> </w:t>
      </w:r>
    </w:p>
    <w:p w:rsidR="00E94650" w:rsidRPr="00346186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46186">
        <w:rPr>
          <w:bCs/>
          <w:sz w:val="28"/>
          <w:szCs w:val="28"/>
        </w:rPr>
        <w:t xml:space="preserve">Жилой фонд </w:t>
      </w:r>
      <w:r>
        <w:rPr>
          <w:bCs/>
          <w:sz w:val="28"/>
          <w:szCs w:val="28"/>
        </w:rPr>
        <w:t xml:space="preserve">поселения </w:t>
      </w:r>
      <w:r w:rsidRPr="00346186">
        <w:rPr>
          <w:bCs/>
          <w:sz w:val="28"/>
          <w:szCs w:val="28"/>
        </w:rPr>
        <w:t>сформирован несколькими типами жилой застройки и включает в себя жилую застро</w:t>
      </w:r>
      <w:r>
        <w:rPr>
          <w:bCs/>
          <w:sz w:val="28"/>
          <w:szCs w:val="28"/>
        </w:rPr>
        <w:t>йку индивидуальную, малоэтажную.</w:t>
      </w:r>
      <w:r w:rsidRPr="00346186">
        <w:rPr>
          <w:bCs/>
          <w:sz w:val="28"/>
          <w:szCs w:val="28"/>
        </w:rPr>
        <w:t xml:space="preserve"> </w:t>
      </w:r>
    </w:p>
    <w:p w:rsidR="00E94650" w:rsidRPr="006D6745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46186">
        <w:rPr>
          <w:bCs/>
          <w:sz w:val="28"/>
          <w:szCs w:val="28"/>
        </w:rPr>
        <w:t xml:space="preserve">Общая площадь жилых помещений составляет </w:t>
      </w:r>
      <w:r>
        <w:rPr>
          <w:bCs/>
          <w:sz w:val="28"/>
          <w:szCs w:val="28"/>
        </w:rPr>
        <w:t>6,6</w:t>
      </w:r>
      <w:r w:rsidRPr="00346186">
        <w:rPr>
          <w:bCs/>
          <w:sz w:val="28"/>
          <w:szCs w:val="28"/>
        </w:rPr>
        <w:t xml:space="preserve"> </w:t>
      </w:r>
      <w:proofErr w:type="gramStart"/>
      <w:r w:rsidRPr="00346186">
        <w:rPr>
          <w:bCs/>
          <w:sz w:val="28"/>
          <w:szCs w:val="28"/>
        </w:rPr>
        <w:t>тыс.м</w:t>
      </w:r>
      <w:proofErr w:type="gramEnd"/>
      <w:r w:rsidRPr="00346186">
        <w:rPr>
          <w:bCs/>
          <w:sz w:val="28"/>
          <w:szCs w:val="28"/>
          <w:vertAlign w:val="superscript"/>
        </w:rPr>
        <w:t>2</w:t>
      </w:r>
      <w:r w:rsidRPr="0034618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жилом фонде централизованное теплоснабжение отсутствует.</w:t>
      </w:r>
    </w:p>
    <w:p w:rsidR="00E94650" w:rsidRPr="00092B7A" w:rsidRDefault="00E94650" w:rsidP="00E946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46186">
        <w:rPr>
          <w:bCs/>
          <w:sz w:val="28"/>
          <w:szCs w:val="28"/>
        </w:rPr>
        <w:t>Централизованное горячее водоснабжение в населенном пункте отсутствует.</w:t>
      </w:r>
      <w:r>
        <w:rPr>
          <w:bCs/>
          <w:sz w:val="28"/>
          <w:szCs w:val="28"/>
        </w:rPr>
        <w:t xml:space="preserve"> </w:t>
      </w:r>
      <w:r w:rsidRPr="00346186">
        <w:rPr>
          <w:bCs/>
          <w:sz w:val="28"/>
          <w:szCs w:val="28"/>
        </w:rPr>
        <w:t xml:space="preserve">Газоснабжение </w:t>
      </w:r>
      <w:r>
        <w:rPr>
          <w:bCs/>
          <w:sz w:val="28"/>
          <w:szCs w:val="28"/>
        </w:rPr>
        <w:t>–  индивидуальное.</w:t>
      </w:r>
    </w:p>
    <w:p w:rsidR="00E94650" w:rsidRPr="00DD551E" w:rsidRDefault="00E94650" w:rsidP="00E94650">
      <w:pPr>
        <w:pStyle w:val="2"/>
        <w:spacing w:before="0" w:line="240" w:lineRule="auto"/>
        <w:rPr>
          <w:color w:val="auto"/>
        </w:rPr>
      </w:pPr>
      <w:r>
        <w:rPr>
          <w:color w:val="auto"/>
        </w:rPr>
        <w:tab/>
      </w:r>
      <w:r w:rsidRPr="00DD551E">
        <w:rPr>
          <w:color w:val="auto"/>
        </w:rPr>
        <w:t>Ландшафтно-геоморфологические особенности территории.</w:t>
      </w:r>
    </w:p>
    <w:p w:rsidR="00E94650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С</w:t>
      </w:r>
      <w:r w:rsidRPr="008641A1">
        <w:rPr>
          <w:rFonts w:cs="Times New Roman"/>
          <w:color w:val="000000"/>
          <w:sz w:val="28"/>
          <w:szCs w:val="28"/>
        </w:rPr>
        <w:t>П «</w:t>
      </w:r>
      <w:r>
        <w:rPr>
          <w:rFonts w:cs="Times New Roman"/>
          <w:color w:val="000000"/>
          <w:sz w:val="28"/>
          <w:szCs w:val="28"/>
        </w:rPr>
        <w:t xml:space="preserve">Село </w:t>
      </w:r>
      <w:proofErr w:type="spellStart"/>
      <w:r>
        <w:rPr>
          <w:rFonts w:cs="Times New Roman"/>
          <w:color w:val="000000"/>
          <w:sz w:val="28"/>
          <w:szCs w:val="28"/>
        </w:rPr>
        <w:t>Дабужа</w:t>
      </w:r>
      <w:proofErr w:type="spellEnd"/>
      <w:r w:rsidRPr="008641A1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 xml:space="preserve">относится к </w:t>
      </w:r>
      <w:proofErr w:type="spellStart"/>
      <w:r>
        <w:rPr>
          <w:rFonts w:cs="Times New Roman"/>
          <w:color w:val="000000"/>
          <w:sz w:val="28"/>
          <w:szCs w:val="28"/>
        </w:rPr>
        <w:t>Барятинско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</w:rPr>
        <w:t>Сухиничской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равнине. В тектоническом плане относится к </w:t>
      </w:r>
      <w:proofErr w:type="spellStart"/>
      <w:r>
        <w:rPr>
          <w:rFonts w:cs="Times New Roman"/>
          <w:color w:val="000000"/>
          <w:sz w:val="28"/>
          <w:szCs w:val="28"/>
        </w:rPr>
        <w:t>юго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западной окраине Московской </w:t>
      </w:r>
      <w:proofErr w:type="spellStart"/>
      <w:r>
        <w:rPr>
          <w:rFonts w:cs="Times New Roman"/>
          <w:color w:val="000000"/>
          <w:sz w:val="28"/>
          <w:szCs w:val="28"/>
        </w:rPr>
        <w:t>синеклизы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Из </w:t>
      </w:r>
      <w:proofErr w:type="spellStart"/>
      <w:r>
        <w:rPr>
          <w:rFonts w:cs="Times New Roman"/>
          <w:color w:val="000000"/>
          <w:sz w:val="28"/>
          <w:szCs w:val="28"/>
        </w:rPr>
        <w:t>дочетвертичных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отложений наибольшее значение имеют известняки нижнего карбона</w:t>
      </w:r>
      <w:r w:rsidRPr="008641A1">
        <w:rPr>
          <w:rFonts w:cs="Times New Roman"/>
          <w:color w:val="000000"/>
          <w:sz w:val="28"/>
          <w:szCs w:val="28"/>
        </w:rPr>
        <w:t>. В зависимости от степени расчлененности, геологического строения, литологического состава коренных и четвертичных отложений, рельефа местности в пред</w:t>
      </w:r>
      <w:r>
        <w:rPr>
          <w:rFonts w:cs="Times New Roman"/>
          <w:color w:val="000000"/>
          <w:sz w:val="28"/>
          <w:szCs w:val="28"/>
        </w:rPr>
        <w:t>елах земель поселения выделено 6 типов ландшафтов:</w:t>
      </w:r>
    </w:p>
    <w:p w:rsidR="00E94650" w:rsidRDefault="00E94650" w:rsidP="00E94650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-полого – холмистая </w:t>
      </w:r>
      <w:proofErr w:type="spellStart"/>
      <w:r>
        <w:rPr>
          <w:rFonts w:cs="Times New Roman"/>
          <w:color w:val="000000"/>
          <w:sz w:val="28"/>
          <w:szCs w:val="28"/>
        </w:rPr>
        <w:t>водноледниково</w:t>
      </w:r>
      <w:proofErr w:type="spellEnd"/>
      <w:r>
        <w:rPr>
          <w:rFonts w:cs="Times New Roman"/>
          <w:color w:val="000000"/>
          <w:sz w:val="28"/>
          <w:szCs w:val="28"/>
        </w:rPr>
        <w:t>-</w:t>
      </w:r>
      <w:proofErr w:type="gramStart"/>
      <w:r>
        <w:rPr>
          <w:rFonts w:cs="Times New Roman"/>
          <w:color w:val="000000"/>
          <w:sz w:val="28"/>
          <w:szCs w:val="28"/>
        </w:rPr>
        <w:t>моренная  слаборасчлененная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равнина; </w:t>
      </w:r>
    </w:p>
    <w:p w:rsidR="00E94650" w:rsidRDefault="00E94650" w:rsidP="00E94650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-плоская 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водноледниковая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средне</w:t>
      </w:r>
      <w:proofErr w:type="gramEnd"/>
      <w:r>
        <w:rPr>
          <w:rFonts w:cs="Times New Roman"/>
          <w:color w:val="000000"/>
          <w:sz w:val="28"/>
          <w:szCs w:val="28"/>
        </w:rPr>
        <w:t xml:space="preserve">-слаборасчлененная равнина времен таяния поздней стадии московского ледника; </w:t>
      </w:r>
    </w:p>
    <w:p w:rsidR="00E94650" w:rsidRDefault="00E94650" w:rsidP="00E94650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proofErr w:type="spellStart"/>
      <w:r>
        <w:rPr>
          <w:rFonts w:cs="Times New Roman"/>
          <w:color w:val="000000"/>
          <w:sz w:val="28"/>
          <w:szCs w:val="28"/>
        </w:rPr>
        <w:t>пологонаклонная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аллювиально-</w:t>
      </w:r>
      <w:proofErr w:type="spellStart"/>
      <w:r>
        <w:rPr>
          <w:rFonts w:cs="Times New Roman"/>
          <w:color w:val="000000"/>
          <w:sz w:val="28"/>
          <w:szCs w:val="28"/>
        </w:rPr>
        <w:t>водноледниковая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слаборасчлененная равнина; </w:t>
      </w:r>
    </w:p>
    <w:p w:rsidR="00E94650" w:rsidRDefault="00E94650" w:rsidP="00E94650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-сквозные долины стока </w:t>
      </w:r>
      <w:proofErr w:type="spellStart"/>
      <w:r>
        <w:rPr>
          <w:rFonts w:cs="Times New Roman"/>
          <w:color w:val="000000"/>
          <w:sz w:val="28"/>
          <w:szCs w:val="28"/>
        </w:rPr>
        <w:t>поздноледниковых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вод;</w:t>
      </w:r>
    </w:p>
    <w:p w:rsidR="00E94650" w:rsidRPr="00FC15EF" w:rsidRDefault="00E94650" w:rsidP="00E94650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-плоская аллювиальная равнина со староречьями, болотами русловыми валами.</w:t>
      </w:r>
      <w:r w:rsidRPr="008641A1">
        <w:rPr>
          <w:rFonts w:cs="Times New Roman"/>
          <w:color w:val="000000"/>
          <w:sz w:val="28"/>
          <w:szCs w:val="28"/>
        </w:rPr>
        <w:t xml:space="preserve"> </w:t>
      </w:r>
    </w:p>
    <w:p w:rsidR="00E94650" w:rsidRPr="008641A1" w:rsidRDefault="00E94650" w:rsidP="00E94650">
      <w:pPr>
        <w:pStyle w:val="Main"/>
        <w:spacing w:line="240" w:lineRule="auto"/>
        <w:ind w:firstLine="566"/>
        <w:rPr>
          <w:rFonts w:cs="Times New Roman"/>
          <w:b/>
          <w:color w:val="000000"/>
          <w:sz w:val="28"/>
          <w:szCs w:val="28"/>
        </w:rPr>
      </w:pPr>
      <w:r w:rsidRPr="008641A1">
        <w:rPr>
          <w:rFonts w:cs="Times New Roman"/>
          <w:b/>
          <w:color w:val="000000"/>
          <w:sz w:val="28"/>
          <w:szCs w:val="28"/>
        </w:rPr>
        <w:t>Климатические особенности.</w:t>
      </w:r>
    </w:p>
    <w:p w:rsidR="00E94650" w:rsidRPr="008641A1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>К</w:t>
      </w:r>
      <w:r>
        <w:rPr>
          <w:rFonts w:cs="Times New Roman"/>
          <w:color w:val="000000"/>
          <w:sz w:val="28"/>
          <w:szCs w:val="28"/>
        </w:rPr>
        <w:t>лимат С</w:t>
      </w:r>
      <w:r w:rsidRPr="008641A1">
        <w:rPr>
          <w:rFonts w:cs="Times New Roman"/>
          <w:color w:val="000000"/>
          <w:sz w:val="28"/>
          <w:szCs w:val="28"/>
        </w:rPr>
        <w:t>П «</w:t>
      </w:r>
      <w:r>
        <w:rPr>
          <w:rFonts w:cs="Times New Roman"/>
          <w:color w:val="000000"/>
          <w:sz w:val="28"/>
          <w:szCs w:val="28"/>
        </w:rPr>
        <w:t xml:space="preserve">Село </w:t>
      </w:r>
      <w:proofErr w:type="spellStart"/>
      <w:r>
        <w:rPr>
          <w:rFonts w:cs="Times New Roman"/>
          <w:color w:val="000000"/>
          <w:sz w:val="28"/>
          <w:szCs w:val="28"/>
        </w:rPr>
        <w:t>Дабужа</w:t>
      </w:r>
      <w:proofErr w:type="spellEnd"/>
      <w:r w:rsidRPr="008641A1">
        <w:rPr>
          <w:rFonts w:cs="Times New Roman"/>
          <w:color w:val="000000"/>
          <w:sz w:val="28"/>
          <w:szCs w:val="28"/>
        </w:rPr>
        <w:t>», как и всей Калужской области,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не менее длительными переходными периодами – весной и осенью.</w:t>
      </w:r>
    </w:p>
    <w:p w:rsidR="00E94650" w:rsidRPr="008641A1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 xml:space="preserve">Температура воздуха в среднем за год положительная, изменяется по территории с севера на юг от 4,0 до 4,6°С. В годовом ходе с ноября по март отмечается отрицательная средняя месячная температура, с апреля по октябрь - положительная. Самый холодный </w:t>
      </w:r>
      <w:r w:rsidRPr="008641A1">
        <w:rPr>
          <w:rFonts w:cs="Times New Roman"/>
          <w:color w:val="000000"/>
          <w:sz w:val="28"/>
          <w:szCs w:val="28"/>
        </w:rPr>
        <w:lastRenderedPageBreak/>
        <w:t>месяц года - январь, с температурой воздуха -8,9…-10,0°С. Минимальная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641A1">
        <w:rPr>
          <w:rFonts w:cs="Times New Roman"/>
          <w:color w:val="000000"/>
          <w:sz w:val="28"/>
          <w:szCs w:val="28"/>
        </w:rPr>
        <w:t xml:space="preserve">температура воздуха составляет -46°С, а максимальная +38°С. В пониженных или защищенных от ветра местах абсолютный минимум достигал -48...-52°С. Многолетняя амплитуда температур воздуха составляет 84°С, что говорит о </w:t>
      </w:r>
      <w:proofErr w:type="spellStart"/>
      <w:r w:rsidRPr="008641A1">
        <w:rPr>
          <w:rFonts w:cs="Times New Roman"/>
          <w:color w:val="000000"/>
          <w:sz w:val="28"/>
          <w:szCs w:val="28"/>
        </w:rPr>
        <w:t>континентальности</w:t>
      </w:r>
      <w:proofErr w:type="spellEnd"/>
      <w:r w:rsidRPr="008641A1">
        <w:rPr>
          <w:rFonts w:cs="Times New Roman"/>
          <w:color w:val="000000"/>
          <w:sz w:val="28"/>
          <w:szCs w:val="28"/>
        </w:rPr>
        <w:t xml:space="preserve"> климата. В течение холодного периода (с ноября по март месяцы) часты оттепели. Оттепелей не бывает только в отдельные суровые зимы. В то же время в некоторые теплые зимы оттепели следуют одна за другой, перемежаясь с непродолжительными и несущественными похолоданиями. Июль - самый теплый месяц года. Средняя температура воздуха в это время, незначительно изменяясь по территории, колеблется около +18°С. В отдельные годы в жаркие дни максимальная температура воздуха достигала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 </w:t>
      </w:r>
    </w:p>
    <w:p w:rsidR="00E94650" w:rsidRPr="008641A1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>Продолжительность безморозного периода колеблется в пределах от 99 до 183 суток, в среднем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641A1">
        <w:rPr>
          <w:rFonts w:cs="Times New Roman"/>
          <w:color w:val="000000"/>
          <w:sz w:val="28"/>
          <w:szCs w:val="28"/>
        </w:rPr>
        <w:t xml:space="preserve">- 149 суток. </w:t>
      </w:r>
    </w:p>
    <w:p w:rsidR="00E94650" w:rsidRPr="008641A1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>В зависимости от характера зим, их снежности и температурного режима изменяется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641A1">
        <w:rPr>
          <w:rFonts w:cs="Times New Roman"/>
          <w:color w:val="000000"/>
          <w:sz w:val="28"/>
          <w:szCs w:val="28"/>
        </w:rPr>
        <w:t xml:space="preserve">глубина промерзания почвы, которая колеблется в отдельные зимы от 25 до 100 см, в среднем составляя 64 см. </w:t>
      </w:r>
    </w:p>
    <w:p w:rsidR="00E94650" w:rsidRPr="008641A1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>В таблице 1 представлены основные строительно-климатические характеристики температурного режима.</w:t>
      </w:r>
    </w:p>
    <w:p w:rsidR="00E94650" w:rsidRDefault="00E94650" w:rsidP="00E94650">
      <w:pPr>
        <w:pStyle w:val="Main"/>
        <w:spacing w:line="240" w:lineRule="auto"/>
        <w:ind w:firstLine="566"/>
        <w:jc w:val="right"/>
        <w:rPr>
          <w:rFonts w:cs="Times New Roman"/>
          <w:color w:val="000000"/>
          <w:sz w:val="28"/>
          <w:szCs w:val="28"/>
        </w:rPr>
      </w:pPr>
      <w:r w:rsidRPr="00517479">
        <w:rPr>
          <w:rFonts w:cs="Times New Roman"/>
          <w:color w:val="000000"/>
          <w:sz w:val="28"/>
          <w:szCs w:val="28"/>
        </w:rPr>
        <w:t>Таблица 1</w:t>
      </w:r>
    </w:p>
    <w:p w:rsidR="00E94650" w:rsidRPr="008C1137" w:rsidRDefault="00E94650" w:rsidP="00E94650">
      <w:pPr>
        <w:pStyle w:val="Main"/>
        <w:spacing w:line="240" w:lineRule="auto"/>
        <w:ind w:firstLine="567"/>
        <w:jc w:val="center"/>
        <w:rPr>
          <w:rFonts w:cs="Times New Roman"/>
          <w:color w:val="000000"/>
          <w:sz w:val="28"/>
          <w:szCs w:val="28"/>
        </w:rPr>
      </w:pPr>
      <w:r w:rsidRPr="008C1137">
        <w:rPr>
          <w:rFonts w:cs="Times New Roman"/>
          <w:color w:val="000000"/>
          <w:sz w:val="28"/>
          <w:szCs w:val="28"/>
        </w:rPr>
        <w:t>Расчетные показатели температурного режима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305"/>
        <w:gridCol w:w="1843"/>
        <w:gridCol w:w="1888"/>
        <w:gridCol w:w="1797"/>
      </w:tblGrid>
      <w:tr w:rsidR="00E94650" w:rsidRPr="008C1137" w:rsidTr="003F6CB1">
        <w:trPr>
          <w:cantSplit/>
        </w:trPr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pStyle w:val="Main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C1137">
              <w:rPr>
                <w:rFonts w:cs="Times New Roman"/>
                <w:color w:val="000000"/>
                <w:szCs w:val="24"/>
              </w:rPr>
              <w:t>Средняя температура наружного воздуха, °С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 xml:space="preserve">Продолжительность периода, </w:t>
            </w:r>
            <w:proofErr w:type="spellStart"/>
            <w:r w:rsidRPr="008C1137">
              <w:rPr>
                <w:color w:val="000000"/>
              </w:rPr>
              <w:t>сут</w:t>
            </w:r>
            <w:proofErr w:type="spellEnd"/>
            <w:r w:rsidRPr="008C1137">
              <w:rPr>
                <w:color w:val="000000"/>
              </w:rPr>
              <w:t>.</w:t>
            </w:r>
          </w:p>
        </w:tc>
      </w:tr>
      <w:tr w:rsidR="00E94650" w:rsidRPr="008C1137" w:rsidTr="003F6C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холодных</w:t>
            </w:r>
            <w:r w:rsidRPr="008C1137">
              <w:rPr>
                <w:color w:val="000000"/>
              </w:rPr>
              <w:br/>
              <w:t>суток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холодной</w:t>
            </w:r>
            <w:r w:rsidRPr="008C1137">
              <w:rPr>
                <w:color w:val="000000"/>
              </w:rPr>
              <w:br/>
              <w:t>пятидневки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Отопительного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Со среднесуточной температурой</w:t>
            </w:r>
          </w:p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≤8°С (отопительного</w:t>
            </w:r>
          </w:p>
          <w:p w:rsidR="00E94650" w:rsidRPr="008C1137" w:rsidRDefault="00E94650" w:rsidP="003F6CB1">
            <w:pPr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периода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Со средней суточной температурой воздуха ≤0°С</w:t>
            </w:r>
          </w:p>
        </w:tc>
      </w:tr>
      <w:tr w:rsidR="00E94650" w:rsidRPr="008C1137" w:rsidTr="003F6C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-13-14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-3 -3,5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207 -21</w:t>
            </w:r>
            <w:r>
              <w:rPr>
                <w:color w:val="000000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650" w:rsidRPr="008C1137" w:rsidRDefault="00E94650" w:rsidP="003F6CB1">
            <w:pPr>
              <w:snapToGrid w:val="0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145-150</w:t>
            </w:r>
          </w:p>
        </w:tc>
      </w:tr>
    </w:tbl>
    <w:p w:rsidR="00E94650" w:rsidRPr="008C1137" w:rsidRDefault="00E94650" w:rsidP="00E94650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8641A1">
        <w:rPr>
          <w:rFonts w:cs="Times New Roman"/>
          <w:color w:val="000000"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E94650" w:rsidRPr="008641A1" w:rsidRDefault="00E94650" w:rsidP="00E94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641A1">
        <w:rPr>
          <w:color w:val="000000"/>
          <w:sz w:val="28"/>
          <w:szCs w:val="28"/>
        </w:rPr>
        <w:t xml:space="preserve">По количеству выпадающих осадков территория относится к зоне достаточного увлажнения. Годовое количество осадков, которое по Калужской области в соответствии с СНиП 23-01-99 «Строительная климатология» составляет: Среднее за год 654 мм; в том числе за теплый период года 441 мм, за холодный период года 213 мм. Суточный максимум 89 мм. Пространственное и временное их распределение отличается значительной неравномерностью.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одна треть - зимой в виде снега. </w:t>
      </w:r>
    </w:p>
    <w:p w:rsidR="00E94650" w:rsidRPr="008641A1" w:rsidRDefault="00E94650" w:rsidP="00E94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641A1">
        <w:rPr>
          <w:color w:val="000000"/>
          <w:sz w:val="28"/>
          <w:szCs w:val="28"/>
        </w:rPr>
        <w:t>Ветровой режим характеризуется преобладанием в течение года потоков западного и юго-западного направления. В зимний период преобладают ветры южного и</w:t>
      </w:r>
      <w:r>
        <w:rPr>
          <w:color w:val="000000"/>
          <w:sz w:val="28"/>
          <w:szCs w:val="28"/>
        </w:rPr>
        <w:t xml:space="preserve"> </w:t>
      </w:r>
      <w:r w:rsidRPr="008641A1">
        <w:rPr>
          <w:color w:val="000000"/>
          <w:sz w:val="28"/>
          <w:szCs w:val="28"/>
        </w:rPr>
        <w:t>юго-западного направлений, в летний – северные, северо-восточные и северо-западные.</w:t>
      </w:r>
    </w:p>
    <w:p w:rsidR="00E94650" w:rsidRPr="008641A1" w:rsidRDefault="00E94650" w:rsidP="00E94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8641A1">
        <w:rPr>
          <w:color w:val="000000"/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м/с– это период с ноября по март включительно. Наименьшие скорости ветра отмечаются в августе.</w:t>
      </w:r>
      <w:r>
        <w:rPr>
          <w:color w:val="000000"/>
          <w:sz w:val="28"/>
          <w:szCs w:val="28"/>
        </w:rPr>
        <w:t xml:space="preserve"> </w:t>
      </w:r>
      <w:r w:rsidRPr="008641A1">
        <w:rPr>
          <w:color w:val="000000"/>
          <w:sz w:val="28"/>
          <w:szCs w:val="28"/>
        </w:rPr>
        <w:t>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направления (3,3-3,8 м/сек).</w:t>
      </w:r>
    </w:p>
    <w:p w:rsidR="00E94650" w:rsidRPr="008641A1" w:rsidRDefault="00E94650" w:rsidP="00E94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641A1">
        <w:rPr>
          <w:color w:val="000000"/>
          <w:sz w:val="28"/>
          <w:szCs w:val="28"/>
        </w:rPr>
        <w:t>Основными эксплуатационными водоносными горизонтами</w:t>
      </w:r>
      <w:r w:rsidRPr="003D5C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«Село </w:t>
      </w:r>
      <w:proofErr w:type="spellStart"/>
      <w:r>
        <w:rPr>
          <w:color w:val="000000"/>
          <w:sz w:val="28"/>
          <w:szCs w:val="28"/>
        </w:rPr>
        <w:t>Дабужа</w:t>
      </w:r>
      <w:proofErr w:type="spellEnd"/>
      <w:r w:rsidRPr="008641A1">
        <w:rPr>
          <w:color w:val="000000"/>
          <w:sz w:val="28"/>
          <w:szCs w:val="28"/>
        </w:rPr>
        <w:t xml:space="preserve">» являются: тульский, </w:t>
      </w:r>
      <w:proofErr w:type="spellStart"/>
      <w:r w:rsidRPr="008641A1">
        <w:rPr>
          <w:color w:val="000000"/>
          <w:sz w:val="28"/>
          <w:szCs w:val="28"/>
        </w:rPr>
        <w:t>упинский</w:t>
      </w:r>
      <w:proofErr w:type="spellEnd"/>
      <w:r w:rsidRPr="008641A1">
        <w:rPr>
          <w:color w:val="000000"/>
          <w:sz w:val="28"/>
          <w:szCs w:val="28"/>
        </w:rPr>
        <w:t xml:space="preserve"> и заволжский. Ресурсы </w:t>
      </w:r>
      <w:r>
        <w:rPr>
          <w:color w:val="000000"/>
          <w:sz w:val="28"/>
          <w:szCs w:val="28"/>
        </w:rPr>
        <w:t>поверхностных вод используются для</w:t>
      </w:r>
      <w:r w:rsidRPr="00864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хозяйственно-бытовых нужд.</w:t>
      </w:r>
    </w:p>
    <w:p w:rsidR="00E94650" w:rsidRPr="008641A1" w:rsidRDefault="00E94650" w:rsidP="00E94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641A1">
        <w:rPr>
          <w:color w:val="000000"/>
          <w:sz w:val="28"/>
          <w:szCs w:val="28"/>
        </w:rPr>
        <w:t xml:space="preserve">Для получения качественной воды </w:t>
      </w:r>
      <w:proofErr w:type="spellStart"/>
      <w:r w:rsidRPr="008641A1">
        <w:rPr>
          <w:color w:val="000000"/>
          <w:sz w:val="28"/>
          <w:szCs w:val="28"/>
        </w:rPr>
        <w:t>хозпитьевого</w:t>
      </w:r>
      <w:proofErr w:type="spellEnd"/>
      <w:r w:rsidRPr="008641A1">
        <w:rPr>
          <w:color w:val="000000"/>
          <w:sz w:val="28"/>
          <w:szCs w:val="28"/>
        </w:rPr>
        <w:t xml:space="preserve"> назначения лучше всего использовать тульский водоносный горизонт.</w:t>
      </w:r>
    </w:p>
    <w:p w:rsidR="00E94650" w:rsidRDefault="00E94650" w:rsidP="00E94650">
      <w:pPr>
        <w:widowControl w:val="0"/>
        <w:autoSpaceDE w:val="0"/>
        <w:autoSpaceDN w:val="0"/>
        <w:adjustRightInd w:val="0"/>
        <w:spacing w:line="4" w:lineRule="exact"/>
      </w:pPr>
    </w:p>
    <w:p w:rsidR="00E94650" w:rsidRDefault="00E94650" w:rsidP="00E94650">
      <w:pPr>
        <w:widowControl w:val="0"/>
        <w:autoSpaceDE w:val="0"/>
        <w:autoSpaceDN w:val="0"/>
        <w:adjustRightInd w:val="0"/>
        <w:spacing w:line="239" w:lineRule="auto"/>
        <w:rPr>
          <w:bCs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3"/>
          <w:szCs w:val="23"/>
        </w:rPr>
        <w:t xml:space="preserve">        </w:t>
      </w:r>
      <w:r>
        <w:rPr>
          <w:bCs/>
          <w:iCs/>
          <w:color w:val="000000"/>
          <w:sz w:val="28"/>
          <w:szCs w:val="28"/>
        </w:rPr>
        <w:t>Котельная а</w:t>
      </w:r>
      <w:r w:rsidRPr="000D14E3">
        <w:rPr>
          <w:bCs/>
          <w:iCs/>
          <w:color w:val="000000"/>
          <w:sz w:val="28"/>
          <w:szCs w:val="28"/>
        </w:rPr>
        <w:t xml:space="preserve">дминистрации СП «Село </w:t>
      </w:r>
      <w:proofErr w:type="spellStart"/>
      <w:r w:rsidRPr="000D14E3">
        <w:rPr>
          <w:bCs/>
          <w:iCs/>
          <w:color w:val="000000"/>
          <w:sz w:val="28"/>
          <w:szCs w:val="28"/>
        </w:rPr>
        <w:t>Дабужа</w:t>
      </w:r>
      <w:proofErr w:type="spellEnd"/>
      <w:r w:rsidRPr="000D14E3">
        <w:rPr>
          <w:bCs/>
          <w:iCs/>
          <w:color w:val="000000"/>
          <w:sz w:val="28"/>
          <w:szCs w:val="28"/>
        </w:rPr>
        <w:t>»</w:t>
      </w:r>
      <w:r>
        <w:rPr>
          <w:bCs/>
          <w:iCs/>
          <w:color w:val="000000"/>
          <w:sz w:val="28"/>
          <w:szCs w:val="28"/>
        </w:rPr>
        <w:t>"</w:t>
      </w:r>
      <w:r w:rsidRPr="000D14E3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0D14E3">
        <w:rPr>
          <w:bCs/>
          <w:iCs/>
          <w:color w:val="000000"/>
          <w:sz w:val="28"/>
          <w:szCs w:val="28"/>
        </w:rPr>
        <w:t>с.Дабужа</w:t>
      </w:r>
      <w:proofErr w:type="spellEnd"/>
      <w:r w:rsidRPr="000D14E3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Pr="000D14E3">
        <w:rPr>
          <w:bCs/>
          <w:iCs/>
          <w:color w:val="000000"/>
          <w:sz w:val="28"/>
          <w:szCs w:val="28"/>
        </w:rPr>
        <w:t xml:space="preserve"> д.146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929"/>
      </w:tblGrid>
      <w:tr w:rsidR="00E94650" w:rsidTr="003F6CB1">
        <w:tc>
          <w:tcPr>
            <w:tcW w:w="4786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D4">
              <w:rPr>
                <w:rFonts w:ascii="Times" w:hAnsi="Times" w:cs="Times"/>
                <w:sz w:val="20"/>
                <w:szCs w:val="20"/>
              </w:rPr>
              <w:t>Показатели</w:t>
            </w:r>
          </w:p>
        </w:tc>
        <w:tc>
          <w:tcPr>
            <w:tcW w:w="4929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D4">
              <w:rPr>
                <w:rFonts w:ascii="Times" w:hAnsi="Times" w:cs="Times"/>
                <w:sz w:val="20"/>
                <w:szCs w:val="20"/>
              </w:rPr>
              <w:t>Значения</w:t>
            </w:r>
          </w:p>
        </w:tc>
      </w:tr>
      <w:tr w:rsidR="00E94650" w:rsidRPr="001D28AB" w:rsidTr="003F6CB1">
        <w:tc>
          <w:tcPr>
            <w:tcW w:w="4786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 w:rsidRPr="001316D4">
              <w:rPr>
                <w:rFonts w:ascii="Times" w:hAnsi="Times" w:cs="Times"/>
                <w:sz w:val="20"/>
                <w:szCs w:val="20"/>
              </w:rPr>
              <w:t>Структура основного оборудования</w:t>
            </w:r>
          </w:p>
        </w:tc>
        <w:tc>
          <w:tcPr>
            <w:tcW w:w="4929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r w:rsidRPr="001316D4">
              <w:rPr>
                <w:rFonts w:ascii="Times" w:hAnsi="Times" w:cs="Times"/>
                <w:sz w:val="20"/>
                <w:szCs w:val="20"/>
              </w:rPr>
              <w:t xml:space="preserve">Вид основного топлива </w:t>
            </w:r>
            <w:r>
              <w:rPr>
                <w:rFonts w:ascii="Times" w:hAnsi="Times" w:cs="Times"/>
                <w:sz w:val="20"/>
                <w:szCs w:val="20"/>
              </w:rPr>
              <w:t>–</w:t>
            </w:r>
            <w:r w:rsidRPr="001316D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уголь</w:t>
            </w:r>
          </w:p>
          <w:p w:rsidR="00E94650" w:rsidRPr="001D28AB" w:rsidRDefault="00E94650" w:rsidP="003F6C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 w:rsidRPr="001316D4">
              <w:rPr>
                <w:rFonts w:ascii="Times" w:hAnsi="Times" w:cs="Times"/>
                <w:sz w:val="20"/>
                <w:szCs w:val="20"/>
              </w:rPr>
              <w:t>Ко</w:t>
            </w:r>
            <w:r>
              <w:rPr>
                <w:rFonts w:ascii="Times" w:hAnsi="Times" w:cs="Times"/>
                <w:sz w:val="20"/>
                <w:szCs w:val="20"/>
              </w:rPr>
              <w:t>тлоагрегат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: котел «Универсал-6»- 2</w:t>
            </w:r>
            <w:r w:rsidRPr="001316D4">
              <w:rPr>
                <w:rFonts w:ascii="Times" w:hAnsi="Times" w:cs="Times"/>
                <w:sz w:val="20"/>
                <w:szCs w:val="20"/>
              </w:rPr>
              <w:t xml:space="preserve"> шт.</w:t>
            </w:r>
          </w:p>
        </w:tc>
      </w:tr>
      <w:tr w:rsidR="00E94650" w:rsidTr="003F6CB1">
        <w:tc>
          <w:tcPr>
            <w:tcW w:w="4786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1316D4">
              <w:rPr>
                <w:sz w:val="20"/>
                <w:szCs w:val="20"/>
              </w:rPr>
              <w:t>Параметры</w:t>
            </w:r>
            <w:r>
              <w:t xml:space="preserve"> </w:t>
            </w:r>
            <w:r w:rsidRPr="001316D4">
              <w:rPr>
                <w:sz w:val="20"/>
                <w:szCs w:val="20"/>
              </w:rPr>
              <w:t>установленной</w:t>
            </w:r>
            <w:r>
              <w:t xml:space="preserve"> </w:t>
            </w:r>
            <w:r w:rsidRPr="001316D4">
              <w:rPr>
                <w:sz w:val="20"/>
                <w:szCs w:val="20"/>
              </w:rPr>
              <w:t>тепловой</w:t>
            </w:r>
            <w:r>
              <w:t xml:space="preserve"> </w:t>
            </w:r>
            <w:r w:rsidRPr="001316D4">
              <w:rPr>
                <w:sz w:val="20"/>
                <w:szCs w:val="20"/>
              </w:rPr>
              <w:t>мощност</w:t>
            </w:r>
            <w:r>
              <w:rPr>
                <w:sz w:val="20"/>
                <w:szCs w:val="20"/>
              </w:rPr>
              <w:t>и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316D4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4929" w:type="dxa"/>
            <w:vAlign w:val="center"/>
          </w:tcPr>
          <w:p w:rsidR="00E94650" w:rsidRPr="00F71211" w:rsidRDefault="00E94650" w:rsidP="003F6CB1">
            <w:pPr>
              <w:widowControl w:val="0"/>
              <w:autoSpaceDE w:val="0"/>
              <w:autoSpaceDN w:val="0"/>
              <w:adjustRightInd w:val="0"/>
            </w:pPr>
            <w:r w:rsidRPr="001316D4">
              <w:rPr>
                <w:rFonts w:ascii="Times" w:hAnsi="Times" w:cs="Times"/>
                <w:sz w:val="20"/>
                <w:szCs w:val="20"/>
              </w:rPr>
              <w:t>Установленная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тепловая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мощность</w:t>
            </w:r>
            <w: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0,168 ГкалХ2=0,336Гкал\ч</w:t>
            </w:r>
          </w:p>
        </w:tc>
      </w:tr>
      <w:tr w:rsidR="00E94650" w:rsidTr="003F6CB1">
        <w:tc>
          <w:tcPr>
            <w:tcW w:w="4786" w:type="dxa"/>
            <w:vAlign w:val="center"/>
          </w:tcPr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 w:rsidRPr="001316D4">
              <w:rPr>
                <w:rFonts w:ascii="Times" w:hAnsi="Times" w:cs="Times"/>
                <w:sz w:val="20"/>
                <w:szCs w:val="20"/>
              </w:rPr>
              <w:t>Ограничения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мощности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параметры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располагаемой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мощности</w:t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 w:themeColor="text1"/>
              </w:rPr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Располагаемая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тепловая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мощность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0,336 Гкал/ч </w:t>
            </w:r>
          </w:p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 w:themeColor="text1"/>
              </w:rPr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Подключенная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тепловая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нагрузка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(с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учетом потерь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и собственных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нужд)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0,168Гкал/ч</w:t>
            </w:r>
          </w:p>
        </w:tc>
      </w:tr>
      <w:tr w:rsidR="00E94650" w:rsidTr="003F6CB1">
        <w:tc>
          <w:tcPr>
            <w:tcW w:w="4786" w:type="dxa"/>
            <w:vAlign w:val="center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108"/>
            </w:pPr>
            <w:r w:rsidRPr="001316D4">
              <w:rPr>
                <w:rFonts w:ascii="Times" w:hAnsi="Times" w:cs="Times"/>
                <w:sz w:val="20"/>
                <w:szCs w:val="20"/>
              </w:rPr>
              <w:t>Схемы</w:t>
            </w:r>
            <w:r>
              <w:t xml:space="preserve"> 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 xml:space="preserve">выдачи 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тепловой</w:t>
            </w:r>
            <w:proofErr w:type="gramEnd"/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мощности,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структура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т</w:t>
            </w:r>
            <w:r w:rsidRPr="001316D4">
              <w:rPr>
                <w:rFonts w:ascii="Times" w:hAnsi="Times" w:cs="Times"/>
                <w:sz w:val="20"/>
                <w:szCs w:val="20"/>
              </w:rPr>
              <w:t>еплофикационных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установок</w:t>
            </w:r>
            <w: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(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если  источник</w:t>
            </w:r>
            <w:proofErr w:type="gramEnd"/>
            <w:r>
              <w:rPr>
                <w:rFonts w:ascii="Times" w:hAnsi="Times" w:cs="Times"/>
                <w:sz w:val="20"/>
                <w:szCs w:val="20"/>
              </w:rPr>
              <w:t xml:space="preserve">     </w:t>
            </w:r>
          </w:p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proofErr w:type="gramStart"/>
            <w:r w:rsidRPr="001316D4">
              <w:rPr>
                <w:rFonts w:ascii="Times" w:hAnsi="Times" w:cs="Times"/>
                <w:sz w:val="20"/>
                <w:szCs w:val="20"/>
              </w:rPr>
              <w:t>тепловой  энергии</w:t>
            </w:r>
            <w:proofErr w:type="gramEnd"/>
            <w:r w:rsidRPr="001316D4">
              <w:rPr>
                <w:rFonts w:ascii="Times" w:hAnsi="Times" w:cs="Times"/>
                <w:sz w:val="20"/>
                <w:szCs w:val="20"/>
              </w:rPr>
              <w:t xml:space="preserve">  -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источник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комбинированной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22"/>
            </w:pPr>
            <w:r w:rsidRPr="001316D4">
              <w:rPr>
                <w:rFonts w:ascii="Times" w:hAnsi="Times" w:cs="Times"/>
                <w:sz w:val="20"/>
                <w:szCs w:val="20"/>
              </w:rPr>
              <w:t>выработки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энергии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электрической</w:t>
            </w:r>
            <w:r>
              <w:t xml:space="preserve">     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 w:rsidRPr="001316D4">
              <w:rPr>
                <w:rFonts w:ascii="Times" w:hAnsi="Times" w:cs="Times"/>
                <w:sz w:val="20"/>
                <w:szCs w:val="20"/>
              </w:rPr>
              <w:t>энергии)</w:t>
            </w:r>
          </w:p>
        </w:tc>
        <w:tc>
          <w:tcPr>
            <w:tcW w:w="4929" w:type="dxa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</w:pPr>
            <w:r w:rsidRPr="001316D4">
              <w:rPr>
                <w:rFonts w:ascii="Times" w:hAnsi="Times" w:cs="Times"/>
                <w:sz w:val="20"/>
                <w:szCs w:val="20"/>
              </w:rPr>
              <w:t>Источник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комбинированной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выработки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" w:hAnsi="Times" w:cs="Times"/>
                <w:sz w:val="20"/>
                <w:szCs w:val="20"/>
              </w:rPr>
              <w:t>т</w:t>
            </w:r>
            <w:r w:rsidRPr="001316D4">
              <w:rPr>
                <w:rFonts w:ascii="Times" w:hAnsi="Times" w:cs="Times"/>
                <w:sz w:val="20"/>
                <w:szCs w:val="20"/>
              </w:rPr>
              <w:t>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электрической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энергии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отсутствует</w:t>
            </w:r>
          </w:p>
        </w:tc>
      </w:tr>
      <w:tr w:rsidR="00E94650" w:rsidTr="003F6CB1">
        <w:tc>
          <w:tcPr>
            <w:tcW w:w="4786" w:type="dxa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1316D4">
              <w:rPr>
                <w:rFonts w:ascii="Times" w:hAnsi="Times" w:cs="Times"/>
                <w:sz w:val="20"/>
                <w:szCs w:val="20"/>
              </w:rPr>
              <w:t>Объем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потребления</w:t>
            </w:r>
            <w:r>
              <w:t xml:space="preserve"> </w:t>
            </w:r>
            <w:proofErr w:type="gramStart"/>
            <w:r w:rsidRPr="001316D4">
              <w:rPr>
                <w:rFonts w:ascii="Times" w:hAnsi="Times" w:cs="Times"/>
                <w:sz w:val="20"/>
                <w:szCs w:val="20"/>
              </w:rPr>
              <w:t>тепловой  энергии</w:t>
            </w:r>
            <w:proofErr w:type="gramEnd"/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(мощности)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Times" w:hAnsi="Times" w:cs="Times"/>
                <w:sz w:val="20"/>
                <w:szCs w:val="20"/>
              </w:rPr>
              <w:t xml:space="preserve">и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теплоносителя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на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собственные  и хозяйственные  нужды 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параметры тепловой мощности нетто</w:t>
            </w:r>
          </w:p>
        </w:tc>
        <w:tc>
          <w:tcPr>
            <w:tcW w:w="4929" w:type="dxa"/>
          </w:tcPr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color w:val="000000" w:themeColor="text1"/>
              </w:rPr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Расход тепловой энергии на собственные</w:t>
            </w:r>
          </w:p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color w:val="000000" w:themeColor="text1"/>
              </w:rPr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нужды котельной 0,017Гкал/ч</w:t>
            </w:r>
          </w:p>
          <w:p w:rsidR="00E94650" w:rsidRDefault="00E94650" w:rsidP="003F6CB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Theme="minorHAnsi" w:hAnsiTheme="minorHAnsi" w:cs="Times"/>
                <w:color w:val="FF0000"/>
                <w:sz w:val="20"/>
                <w:szCs w:val="20"/>
              </w:rPr>
              <w:t xml:space="preserve">  </w:t>
            </w:r>
          </w:p>
        </w:tc>
      </w:tr>
      <w:tr w:rsidR="00E94650" w:rsidRPr="001316D4" w:rsidTr="003F6CB1">
        <w:trPr>
          <w:trHeight w:val="1411"/>
        </w:trPr>
        <w:tc>
          <w:tcPr>
            <w:tcW w:w="4786" w:type="dxa"/>
            <w:vAlign w:val="bottom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1316D4">
              <w:rPr>
                <w:rFonts w:ascii="Times" w:hAnsi="Times" w:cs="Times"/>
                <w:sz w:val="20"/>
                <w:szCs w:val="20"/>
              </w:rPr>
              <w:t>Способ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регулирования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отпуска 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энергии от источников тепловой энергии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с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обоснованием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выбора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графика</w:t>
            </w:r>
            <w: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изменения температур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теплоносителя</w:t>
            </w:r>
          </w:p>
        </w:tc>
        <w:tc>
          <w:tcPr>
            <w:tcW w:w="4929" w:type="dxa"/>
            <w:vAlign w:val="bottom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1316D4">
              <w:rPr>
                <w:rFonts w:ascii="Times" w:hAnsi="Times" w:cs="Times"/>
                <w:sz w:val="20"/>
                <w:szCs w:val="20"/>
              </w:rPr>
              <w:t>Способ регулирования отпуска 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энергии</w:t>
            </w:r>
          </w:p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color w:val="000000" w:themeColor="text1"/>
              </w:rPr>
            </w:pPr>
            <w:r>
              <w:rPr>
                <w:rFonts w:ascii="Times" w:hAnsi="Times" w:cs="Times"/>
                <w:sz w:val="20"/>
                <w:szCs w:val="20"/>
              </w:rPr>
              <w:t>к</w:t>
            </w:r>
            <w:r w:rsidRPr="001316D4">
              <w:rPr>
                <w:rFonts w:ascii="Times" w:hAnsi="Times" w:cs="Times"/>
                <w:sz w:val="20"/>
                <w:szCs w:val="20"/>
              </w:rPr>
              <w:t>ачественный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по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температурному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график</w:t>
            </w:r>
            <w:r>
              <w:rPr>
                <w:rFonts w:ascii="Times" w:hAnsi="Times" w:cs="Times"/>
                <w:sz w:val="20"/>
                <w:szCs w:val="20"/>
              </w:rPr>
              <w:t xml:space="preserve">у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95/70°С;</w:t>
            </w:r>
          </w:p>
          <w:p w:rsidR="00E94650" w:rsidRPr="00A975D8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22"/>
              <w:rPr>
                <w:color w:val="FF0000"/>
              </w:rPr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выбор</w:t>
            </w:r>
            <w:r w:rsidRPr="00A63E2C">
              <w:rPr>
                <w:color w:val="000000" w:themeColor="text1"/>
              </w:rP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температурного</w:t>
            </w:r>
            <w:r>
              <w:rPr>
                <w:color w:val="FF0000"/>
              </w:rP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графика</w:t>
            </w:r>
            <w:r>
              <w:rPr>
                <w:color w:val="FF0000"/>
              </w:rP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обусловлен</w:t>
            </w:r>
          </w:p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1316D4">
              <w:rPr>
                <w:rFonts w:ascii="Times" w:hAnsi="Times" w:cs="Times"/>
                <w:sz w:val="20"/>
                <w:szCs w:val="20"/>
              </w:rPr>
              <w:t>наличием только отопительной нагрузки</w:t>
            </w:r>
          </w:p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1316D4">
              <w:rPr>
                <w:rFonts w:ascii="Times" w:hAnsi="Times" w:cs="Times"/>
                <w:sz w:val="20"/>
                <w:szCs w:val="20"/>
              </w:rPr>
              <w:t>и   непосредственным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присоединением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абонентов к тепловым сетям</w:t>
            </w:r>
          </w:p>
        </w:tc>
      </w:tr>
      <w:tr w:rsidR="00E94650" w:rsidRPr="001316D4" w:rsidTr="003F6CB1">
        <w:tc>
          <w:tcPr>
            <w:tcW w:w="4786" w:type="dxa"/>
            <w:vAlign w:val="bottom"/>
          </w:tcPr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316D4">
              <w:rPr>
                <w:rFonts w:ascii="Times" w:hAnsi="Times" w:cs="Times"/>
                <w:sz w:val="20"/>
                <w:szCs w:val="20"/>
              </w:rPr>
              <w:t>Среднегодовая загрузка оборудования</w:t>
            </w:r>
          </w:p>
        </w:tc>
        <w:tc>
          <w:tcPr>
            <w:tcW w:w="4929" w:type="dxa"/>
            <w:vAlign w:val="bottom"/>
          </w:tcPr>
          <w:p w:rsidR="00E94650" w:rsidRPr="00A63E2C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color w:val="000000" w:themeColor="text1"/>
              </w:rPr>
            </w:pPr>
            <w:r w:rsidRPr="001316D4">
              <w:rPr>
                <w:rFonts w:ascii="Times" w:hAnsi="Times" w:cs="Times"/>
                <w:sz w:val="20"/>
                <w:szCs w:val="20"/>
              </w:rPr>
              <w:t>Производство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тепловой</w:t>
            </w:r>
            <w:r>
              <w:t xml:space="preserve"> </w:t>
            </w:r>
            <w:r w:rsidRPr="001316D4">
              <w:rPr>
                <w:rFonts w:ascii="Times" w:hAnsi="Times" w:cs="Times"/>
                <w:sz w:val="20"/>
                <w:szCs w:val="20"/>
              </w:rPr>
              <w:t>энергии</w:t>
            </w:r>
            <w: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котельной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368,4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Гкал/год: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полезный</w:t>
            </w:r>
            <w:r w:rsidRPr="00A63E2C">
              <w:rPr>
                <w:color w:val="000000" w:themeColor="text1"/>
              </w:rPr>
              <w:t xml:space="preserve"> </w:t>
            </w: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отпуск тепловой энергии 368,4</w:t>
            </w:r>
          </w:p>
          <w:p w:rsidR="00E94650" w:rsidRPr="001316D4" w:rsidRDefault="00E94650" w:rsidP="003F6CB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02"/>
            </w:pPr>
            <w:r w:rsidRPr="00A63E2C">
              <w:rPr>
                <w:rFonts w:ascii="Times" w:hAnsi="Times" w:cs="Times"/>
                <w:color w:val="000000" w:themeColor="text1"/>
                <w:sz w:val="20"/>
                <w:szCs w:val="20"/>
              </w:rPr>
              <w:t>Гкал/год</w:t>
            </w:r>
          </w:p>
        </w:tc>
      </w:tr>
    </w:tbl>
    <w:p w:rsidR="00E94650" w:rsidRDefault="00E94650" w:rsidP="00E94650">
      <w:pPr>
        <w:widowControl w:val="0"/>
        <w:autoSpaceDE w:val="0"/>
        <w:autoSpaceDN w:val="0"/>
        <w:adjustRightInd w:val="0"/>
      </w:pPr>
    </w:p>
    <w:p w:rsidR="00E94650" w:rsidRPr="00901A18" w:rsidRDefault="00E94650" w:rsidP="00E94650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01A18">
        <w:rPr>
          <w:color w:val="000000"/>
          <w:sz w:val="28"/>
          <w:szCs w:val="28"/>
        </w:rPr>
        <w:t xml:space="preserve">На территории </w:t>
      </w:r>
      <w:r w:rsidRPr="00901A18">
        <w:rPr>
          <w:color w:val="000000"/>
          <w:sz w:val="28"/>
          <w:szCs w:val="28"/>
          <w:lang w:val="en-US"/>
        </w:rPr>
        <w:t>C</w:t>
      </w:r>
      <w:r w:rsidRPr="00901A18">
        <w:rPr>
          <w:color w:val="000000"/>
          <w:sz w:val="28"/>
          <w:szCs w:val="28"/>
        </w:rPr>
        <w:t xml:space="preserve">П «Село </w:t>
      </w:r>
      <w:proofErr w:type="spellStart"/>
      <w:r w:rsidRPr="00901A18">
        <w:rPr>
          <w:color w:val="000000"/>
          <w:sz w:val="28"/>
          <w:szCs w:val="28"/>
        </w:rPr>
        <w:t>Дабужа</w:t>
      </w:r>
      <w:proofErr w:type="spellEnd"/>
      <w:r w:rsidRPr="00901A18">
        <w:rPr>
          <w:color w:val="000000"/>
          <w:sz w:val="28"/>
          <w:szCs w:val="28"/>
        </w:rPr>
        <w:t xml:space="preserve">» действует 1 источник централизованного теплоснабжения. Котельная администрации СП «Село </w:t>
      </w:r>
      <w:proofErr w:type="spellStart"/>
      <w:r w:rsidRPr="00901A18">
        <w:rPr>
          <w:color w:val="000000"/>
          <w:sz w:val="28"/>
          <w:szCs w:val="28"/>
        </w:rPr>
        <w:t>Дабужа</w:t>
      </w:r>
      <w:proofErr w:type="spellEnd"/>
      <w:r w:rsidRPr="00901A18">
        <w:rPr>
          <w:color w:val="000000"/>
          <w:sz w:val="28"/>
          <w:szCs w:val="28"/>
        </w:rPr>
        <w:t>» отапливает только одно административное здание.</w:t>
      </w:r>
    </w:p>
    <w:p w:rsidR="00E94650" w:rsidRPr="00901A18" w:rsidRDefault="00E94650" w:rsidP="00E9465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Котельная расположена</w:t>
      </w:r>
      <w:r w:rsidRPr="00901A18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расстоянии 12 метров от здания</w:t>
      </w:r>
      <w:r w:rsidRPr="00901A1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протяженность </w:t>
      </w:r>
      <w:r w:rsidRPr="00901A18">
        <w:rPr>
          <w:color w:val="000000"/>
          <w:sz w:val="28"/>
          <w:szCs w:val="28"/>
        </w:rPr>
        <w:t>тепло</w:t>
      </w:r>
      <w:r>
        <w:rPr>
          <w:color w:val="000000"/>
          <w:sz w:val="28"/>
          <w:szCs w:val="28"/>
        </w:rPr>
        <w:t>вой сети</w:t>
      </w:r>
      <w:r w:rsidRPr="00901A18">
        <w:rPr>
          <w:color w:val="000000"/>
          <w:sz w:val="28"/>
          <w:szCs w:val="28"/>
        </w:rPr>
        <w:t xml:space="preserve"> 18м.</w:t>
      </w:r>
    </w:p>
    <w:p w:rsidR="00E94650" w:rsidRPr="00901A18" w:rsidRDefault="00E94650" w:rsidP="00E9465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01A18">
        <w:rPr>
          <w:color w:val="000000"/>
          <w:sz w:val="28"/>
          <w:szCs w:val="28"/>
        </w:rPr>
        <w:t xml:space="preserve">Дефицитов тепловой мощности по источникам тепловой энергии СП «Село </w:t>
      </w:r>
      <w:proofErr w:type="spellStart"/>
      <w:r w:rsidRPr="00901A18">
        <w:rPr>
          <w:color w:val="000000"/>
          <w:sz w:val="28"/>
          <w:szCs w:val="28"/>
        </w:rPr>
        <w:t>Дабужа</w:t>
      </w:r>
      <w:proofErr w:type="spellEnd"/>
      <w:r w:rsidRPr="00901A18">
        <w:rPr>
          <w:color w:val="000000"/>
          <w:sz w:val="28"/>
          <w:szCs w:val="28"/>
        </w:rPr>
        <w:t>» не выявлено.</w:t>
      </w:r>
    </w:p>
    <w:p w:rsidR="00E94650" w:rsidRPr="00901A18" w:rsidRDefault="00E94650" w:rsidP="00E946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650" w:rsidRDefault="00E94650" w:rsidP="00E94650">
      <w:pPr>
        <w:widowControl w:val="0"/>
        <w:overflowPunct w:val="0"/>
        <w:autoSpaceDE w:val="0"/>
        <w:autoSpaceDN w:val="0"/>
        <w:adjustRightInd w:val="0"/>
        <w:ind w:firstLine="701"/>
        <w:rPr>
          <w:color w:val="000000"/>
          <w:sz w:val="28"/>
          <w:szCs w:val="28"/>
        </w:rPr>
      </w:pPr>
      <w:r w:rsidRPr="00A63E2C">
        <w:rPr>
          <w:color w:val="000000" w:themeColor="text1"/>
          <w:sz w:val="28"/>
          <w:szCs w:val="28"/>
        </w:rPr>
        <w:t>Нарушений гидравлических режимов,</w:t>
      </w:r>
      <w:r w:rsidRPr="002D4988">
        <w:rPr>
          <w:color w:val="FF0000"/>
          <w:sz w:val="28"/>
          <w:szCs w:val="28"/>
        </w:rPr>
        <w:t xml:space="preserve"> </w:t>
      </w:r>
      <w:r w:rsidRPr="00901A18">
        <w:rPr>
          <w:color w:val="000000"/>
          <w:sz w:val="28"/>
          <w:szCs w:val="28"/>
        </w:rPr>
        <w:t>обеспечивающих подачу тепловой энергии от источника те</w:t>
      </w:r>
      <w:r>
        <w:rPr>
          <w:color w:val="000000"/>
          <w:sz w:val="28"/>
          <w:szCs w:val="28"/>
        </w:rPr>
        <w:t>плоснабжения до потребителей не выявлено.</w:t>
      </w:r>
    </w:p>
    <w:p w:rsidR="00E94650" w:rsidRDefault="00E94650" w:rsidP="00E94650">
      <w:pPr>
        <w:widowControl w:val="0"/>
        <w:overflowPunct w:val="0"/>
        <w:autoSpaceDE w:val="0"/>
        <w:autoSpaceDN w:val="0"/>
        <w:adjustRightInd w:val="0"/>
        <w:ind w:firstLine="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планируется строительство модульной блочной газовой котельной мощностью 200 кВт.</w:t>
      </w:r>
    </w:p>
    <w:p w:rsidR="00E94650" w:rsidRDefault="00E94650" w:rsidP="00E94650">
      <w:pPr>
        <w:widowControl w:val="0"/>
        <w:overflowPunct w:val="0"/>
        <w:autoSpaceDE w:val="0"/>
        <w:autoSpaceDN w:val="0"/>
        <w:adjustRightInd w:val="0"/>
        <w:ind w:firstLine="701"/>
        <w:rPr>
          <w:color w:val="000000"/>
          <w:sz w:val="28"/>
          <w:szCs w:val="28"/>
        </w:rPr>
      </w:pPr>
    </w:p>
    <w:p w:rsidR="00E94650" w:rsidRPr="00917050" w:rsidRDefault="00E94650" w:rsidP="00E94650">
      <w:pPr>
        <w:widowControl w:val="0"/>
        <w:overflowPunct w:val="0"/>
        <w:autoSpaceDE w:val="0"/>
        <w:autoSpaceDN w:val="0"/>
        <w:adjustRightInd w:val="0"/>
        <w:ind w:firstLine="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Pr="002669EF">
        <w:rPr>
          <w:b/>
          <w:bCs/>
          <w:sz w:val="26"/>
          <w:szCs w:val="26"/>
        </w:rPr>
        <w:t>План</w:t>
      </w:r>
    </w:p>
    <w:p w:rsidR="00E94650" w:rsidRPr="002669EF" w:rsidRDefault="00E94650" w:rsidP="00E94650">
      <w:pPr>
        <w:jc w:val="center"/>
        <w:rPr>
          <w:b/>
          <w:sz w:val="26"/>
          <w:szCs w:val="26"/>
        </w:rPr>
      </w:pPr>
      <w:r w:rsidRPr="002669EF">
        <w:rPr>
          <w:b/>
          <w:sz w:val="26"/>
          <w:szCs w:val="26"/>
        </w:rPr>
        <w:t>действий по ликвидации последствий аварийных ситуаций с</w:t>
      </w:r>
    </w:p>
    <w:p w:rsidR="00E94650" w:rsidRPr="002669EF" w:rsidRDefault="00E94650" w:rsidP="00E94650">
      <w:pPr>
        <w:jc w:val="center"/>
        <w:rPr>
          <w:b/>
          <w:sz w:val="26"/>
          <w:szCs w:val="26"/>
        </w:rPr>
      </w:pPr>
      <w:r w:rsidRPr="002669EF">
        <w:rPr>
          <w:b/>
          <w:sz w:val="26"/>
          <w:szCs w:val="26"/>
        </w:rPr>
        <w:t>моделированием гидравлических режимов работы систем</w:t>
      </w:r>
    </w:p>
    <w:p w:rsidR="00E94650" w:rsidRPr="002669EF" w:rsidRDefault="00E94650" w:rsidP="00E94650">
      <w:pPr>
        <w:jc w:val="center"/>
        <w:rPr>
          <w:b/>
          <w:sz w:val="26"/>
          <w:szCs w:val="26"/>
        </w:rPr>
      </w:pPr>
      <w:r w:rsidRPr="002669EF">
        <w:rPr>
          <w:b/>
          <w:sz w:val="26"/>
          <w:szCs w:val="26"/>
        </w:rPr>
        <w:t>тепло</w:t>
      </w:r>
      <w:r>
        <w:rPr>
          <w:b/>
          <w:sz w:val="26"/>
          <w:szCs w:val="26"/>
        </w:rPr>
        <w:t>снабжения при аварийных ситуациях</w:t>
      </w:r>
    </w:p>
    <w:p w:rsidR="00E94650" w:rsidRPr="002669EF" w:rsidRDefault="00E94650" w:rsidP="00E94650">
      <w:pPr>
        <w:jc w:val="center"/>
        <w:rPr>
          <w:sz w:val="26"/>
          <w:szCs w:val="26"/>
        </w:rPr>
      </w:pP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 xml:space="preserve">План действий по ликвидации последствий аварийных ситуаций с моделированием гидравлических режимов работы систем теплоснабжения </w:t>
      </w:r>
      <w:proofErr w:type="gramStart"/>
      <w:r w:rsidRPr="002669EF">
        <w:rPr>
          <w:sz w:val="26"/>
          <w:szCs w:val="26"/>
        </w:rPr>
        <w:t>при аварийных ситуаций</w:t>
      </w:r>
      <w:proofErr w:type="gramEnd"/>
      <w:r w:rsidRPr="002669EF">
        <w:rPr>
          <w:sz w:val="26"/>
          <w:szCs w:val="26"/>
        </w:rPr>
        <w:t xml:space="preserve"> (далее - План) разработан в целях: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E94650" w:rsidRPr="002669EF" w:rsidRDefault="00E94650" w:rsidP="00E94650">
      <w:pPr>
        <w:shd w:val="clear" w:color="auto" w:fill="FFFFFF"/>
        <w:tabs>
          <w:tab w:val="left" w:pos="993"/>
        </w:tabs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- коор</w:t>
      </w:r>
      <w:r>
        <w:rPr>
          <w:sz w:val="26"/>
          <w:szCs w:val="26"/>
        </w:rPr>
        <w:t>динации деятельности должностного</w:t>
      </w:r>
      <w:r w:rsidRPr="002669EF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2669EF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Дабужа</w:t>
      </w:r>
      <w:proofErr w:type="spellEnd"/>
      <w:proofErr w:type="gramStart"/>
      <w:r>
        <w:rPr>
          <w:sz w:val="26"/>
          <w:szCs w:val="26"/>
        </w:rPr>
        <w:t>»</w:t>
      </w:r>
      <w:r w:rsidRPr="002669EF">
        <w:rPr>
          <w:sz w:val="26"/>
          <w:szCs w:val="26"/>
        </w:rPr>
        <w:t>,  связанных</w:t>
      </w:r>
      <w:proofErr w:type="gramEnd"/>
      <w:r w:rsidRPr="002669EF">
        <w:rPr>
          <w:sz w:val="26"/>
          <w:szCs w:val="26"/>
        </w:rPr>
        <w:t xml:space="preserve"> с ликвидацией аварийных ситуаций;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E94650" w:rsidRPr="002669EF" w:rsidRDefault="00E94650" w:rsidP="00E94650">
      <w:pPr>
        <w:shd w:val="clear" w:color="auto" w:fill="FFFFFF"/>
        <w:tabs>
          <w:tab w:val="left" w:pos="1560"/>
        </w:tabs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ситуации.</w:t>
      </w:r>
    </w:p>
    <w:p w:rsidR="00E94650" w:rsidRPr="002669EF" w:rsidRDefault="00E94650" w:rsidP="00E9465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 xml:space="preserve">План устанавливает общий порядок производства работ, конкретные действия сил при ликвидации последствий аварийной ситуации с моделированием гидравлических режимов работы систем теплоснабжения </w:t>
      </w:r>
      <w:proofErr w:type="gramStart"/>
      <w:r w:rsidRPr="002669EF">
        <w:rPr>
          <w:sz w:val="26"/>
          <w:szCs w:val="26"/>
        </w:rPr>
        <w:t>при аварийных ситуаций</w:t>
      </w:r>
      <w:proofErr w:type="gramEnd"/>
      <w:r w:rsidRPr="002669EF">
        <w:rPr>
          <w:sz w:val="26"/>
          <w:szCs w:val="26"/>
        </w:rPr>
        <w:t xml:space="preserve"> и информационного взаимодействия при их проведении. 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color w:val="000000"/>
          <w:sz w:val="26"/>
          <w:szCs w:val="26"/>
        </w:rPr>
        <w:t>Информация об аварийных ситуациях предоставляется в МКУ «ЕДДС МР «</w:t>
      </w:r>
      <w:proofErr w:type="spellStart"/>
      <w:r w:rsidRPr="002669EF">
        <w:rPr>
          <w:color w:val="000000"/>
          <w:sz w:val="26"/>
          <w:szCs w:val="26"/>
        </w:rPr>
        <w:t>Сухиничский</w:t>
      </w:r>
      <w:proofErr w:type="spellEnd"/>
      <w:r w:rsidRPr="002669EF">
        <w:rPr>
          <w:color w:val="000000"/>
          <w:sz w:val="26"/>
          <w:szCs w:val="26"/>
        </w:rPr>
        <w:t xml:space="preserve"> район» в целях обеспечения информационного обмена и координации совместных действий при реагировании на аварийную ситуацию и информирования населения посредством телефонной связи в течение 15 минут с момента, когда стало известно об аварийной ситуации.</w:t>
      </w:r>
      <w:r w:rsidRPr="002669EF">
        <w:rPr>
          <w:sz w:val="26"/>
          <w:szCs w:val="26"/>
        </w:rPr>
        <w:t xml:space="preserve"> 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теплоснабжения, понижению температуры в</w:t>
      </w:r>
      <w:r>
        <w:rPr>
          <w:sz w:val="26"/>
          <w:szCs w:val="26"/>
        </w:rPr>
        <w:t xml:space="preserve"> здании</w:t>
      </w:r>
      <w:r w:rsidRPr="002669EF">
        <w:rPr>
          <w:sz w:val="26"/>
          <w:szCs w:val="26"/>
        </w:rPr>
        <w:t xml:space="preserve">, возможное размораживание наружных тепловых сетей и внутренних отопительных систем, </w:t>
      </w:r>
      <w:proofErr w:type="gramStart"/>
      <w:r w:rsidRPr="002669EF">
        <w:rPr>
          <w:sz w:val="26"/>
          <w:szCs w:val="26"/>
        </w:rPr>
        <w:t>является  глава</w:t>
      </w:r>
      <w:proofErr w:type="gramEnd"/>
      <w:r w:rsidRPr="002669EF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»</w:t>
      </w:r>
      <w:r w:rsidRPr="002669EF">
        <w:rPr>
          <w:sz w:val="26"/>
          <w:szCs w:val="26"/>
        </w:rPr>
        <w:t>..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</w:t>
      </w:r>
    </w:p>
    <w:p w:rsidR="00E94650" w:rsidRPr="002669EF" w:rsidRDefault="00E94650" w:rsidP="00E94650">
      <w:pPr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 xml:space="preserve">В зависимости от вида и масштаба аварийной ситуации </w:t>
      </w:r>
      <w:proofErr w:type="spellStart"/>
      <w:r>
        <w:rPr>
          <w:sz w:val="26"/>
          <w:szCs w:val="26"/>
        </w:rPr>
        <w:t>првлеченной</w:t>
      </w:r>
      <w:proofErr w:type="spellEnd"/>
      <w:r>
        <w:rPr>
          <w:sz w:val="26"/>
          <w:szCs w:val="26"/>
        </w:rPr>
        <w:t xml:space="preserve"> </w:t>
      </w:r>
      <w:r w:rsidRPr="002669EF">
        <w:rPr>
          <w:sz w:val="26"/>
          <w:szCs w:val="26"/>
        </w:rPr>
        <w:t xml:space="preserve">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</w:t>
      </w:r>
      <w:proofErr w:type="spellStart"/>
      <w:r w:rsidRPr="002669EF">
        <w:rPr>
          <w:sz w:val="26"/>
          <w:szCs w:val="26"/>
        </w:rPr>
        <w:t>в</w:t>
      </w:r>
      <w:r>
        <w:rPr>
          <w:sz w:val="26"/>
          <w:szCs w:val="26"/>
        </w:rPr>
        <w:t>здание</w:t>
      </w:r>
      <w:proofErr w:type="spellEnd"/>
      <w:r w:rsidRPr="002669EF">
        <w:rPr>
          <w:sz w:val="26"/>
          <w:szCs w:val="26"/>
        </w:rPr>
        <w:t>. Нормативное время готовности к работам по ликвидации аварийной ситуации – не более 60 минут с момента её возникновения.</w:t>
      </w:r>
    </w:p>
    <w:p w:rsidR="00E94650" w:rsidRPr="002669EF" w:rsidRDefault="00E94650" w:rsidP="00E94650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Привлеченная</w:t>
      </w:r>
      <w:r w:rsidRPr="002669EF">
        <w:rPr>
          <w:sz w:val="26"/>
          <w:szCs w:val="26"/>
        </w:rPr>
        <w:t xml:space="preserve">  организация</w:t>
      </w:r>
      <w:proofErr w:type="gramEnd"/>
      <w:r w:rsidRPr="002669EF">
        <w:rPr>
          <w:sz w:val="26"/>
          <w:szCs w:val="26"/>
        </w:rPr>
        <w:t>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системах.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669EF">
        <w:rPr>
          <w:sz w:val="26"/>
          <w:szCs w:val="26"/>
        </w:rPr>
        <w:lastRenderedPageBreak/>
        <w:t xml:space="preserve">Руководитель, </w:t>
      </w:r>
      <w:r>
        <w:rPr>
          <w:sz w:val="26"/>
          <w:szCs w:val="26"/>
        </w:rPr>
        <w:t xml:space="preserve">привлеченной </w:t>
      </w:r>
      <w:r w:rsidRPr="002669EF">
        <w:rPr>
          <w:sz w:val="26"/>
          <w:szCs w:val="26"/>
        </w:rPr>
        <w:t xml:space="preserve">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</w:t>
      </w:r>
      <w:r w:rsidRPr="002669EF">
        <w:rPr>
          <w:color w:val="000000"/>
          <w:sz w:val="26"/>
          <w:szCs w:val="26"/>
        </w:rPr>
        <w:t>сервисов обмена мгновенными сообщениями мобильных приложений (мессенджеров)</w:t>
      </w:r>
      <w:r w:rsidRPr="002669EF">
        <w:rPr>
          <w:sz w:val="26"/>
          <w:szCs w:val="26"/>
        </w:rPr>
        <w:t xml:space="preserve"> главу администрации </w:t>
      </w: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»</w:t>
      </w:r>
      <w:r w:rsidRPr="002669EF">
        <w:rPr>
          <w:sz w:val="26"/>
          <w:szCs w:val="26"/>
        </w:rPr>
        <w:t>. Сообщение должно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Дежурный диспетчер</w:t>
      </w:r>
      <w:r w:rsidRPr="002669EF">
        <w:rPr>
          <w:color w:val="000000"/>
          <w:sz w:val="26"/>
          <w:szCs w:val="26"/>
        </w:rPr>
        <w:t xml:space="preserve"> МКУ «ЕДДС МР «</w:t>
      </w:r>
      <w:proofErr w:type="spellStart"/>
      <w:r w:rsidRPr="002669EF">
        <w:rPr>
          <w:color w:val="000000"/>
          <w:sz w:val="26"/>
          <w:szCs w:val="26"/>
        </w:rPr>
        <w:t>Сухиничский</w:t>
      </w:r>
      <w:proofErr w:type="spellEnd"/>
      <w:r w:rsidRPr="002669EF">
        <w:rPr>
          <w:color w:val="000000"/>
          <w:sz w:val="26"/>
          <w:szCs w:val="26"/>
        </w:rPr>
        <w:t xml:space="preserve"> район»</w:t>
      </w:r>
      <w:r w:rsidRPr="002669EF">
        <w:rPr>
          <w:sz w:val="26"/>
          <w:szCs w:val="26"/>
        </w:rPr>
        <w:t xml:space="preserve"> в течение 30 минут с момента поступления информации оповещает главу администрации МР «</w:t>
      </w:r>
      <w:proofErr w:type="spellStart"/>
      <w:r w:rsidRPr="002669EF">
        <w:rPr>
          <w:sz w:val="26"/>
          <w:szCs w:val="26"/>
        </w:rPr>
        <w:t>Сухиничский</w:t>
      </w:r>
      <w:proofErr w:type="spellEnd"/>
      <w:r w:rsidRPr="002669EF">
        <w:rPr>
          <w:sz w:val="26"/>
          <w:szCs w:val="26"/>
        </w:rPr>
        <w:t xml:space="preserve"> район». 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»</w:t>
      </w:r>
      <w:r w:rsidRPr="002669EF">
        <w:rPr>
          <w:sz w:val="26"/>
          <w:szCs w:val="26"/>
        </w:rPr>
        <w:t xml:space="preserve"> по истечению 2 часов, в случае не устранения аварийной ситуации: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</w:pPr>
      <w:r w:rsidRPr="002669EF">
        <w:rPr>
          <w:sz w:val="26"/>
          <w:szCs w:val="26"/>
        </w:rPr>
        <w:t>- производит оповещение главы администрации МР «</w:t>
      </w:r>
      <w:proofErr w:type="spellStart"/>
      <w:r w:rsidRPr="002669EF">
        <w:rPr>
          <w:sz w:val="26"/>
          <w:szCs w:val="26"/>
        </w:rPr>
        <w:t>Сухиничский</w:t>
      </w:r>
      <w:proofErr w:type="spellEnd"/>
      <w:r w:rsidRPr="002669EF">
        <w:rPr>
          <w:sz w:val="26"/>
          <w:szCs w:val="26"/>
        </w:rPr>
        <w:t xml:space="preserve"> район»;</w:t>
      </w:r>
    </w:p>
    <w:p w:rsidR="00E94650" w:rsidRPr="002669EF" w:rsidRDefault="00E94650" w:rsidP="00E94650">
      <w:pPr>
        <w:shd w:val="clear" w:color="auto" w:fill="FFFFFF"/>
        <w:ind w:firstLine="284"/>
        <w:jc w:val="both"/>
        <w:rPr>
          <w:sz w:val="26"/>
          <w:szCs w:val="26"/>
        </w:rPr>
        <w:sectPr w:rsidR="00E94650" w:rsidRPr="002669EF" w:rsidSect="00D412DA">
          <w:headerReference w:type="default" r:id="rId7"/>
          <w:pgSz w:w="11906" w:h="16838" w:code="9"/>
          <w:pgMar w:top="720" w:right="720" w:bottom="720" w:left="720" w:header="709" w:footer="709" w:gutter="0"/>
          <w:cols w:space="708"/>
          <w:titlePg/>
          <w:docGrid w:linePitch="381"/>
        </w:sectPr>
      </w:pPr>
      <w:r w:rsidRPr="002669EF">
        <w:rPr>
          <w:sz w:val="26"/>
          <w:szCs w:val="26"/>
        </w:rPr>
        <w:t>- лично производит оценку ситуации для необходимой координации работ, приб</w:t>
      </w:r>
      <w:r>
        <w:rPr>
          <w:sz w:val="26"/>
          <w:szCs w:val="26"/>
        </w:rPr>
        <w:t>ывает на место проведения работ.</w:t>
      </w:r>
    </w:p>
    <w:p w:rsidR="00E94650" w:rsidRDefault="00E94650"/>
    <w:sectPr w:rsidR="00E9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A5" w:rsidRDefault="008814A5">
      <w:r>
        <w:separator/>
      </w:r>
    </w:p>
  </w:endnote>
  <w:endnote w:type="continuationSeparator" w:id="0">
    <w:p w:rsidR="008814A5" w:rsidRDefault="008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A5" w:rsidRDefault="008814A5">
      <w:r>
        <w:separator/>
      </w:r>
    </w:p>
  </w:footnote>
  <w:footnote w:type="continuationSeparator" w:id="0">
    <w:p w:rsidR="008814A5" w:rsidRDefault="0088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A0" w:rsidRDefault="008814A5">
    <w:pPr>
      <w:pStyle w:val="a4"/>
      <w:jc w:val="center"/>
    </w:pPr>
  </w:p>
  <w:p w:rsidR="00E00BA0" w:rsidRDefault="008814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0"/>
    <w:rsid w:val="00533EA0"/>
    <w:rsid w:val="006E61B2"/>
    <w:rsid w:val="008814A5"/>
    <w:rsid w:val="00A8315F"/>
    <w:rsid w:val="00AC6D12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9395"/>
  <w15:chartTrackingRefBased/>
  <w15:docId w15:val="{666655C6-3A91-492B-9EC8-60A8F05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94650"/>
    <w:pPr>
      <w:keepNext/>
      <w:keepLines/>
      <w:spacing w:before="200" w:line="276" w:lineRule="auto"/>
      <w:outlineLvl w:val="1"/>
    </w:pPr>
    <w:rPr>
      <w:b/>
      <w:bCs/>
      <w:color w:val="0070C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650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paragraph" w:customStyle="1" w:styleId="Main">
    <w:name w:val="Main"/>
    <w:rsid w:val="00E9465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table" w:styleId="a3">
    <w:name w:val="Table Grid"/>
    <w:basedOn w:val="a1"/>
    <w:uiPriority w:val="59"/>
    <w:rsid w:val="00E9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65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94650"/>
    <w:rPr>
      <w:rFonts w:ascii="Calibri" w:eastAsia="Times New Roman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46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2025-03-25T13:05:00Z</cp:lastPrinted>
  <dcterms:created xsi:type="dcterms:W3CDTF">2025-03-25T13:01:00Z</dcterms:created>
  <dcterms:modified xsi:type="dcterms:W3CDTF">2025-03-26T06:49:00Z</dcterms:modified>
</cp:coreProperties>
</file>