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7A" w:rsidRDefault="00FA757A" w:rsidP="00130117">
      <w:pPr>
        <w:spacing w:after="0" w:line="240" w:lineRule="auto"/>
        <w:jc w:val="center"/>
        <w:rPr>
          <w:rFonts w:ascii="Arial" w:eastAsia="Times New Roman" w:hAnsi="Arial" w:cs="Arial"/>
          <w:bCs/>
          <w:kern w:val="28"/>
          <w:sz w:val="28"/>
          <w:szCs w:val="28"/>
          <w:lang w:eastAsia="ru-RU"/>
        </w:rPr>
      </w:pPr>
      <w:r>
        <w:rPr>
          <w:noProof/>
          <w:lang w:eastAsia="ru-RU"/>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FA757A" w:rsidRPr="007221B4" w:rsidRDefault="00FA757A" w:rsidP="007221B4">
      <w:pPr>
        <w:spacing w:after="0" w:line="240" w:lineRule="auto"/>
        <w:jc w:val="center"/>
        <w:rPr>
          <w:rFonts w:ascii="Arial" w:eastAsia="Times New Roman" w:hAnsi="Arial" w:cs="Arial"/>
          <w:bCs/>
          <w:kern w:val="28"/>
          <w:sz w:val="28"/>
          <w:szCs w:val="28"/>
          <w:lang w:eastAsia="ru-RU"/>
        </w:rPr>
      </w:pPr>
    </w:p>
    <w:p w:rsidR="00FA757A" w:rsidRPr="00FA757A" w:rsidRDefault="00FA757A" w:rsidP="00FA757A">
      <w:pPr>
        <w:spacing w:after="0"/>
        <w:jc w:val="center"/>
        <w:rPr>
          <w:rFonts w:ascii="Times New Roman" w:hAnsi="Times New Roman" w:cs="Times New Roman"/>
          <w:sz w:val="36"/>
          <w:szCs w:val="36"/>
        </w:rPr>
      </w:pPr>
      <w:r w:rsidRPr="00FA757A">
        <w:rPr>
          <w:rFonts w:ascii="Times New Roman" w:hAnsi="Times New Roman" w:cs="Times New Roman"/>
          <w:noProof/>
          <w:sz w:val="36"/>
          <w:szCs w:val="36"/>
          <w:lang w:eastAsia="ru-RU"/>
        </w:rPr>
        <w:drawing>
          <wp:anchor distT="0" distB="0" distL="114300" distR="114300" simplePos="0" relativeHeight="251690496"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64"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7"/>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FA757A">
        <w:rPr>
          <w:rFonts w:ascii="Times New Roman" w:hAnsi="Times New Roman" w:cs="Times New Roman"/>
          <w:noProof/>
          <w:sz w:val="36"/>
          <w:szCs w:val="36"/>
          <w:lang w:eastAsia="ru-RU"/>
        </w:rPr>
        <w:drawing>
          <wp:anchor distT="0" distB="0" distL="114300" distR="114300" simplePos="0" relativeHeight="251691520"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65"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8"/>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A757A">
        <w:rPr>
          <w:rFonts w:ascii="Times New Roman" w:hAnsi="Times New Roman" w:cs="Times New Roman"/>
          <w:sz w:val="36"/>
          <w:szCs w:val="36"/>
        </w:rPr>
        <w:t xml:space="preserve">Администрация сельского поселения </w:t>
      </w:r>
    </w:p>
    <w:p w:rsidR="00FA757A" w:rsidRPr="00FA757A" w:rsidRDefault="00FA757A" w:rsidP="00FA757A">
      <w:pPr>
        <w:spacing w:after="0"/>
        <w:jc w:val="center"/>
        <w:rPr>
          <w:rFonts w:ascii="Times New Roman" w:hAnsi="Times New Roman" w:cs="Times New Roman"/>
          <w:sz w:val="36"/>
          <w:szCs w:val="36"/>
        </w:rPr>
      </w:pPr>
      <w:r w:rsidRPr="00FA757A">
        <w:rPr>
          <w:rFonts w:ascii="Times New Roman" w:hAnsi="Times New Roman" w:cs="Times New Roman"/>
          <w:sz w:val="36"/>
          <w:szCs w:val="36"/>
        </w:rPr>
        <w:t>«</w:t>
      </w:r>
      <w:r w:rsidR="004557C1">
        <w:rPr>
          <w:rFonts w:ascii="Times New Roman" w:hAnsi="Times New Roman" w:cs="Times New Roman"/>
          <w:sz w:val="36"/>
          <w:szCs w:val="36"/>
        </w:rPr>
        <w:t>Село Дабужа</w:t>
      </w:r>
      <w:r w:rsidRPr="00FA757A">
        <w:rPr>
          <w:rFonts w:ascii="Times New Roman" w:hAnsi="Times New Roman" w:cs="Times New Roman"/>
          <w:sz w:val="36"/>
          <w:szCs w:val="36"/>
        </w:rPr>
        <w:t>»</w:t>
      </w:r>
    </w:p>
    <w:p w:rsidR="00FA757A" w:rsidRPr="00FA757A" w:rsidRDefault="00FA757A" w:rsidP="00FA757A">
      <w:pPr>
        <w:spacing w:after="0"/>
        <w:jc w:val="center"/>
        <w:rPr>
          <w:rFonts w:ascii="Times New Roman" w:hAnsi="Times New Roman" w:cs="Times New Roman"/>
          <w:b/>
          <w:sz w:val="32"/>
          <w:szCs w:val="36"/>
        </w:rPr>
      </w:pPr>
      <w:r w:rsidRPr="00FA757A">
        <w:rPr>
          <w:rFonts w:ascii="Times New Roman" w:hAnsi="Times New Roman" w:cs="Times New Roman"/>
          <w:sz w:val="32"/>
          <w:szCs w:val="36"/>
        </w:rPr>
        <w:t>Калужская область</w:t>
      </w:r>
    </w:p>
    <w:p w:rsidR="00FA757A" w:rsidRPr="00FA757A" w:rsidRDefault="00FA757A" w:rsidP="00FA757A">
      <w:pPr>
        <w:spacing w:after="0"/>
        <w:rPr>
          <w:rFonts w:ascii="Times New Roman" w:hAnsi="Times New Roman" w:cs="Times New Roman"/>
        </w:rPr>
      </w:pPr>
    </w:p>
    <w:p w:rsidR="00FA757A" w:rsidRDefault="00FA757A" w:rsidP="00130117">
      <w:pPr>
        <w:spacing w:after="0"/>
        <w:jc w:val="center"/>
        <w:rPr>
          <w:rFonts w:ascii="Times New Roman" w:hAnsi="Times New Roman" w:cs="Times New Roman"/>
          <w:b/>
          <w:sz w:val="32"/>
          <w:szCs w:val="32"/>
        </w:rPr>
      </w:pPr>
      <w:r w:rsidRPr="00FA757A">
        <w:rPr>
          <w:rFonts w:ascii="Times New Roman" w:hAnsi="Times New Roman" w:cs="Times New Roman"/>
          <w:b/>
          <w:sz w:val="32"/>
          <w:szCs w:val="32"/>
        </w:rPr>
        <w:t>ПОСТАНОВЛЕНИЕ</w:t>
      </w:r>
    </w:p>
    <w:p w:rsidR="00FA757A" w:rsidRPr="00FA757A" w:rsidRDefault="004557C1" w:rsidP="00FA757A">
      <w:pPr>
        <w:spacing w:after="0"/>
        <w:jc w:val="both"/>
        <w:rPr>
          <w:rFonts w:ascii="Times New Roman" w:hAnsi="Times New Roman" w:cs="Times New Roman"/>
          <w:b/>
          <w:sz w:val="32"/>
          <w:szCs w:val="32"/>
        </w:rPr>
      </w:pPr>
      <w:r>
        <w:rPr>
          <w:rFonts w:ascii="Times New Roman" w:hAnsi="Times New Roman" w:cs="Times New Roman"/>
          <w:b/>
          <w:sz w:val="32"/>
          <w:szCs w:val="32"/>
        </w:rPr>
        <w:t>от 21.04.2020г</w:t>
      </w:r>
      <w:r w:rsidR="00FA757A">
        <w:rPr>
          <w:rFonts w:ascii="Times New Roman" w:hAnsi="Times New Roman" w:cs="Times New Roman"/>
          <w:b/>
          <w:sz w:val="32"/>
          <w:szCs w:val="32"/>
        </w:rPr>
        <w:t xml:space="preserve">                                         </w:t>
      </w:r>
      <w:r>
        <w:rPr>
          <w:rFonts w:ascii="Times New Roman" w:hAnsi="Times New Roman" w:cs="Times New Roman"/>
          <w:b/>
          <w:sz w:val="32"/>
          <w:szCs w:val="32"/>
        </w:rPr>
        <w:t xml:space="preserve">                         № 10</w:t>
      </w:r>
    </w:p>
    <w:p w:rsidR="007221B4" w:rsidRPr="007221B4" w:rsidRDefault="007221B4" w:rsidP="00FA757A">
      <w:pPr>
        <w:spacing w:after="0" w:line="240" w:lineRule="auto"/>
        <w:jc w:val="center"/>
        <w:rPr>
          <w:rFonts w:ascii="Arial" w:eastAsia="Calibri" w:hAnsi="Arial" w:cs="Arial"/>
          <w:b/>
          <w:bCs/>
          <w:kern w:val="28"/>
          <w:sz w:val="32"/>
          <w:szCs w:val="32"/>
        </w:rPr>
      </w:pP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Об утверждении административного  регламента</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осуществления муниципального контроля за </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соблюдением Правил  благоустройства территории</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муниципального образования сельское поселение</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 </w:t>
      </w:r>
      <w:r w:rsidR="00FA757A" w:rsidRPr="00FA757A">
        <w:rPr>
          <w:rFonts w:ascii="Times New Roman" w:eastAsia="Times New Roman" w:hAnsi="Times New Roman" w:cs="Times New Roman"/>
          <w:b/>
          <w:bCs/>
          <w:color w:val="000000" w:themeColor="text1"/>
          <w:kern w:val="32"/>
          <w:sz w:val="28"/>
          <w:szCs w:val="28"/>
          <w:lang w:eastAsia="ru-RU"/>
        </w:rPr>
        <w:t>«</w:t>
      </w:r>
      <w:r w:rsidR="004557C1">
        <w:rPr>
          <w:rFonts w:ascii="Times New Roman" w:eastAsia="Times New Roman" w:hAnsi="Times New Roman" w:cs="Times New Roman"/>
          <w:b/>
          <w:bCs/>
          <w:color w:val="000000" w:themeColor="text1"/>
          <w:kern w:val="32"/>
          <w:sz w:val="28"/>
          <w:szCs w:val="28"/>
          <w:lang w:eastAsia="ru-RU"/>
        </w:rPr>
        <w:t>Село Дабужа</w:t>
      </w:r>
      <w:r w:rsidR="00FA757A" w:rsidRPr="00FA757A">
        <w:rPr>
          <w:rFonts w:ascii="Times New Roman" w:eastAsia="Times New Roman" w:hAnsi="Times New Roman" w:cs="Times New Roman"/>
          <w:b/>
          <w:bCs/>
          <w:color w:val="000000" w:themeColor="text1"/>
          <w:kern w:val="32"/>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FA75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В соответствии Федеральным законом от 06.10.2003 № 131-ФЗ "</w:t>
      </w:r>
      <w:hyperlink r:id="rId9" w:tgtFrame="_self" w:tooltip="Об общих принципах организации местного самоуправления в Российской" w:history="1">
        <w:r w:rsidRPr="00FA757A">
          <w:rPr>
            <w:rFonts w:ascii="Times New Roman" w:hAnsi="Times New Roman" w:cs="Times New Roman"/>
            <w:color w:val="000000" w:themeColor="text1"/>
            <w:sz w:val="28"/>
            <w:szCs w:val="28"/>
          </w:rPr>
          <w:t>Об общих принципах организации местного самоуправления в Российской</w:t>
        </w:r>
      </w:hyperlink>
      <w:r w:rsidRPr="00FA757A">
        <w:rPr>
          <w:rFonts w:ascii="Times New Roman" w:hAnsi="Times New Roman" w:cs="Times New Roman"/>
          <w:color w:val="000000" w:themeColor="text1"/>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757A">
        <w:rPr>
          <w:rFonts w:ascii="Times New Roman" w:hAnsi="Times New Roman" w:cs="Times New Roman"/>
          <w:color w:val="000000" w:themeColor="text1"/>
          <w:sz w:val="28"/>
          <w:szCs w:val="28"/>
        </w:rPr>
        <w:t xml:space="preserve"> </w:t>
      </w:r>
      <w:r w:rsidR="00FA757A" w:rsidRPr="00FA757A">
        <w:rPr>
          <w:rFonts w:ascii="Times New Roman" w:hAnsi="Times New Roman" w:cs="Times New Roman"/>
          <w:color w:val="000000" w:themeColor="text1"/>
          <w:sz w:val="28"/>
          <w:szCs w:val="28"/>
        </w:rPr>
        <w:t xml:space="preserve">руководствуясь </w:t>
      </w:r>
      <w:r w:rsidRPr="00FA757A">
        <w:rPr>
          <w:rFonts w:ascii="Times New Roman" w:hAnsi="Times New Roman" w:cs="Times New Roman"/>
          <w:color w:val="000000" w:themeColor="text1"/>
          <w:sz w:val="28"/>
          <w:szCs w:val="28"/>
        </w:rPr>
        <w:t>Устав</w:t>
      </w:r>
      <w:r w:rsidR="00FA757A" w:rsidRPr="00FA757A">
        <w:rPr>
          <w:rFonts w:ascii="Times New Roman" w:hAnsi="Times New Roman" w:cs="Times New Roman"/>
          <w:color w:val="000000" w:themeColor="text1"/>
          <w:sz w:val="28"/>
          <w:szCs w:val="28"/>
        </w:rPr>
        <w:t>ом</w:t>
      </w:r>
      <w:r w:rsidRPr="00FA757A">
        <w:rPr>
          <w:rFonts w:ascii="Times New Roman" w:hAnsi="Times New Roman" w:cs="Times New Roman"/>
          <w:color w:val="000000" w:themeColor="text1"/>
          <w:sz w:val="28"/>
          <w:szCs w:val="28"/>
        </w:rPr>
        <w:t xml:space="preserve">  сельского поселения </w:t>
      </w:r>
      <w:r w:rsidR="00FA757A" w:rsidRPr="00FA757A">
        <w:rPr>
          <w:rFonts w:ascii="Times New Roman" w:hAnsi="Times New Roman" w:cs="Times New Roman"/>
          <w:color w:val="000000" w:themeColor="text1"/>
          <w:sz w:val="28"/>
          <w:szCs w:val="28"/>
        </w:rPr>
        <w:t>«</w:t>
      </w:r>
      <w:r w:rsidR="004557C1">
        <w:rPr>
          <w:rFonts w:ascii="Times New Roman" w:hAnsi="Times New Roman" w:cs="Times New Roman"/>
          <w:color w:val="000000" w:themeColor="text1"/>
          <w:sz w:val="28"/>
          <w:szCs w:val="28"/>
        </w:rPr>
        <w:t>Село Дабужа</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администрация сельского поселения </w:t>
      </w:r>
      <w:r w:rsidR="00FA757A" w:rsidRPr="00FA757A">
        <w:rPr>
          <w:rFonts w:ascii="Times New Roman" w:hAnsi="Times New Roman" w:cs="Times New Roman"/>
          <w:color w:val="000000" w:themeColor="text1"/>
          <w:sz w:val="28"/>
          <w:szCs w:val="28"/>
        </w:rPr>
        <w:t>«</w:t>
      </w:r>
      <w:r w:rsidR="004557C1">
        <w:rPr>
          <w:rFonts w:ascii="Times New Roman" w:hAnsi="Times New Roman" w:cs="Times New Roman"/>
          <w:color w:val="000000" w:themeColor="text1"/>
          <w:sz w:val="28"/>
          <w:szCs w:val="28"/>
        </w:rPr>
        <w:t>Село Дабужа</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w:t>
      </w:r>
      <w:r w:rsidRPr="00FA757A">
        <w:rPr>
          <w:rFonts w:ascii="Times New Roman" w:hAnsi="Times New Roman" w:cs="Times New Roman"/>
          <w:b/>
          <w:color w:val="000000" w:themeColor="text1"/>
          <w:sz w:val="28"/>
          <w:szCs w:val="28"/>
        </w:rPr>
        <w:t>ПОСТАНОВЛЯЕТ</w:t>
      </w:r>
      <w:r w:rsidRPr="00FA757A">
        <w:rPr>
          <w:rFonts w:ascii="Times New Roman" w:hAnsi="Times New Roman" w:cs="Times New Roman"/>
          <w:color w:val="000000" w:themeColor="text1"/>
          <w:sz w:val="28"/>
          <w:szCs w:val="28"/>
        </w:rPr>
        <w:t>:</w:t>
      </w:r>
    </w:p>
    <w:p w:rsidR="00130117" w:rsidRDefault="00130117"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221B4" w:rsidRPr="00FA75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 xml:space="preserve">1. Утвердить административный </w:t>
      </w:r>
      <w:hyperlink r:id="rId10" w:anchor="P31" w:tgtFrame="_self" w:history="1">
        <w:r w:rsidRPr="00FA757A">
          <w:rPr>
            <w:rFonts w:ascii="Times New Roman" w:hAnsi="Times New Roman" w:cs="Times New Roman"/>
            <w:color w:val="000000" w:themeColor="text1"/>
            <w:sz w:val="28"/>
            <w:szCs w:val="28"/>
          </w:rPr>
          <w:t>регламент</w:t>
        </w:r>
      </w:hyperlink>
      <w:r w:rsidRPr="00FA757A">
        <w:rPr>
          <w:rFonts w:ascii="Times New Roman" w:hAnsi="Times New Roman" w:cs="Times New Roman"/>
          <w:color w:val="000000" w:themeColor="text1"/>
          <w:sz w:val="28"/>
          <w:szCs w:val="28"/>
        </w:rPr>
        <w:t xml:space="preserve"> осуществления муниципального контроля за соблюдением Правил благоустройства на территории муниципального образования сельское поселение </w:t>
      </w:r>
      <w:r w:rsidR="00FA757A" w:rsidRPr="00FA757A">
        <w:rPr>
          <w:rFonts w:ascii="Times New Roman" w:hAnsi="Times New Roman" w:cs="Times New Roman"/>
          <w:color w:val="000000" w:themeColor="text1"/>
          <w:sz w:val="28"/>
          <w:szCs w:val="28"/>
        </w:rPr>
        <w:t>«</w:t>
      </w:r>
      <w:r w:rsidR="004557C1">
        <w:rPr>
          <w:rFonts w:ascii="Times New Roman" w:hAnsi="Times New Roman" w:cs="Times New Roman"/>
          <w:color w:val="000000" w:themeColor="text1"/>
          <w:sz w:val="28"/>
          <w:szCs w:val="28"/>
        </w:rPr>
        <w:t>Село Дабужа</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согласно приложению.</w:t>
      </w:r>
    </w:p>
    <w:p w:rsidR="007221B4" w:rsidRPr="00FA757A" w:rsidRDefault="007221B4" w:rsidP="007221B4">
      <w:pPr>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2. Настоящее постановление вступает в силу </w:t>
      </w:r>
      <w:r w:rsidR="00130117">
        <w:rPr>
          <w:rFonts w:ascii="Times New Roman" w:eastAsia="Times New Roman" w:hAnsi="Times New Roman" w:cs="Times New Roman"/>
          <w:color w:val="000000" w:themeColor="text1"/>
          <w:sz w:val="28"/>
          <w:szCs w:val="28"/>
          <w:lang w:eastAsia="ru-RU"/>
        </w:rPr>
        <w:t>после</w:t>
      </w:r>
      <w:r w:rsidRPr="00FA757A">
        <w:rPr>
          <w:rFonts w:ascii="Times New Roman" w:eastAsia="Times New Roman" w:hAnsi="Times New Roman" w:cs="Times New Roman"/>
          <w:color w:val="000000" w:themeColor="text1"/>
          <w:sz w:val="28"/>
          <w:szCs w:val="28"/>
          <w:lang w:eastAsia="ru-RU"/>
        </w:rPr>
        <w:t xml:space="preserve"> его официального обнародования и подлежит размещению в информационно-телекоммуникационной сети Интернет на официальном сайте органов местного самоуправления сельского поселения </w:t>
      </w:r>
      <w:r w:rsidR="00FA757A" w:rsidRPr="00FA757A">
        <w:rPr>
          <w:rFonts w:ascii="Times New Roman" w:eastAsia="Times New Roman" w:hAnsi="Times New Roman" w:cs="Times New Roman"/>
          <w:color w:val="000000" w:themeColor="text1"/>
          <w:sz w:val="28"/>
          <w:szCs w:val="28"/>
          <w:lang w:eastAsia="ru-RU"/>
        </w:rPr>
        <w:t>«</w:t>
      </w:r>
      <w:r w:rsidR="004557C1">
        <w:rPr>
          <w:rFonts w:ascii="Times New Roman" w:eastAsia="Times New Roman" w:hAnsi="Times New Roman" w:cs="Times New Roman"/>
          <w:color w:val="000000" w:themeColor="text1"/>
          <w:sz w:val="28"/>
          <w:szCs w:val="28"/>
          <w:lang w:eastAsia="ru-RU"/>
        </w:rPr>
        <w:t>Село Дабужа</w:t>
      </w:r>
      <w:r w:rsidR="00FA757A" w:rsidRPr="00FA757A">
        <w:rPr>
          <w:rFonts w:ascii="Times New Roman" w:eastAsia="Times New Roman" w:hAnsi="Times New Roman" w:cs="Times New Roman"/>
          <w:color w:val="000000" w:themeColor="text1"/>
          <w:sz w:val="28"/>
          <w:szCs w:val="28"/>
          <w:lang w:eastAsia="ru-RU"/>
        </w:rPr>
        <w:t>»</w:t>
      </w:r>
      <w:r w:rsidRPr="00FA757A">
        <w:rPr>
          <w:rFonts w:ascii="Times New Roman" w:eastAsia="Times New Roman" w:hAnsi="Times New Roman" w:cs="Times New Roman"/>
          <w:color w:val="000000" w:themeColor="text1"/>
          <w:sz w:val="28"/>
          <w:szCs w:val="28"/>
          <w:lang w:eastAsia="ru-RU"/>
        </w:rPr>
        <w:t xml:space="preserve"> </w:t>
      </w:r>
      <w:bookmarkStart w:id="0" w:name="_GoBack"/>
      <w:r w:rsidR="001F6D50" w:rsidRPr="001F6D50">
        <w:rPr>
          <w:rStyle w:val="a3"/>
          <w:rFonts w:ascii="Times New Roman" w:eastAsia="Times New Roman" w:hAnsi="Times New Roman" w:cs="Times New Roman"/>
          <w:color w:val="auto"/>
          <w:sz w:val="28"/>
          <w:szCs w:val="28"/>
          <w:lang w:val="en-US" w:eastAsia="ru-RU"/>
        </w:rPr>
        <w:fldChar w:fldCharType="begin"/>
      </w:r>
      <w:r w:rsidR="001F6D50" w:rsidRPr="001F6D50">
        <w:rPr>
          <w:rStyle w:val="a3"/>
          <w:rFonts w:ascii="Times New Roman" w:eastAsia="Times New Roman" w:hAnsi="Times New Roman" w:cs="Times New Roman"/>
          <w:color w:val="auto"/>
          <w:sz w:val="28"/>
          <w:szCs w:val="28"/>
          <w:lang w:eastAsia="ru-RU"/>
        </w:rPr>
        <w:instrText xml:space="preserve"> </w:instrText>
      </w:r>
      <w:r w:rsidR="001F6D50" w:rsidRPr="001F6D50">
        <w:rPr>
          <w:rStyle w:val="a3"/>
          <w:rFonts w:ascii="Times New Roman" w:eastAsia="Times New Roman" w:hAnsi="Times New Roman" w:cs="Times New Roman"/>
          <w:color w:val="auto"/>
          <w:sz w:val="28"/>
          <w:szCs w:val="28"/>
          <w:lang w:val="en-US" w:eastAsia="ru-RU"/>
        </w:rPr>
        <w:instrText>HYPERLINK</w:instrText>
      </w:r>
      <w:r w:rsidR="001F6D50" w:rsidRPr="001F6D50">
        <w:rPr>
          <w:rStyle w:val="a3"/>
          <w:rFonts w:ascii="Times New Roman" w:eastAsia="Times New Roman" w:hAnsi="Times New Roman" w:cs="Times New Roman"/>
          <w:color w:val="auto"/>
          <w:sz w:val="28"/>
          <w:szCs w:val="28"/>
          <w:lang w:eastAsia="ru-RU"/>
        </w:rPr>
        <w:instrText xml:space="preserve"> "</w:instrText>
      </w:r>
      <w:r w:rsidR="001F6D50" w:rsidRPr="001F6D50">
        <w:rPr>
          <w:rStyle w:val="a3"/>
          <w:rFonts w:ascii="Times New Roman" w:eastAsia="Times New Roman" w:hAnsi="Times New Roman" w:cs="Times New Roman"/>
          <w:color w:val="auto"/>
          <w:sz w:val="28"/>
          <w:szCs w:val="28"/>
          <w:lang w:val="en-US" w:eastAsia="ru-RU"/>
        </w:rPr>
        <w:instrText>http</w:instrText>
      </w:r>
      <w:r w:rsidR="001F6D50" w:rsidRPr="001F6D50">
        <w:rPr>
          <w:rStyle w:val="a3"/>
          <w:rFonts w:ascii="Times New Roman" w:eastAsia="Times New Roman" w:hAnsi="Times New Roman" w:cs="Times New Roman"/>
          <w:color w:val="auto"/>
          <w:sz w:val="28"/>
          <w:szCs w:val="28"/>
          <w:lang w:eastAsia="ru-RU"/>
        </w:rPr>
        <w:instrText>://</w:instrText>
      </w:r>
      <w:r w:rsidR="001F6D50" w:rsidRPr="001F6D50">
        <w:rPr>
          <w:rStyle w:val="a3"/>
          <w:rFonts w:ascii="Times New Roman" w:eastAsia="Times New Roman" w:hAnsi="Times New Roman" w:cs="Times New Roman"/>
          <w:color w:val="auto"/>
          <w:sz w:val="28"/>
          <w:szCs w:val="28"/>
          <w:lang w:val="en-US" w:eastAsia="ru-RU"/>
        </w:rPr>
        <w:instrText>ma</w:instrText>
      </w:r>
      <w:r w:rsidR="001F6D50" w:rsidRPr="001F6D50">
        <w:rPr>
          <w:rStyle w:val="a3"/>
          <w:rFonts w:ascii="Times New Roman" w:eastAsia="Times New Roman" w:hAnsi="Times New Roman" w:cs="Times New Roman"/>
          <w:color w:val="auto"/>
          <w:sz w:val="28"/>
          <w:szCs w:val="28"/>
          <w:lang w:eastAsia="ru-RU"/>
        </w:rPr>
        <w:instrText>.</w:instrText>
      </w:r>
      <w:r w:rsidR="001F6D50" w:rsidRPr="001F6D50">
        <w:rPr>
          <w:rStyle w:val="a3"/>
          <w:rFonts w:ascii="Times New Roman" w:eastAsia="Times New Roman" w:hAnsi="Times New Roman" w:cs="Times New Roman"/>
          <w:color w:val="auto"/>
          <w:sz w:val="28"/>
          <w:szCs w:val="28"/>
          <w:lang w:val="en-US" w:eastAsia="ru-RU"/>
        </w:rPr>
        <w:instrText>ru</w:instrText>
      </w:r>
      <w:r w:rsidR="001F6D50" w:rsidRPr="001F6D50">
        <w:rPr>
          <w:rStyle w:val="a3"/>
          <w:rFonts w:ascii="Times New Roman" w:eastAsia="Times New Roman" w:hAnsi="Times New Roman" w:cs="Times New Roman"/>
          <w:color w:val="auto"/>
          <w:sz w:val="28"/>
          <w:szCs w:val="28"/>
          <w:lang w:eastAsia="ru-RU"/>
        </w:rPr>
        <w:instrText xml:space="preserve">/" </w:instrText>
      </w:r>
      <w:r w:rsidR="001F6D50" w:rsidRPr="001F6D50">
        <w:rPr>
          <w:rStyle w:val="a3"/>
          <w:rFonts w:ascii="Times New Roman" w:eastAsia="Times New Roman" w:hAnsi="Times New Roman" w:cs="Times New Roman"/>
          <w:color w:val="auto"/>
          <w:sz w:val="28"/>
          <w:szCs w:val="28"/>
          <w:lang w:val="en-US" w:eastAsia="ru-RU"/>
        </w:rPr>
        <w:fldChar w:fldCharType="separate"/>
      </w:r>
      <w:r w:rsidR="00FA757A" w:rsidRPr="001F6D50">
        <w:rPr>
          <w:rStyle w:val="a3"/>
          <w:rFonts w:ascii="Times New Roman" w:eastAsia="Times New Roman" w:hAnsi="Times New Roman" w:cs="Times New Roman"/>
          <w:color w:val="auto"/>
          <w:sz w:val="28"/>
          <w:szCs w:val="28"/>
          <w:lang w:val="en-US" w:eastAsia="ru-RU"/>
        </w:rPr>
        <w:t>http</w:t>
      </w:r>
      <w:r w:rsidR="00FA757A" w:rsidRPr="001F6D50">
        <w:rPr>
          <w:rStyle w:val="a3"/>
          <w:rFonts w:ascii="Times New Roman" w:eastAsia="Times New Roman" w:hAnsi="Times New Roman" w:cs="Times New Roman"/>
          <w:color w:val="auto"/>
          <w:sz w:val="28"/>
          <w:szCs w:val="28"/>
          <w:lang w:eastAsia="ru-RU"/>
        </w:rPr>
        <w:t>://</w:t>
      </w:r>
      <w:r w:rsidR="00FA757A" w:rsidRPr="001F6D50">
        <w:rPr>
          <w:rStyle w:val="a3"/>
          <w:rFonts w:ascii="Times New Roman" w:eastAsia="Times New Roman" w:hAnsi="Times New Roman" w:cs="Times New Roman"/>
          <w:color w:val="auto"/>
          <w:sz w:val="28"/>
          <w:szCs w:val="28"/>
          <w:lang w:val="en-US" w:eastAsia="ru-RU"/>
        </w:rPr>
        <w:t>ma</w:t>
      </w:r>
      <w:r w:rsidR="00FA757A" w:rsidRPr="001F6D50">
        <w:rPr>
          <w:rStyle w:val="a3"/>
          <w:rFonts w:ascii="Times New Roman" w:eastAsia="Times New Roman" w:hAnsi="Times New Roman" w:cs="Times New Roman"/>
          <w:color w:val="auto"/>
          <w:sz w:val="28"/>
          <w:szCs w:val="28"/>
          <w:lang w:eastAsia="ru-RU"/>
        </w:rPr>
        <w:t>.</w:t>
      </w:r>
      <w:r w:rsidR="00FA757A" w:rsidRPr="001F6D50">
        <w:rPr>
          <w:rStyle w:val="a3"/>
          <w:rFonts w:ascii="Times New Roman" w:eastAsia="Times New Roman" w:hAnsi="Times New Roman" w:cs="Times New Roman"/>
          <w:color w:val="auto"/>
          <w:sz w:val="28"/>
          <w:szCs w:val="28"/>
          <w:lang w:val="en-US" w:eastAsia="ru-RU"/>
        </w:rPr>
        <w:t>ru</w:t>
      </w:r>
      <w:r w:rsidR="00FA757A" w:rsidRPr="001F6D50">
        <w:rPr>
          <w:rStyle w:val="a3"/>
          <w:rFonts w:ascii="Times New Roman" w:eastAsia="Times New Roman" w:hAnsi="Times New Roman" w:cs="Times New Roman"/>
          <w:color w:val="auto"/>
          <w:sz w:val="28"/>
          <w:szCs w:val="28"/>
          <w:lang w:eastAsia="ru-RU"/>
        </w:rPr>
        <w:t>/</w:t>
      </w:r>
      <w:r w:rsidR="001F6D50" w:rsidRPr="001F6D50">
        <w:rPr>
          <w:rStyle w:val="a3"/>
          <w:rFonts w:ascii="Times New Roman" w:eastAsia="Times New Roman" w:hAnsi="Times New Roman" w:cs="Times New Roman"/>
          <w:color w:val="auto"/>
          <w:sz w:val="28"/>
          <w:szCs w:val="28"/>
          <w:lang w:eastAsia="ru-RU"/>
        </w:rPr>
        <w:fldChar w:fldCharType="end"/>
      </w:r>
      <w:r w:rsidRPr="001F6D50">
        <w:rPr>
          <w:rFonts w:ascii="Times New Roman" w:eastAsia="Times New Roman" w:hAnsi="Times New Roman" w:cs="Times New Roman"/>
          <w:sz w:val="28"/>
          <w:szCs w:val="28"/>
          <w:lang w:eastAsia="ru-RU"/>
        </w:rPr>
        <w:t>.</w:t>
      </w:r>
      <w:bookmarkEnd w:id="0"/>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    3. Контроль за выполнением настоящего постановления  оставляю за собой. </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7221B4">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0F22B2" w:rsidRDefault="007221B4" w:rsidP="007221B4">
      <w:pPr>
        <w:suppressAutoHyphens/>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7221B4"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 xml:space="preserve">Глава администрации </w:t>
      </w:r>
    </w:p>
    <w:p w:rsidR="00FA757A"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СП «</w:t>
      </w:r>
      <w:r w:rsidR="004557C1">
        <w:rPr>
          <w:rFonts w:ascii="Times New Roman" w:hAnsi="Times New Roman" w:cs="Times New Roman"/>
          <w:b/>
          <w:color w:val="000000" w:themeColor="text1"/>
          <w:sz w:val="28"/>
          <w:szCs w:val="28"/>
        </w:rPr>
        <w:t>Село Дабужа</w:t>
      </w:r>
      <w:r w:rsidRPr="000F22B2">
        <w:rPr>
          <w:rFonts w:ascii="Times New Roman" w:hAnsi="Times New Roman" w:cs="Times New Roman"/>
          <w:b/>
          <w:color w:val="000000" w:themeColor="text1"/>
          <w:sz w:val="28"/>
          <w:szCs w:val="28"/>
        </w:rPr>
        <w:t xml:space="preserve">»                                      </w:t>
      </w:r>
      <w:r w:rsidR="004557C1">
        <w:rPr>
          <w:rFonts w:ascii="Times New Roman" w:hAnsi="Times New Roman" w:cs="Times New Roman"/>
          <w:b/>
          <w:color w:val="000000" w:themeColor="text1"/>
          <w:sz w:val="28"/>
          <w:szCs w:val="28"/>
        </w:rPr>
        <w:t xml:space="preserve">                В.В.Буренко</w:t>
      </w:r>
      <w:r w:rsidRPr="000F22B2">
        <w:rPr>
          <w:rFonts w:ascii="Times New Roman" w:hAnsi="Times New Roman" w:cs="Times New Roman"/>
          <w:b/>
          <w:color w:val="000000" w:themeColor="text1"/>
          <w:sz w:val="28"/>
          <w:szCs w:val="28"/>
        </w:rPr>
        <w:t xml:space="preserve">                                               </w:t>
      </w:r>
    </w:p>
    <w:p w:rsidR="007221B4" w:rsidRPr="00FA75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rsidSect="00FA757A">
          <w:pgSz w:w="11906" w:h="16838"/>
          <w:pgMar w:top="284" w:right="851" w:bottom="1134" w:left="1701" w:header="709" w:footer="709" w:gutter="0"/>
          <w:pgNumType w:start="1"/>
          <w:cols w:space="720"/>
        </w:sectPr>
      </w:pPr>
    </w:p>
    <w:p w:rsidR="007221B4" w:rsidRPr="007221B4" w:rsidRDefault="007221B4" w:rsidP="007221B4">
      <w:pPr>
        <w:spacing w:after="0" w:line="240" w:lineRule="auto"/>
        <w:ind w:firstLine="567"/>
        <w:jc w:val="both"/>
        <w:rPr>
          <w:rFonts w:ascii="Arial" w:eastAsia="Times New Roman" w:hAnsi="Arial" w:cs="Arial"/>
          <w:sz w:val="24"/>
          <w:szCs w:val="24"/>
          <w:lang w:eastAsia="ru-RU"/>
        </w:rPr>
      </w:pP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Приложение </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к постановлению администрации</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 сельского поселения </w:t>
      </w:r>
      <w:r w:rsidR="00FA757A" w:rsidRPr="000F22B2">
        <w:rPr>
          <w:rFonts w:ascii="Times New Roman" w:eastAsia="Times New Roman" w:hAnsi="Times New Roman" w:cs="Times New Roman"/>
          <w:b/>
          <w:bCs/>
          <w:kern w:val="28"/>
          <w:sz w:val="26"/>
          <w:szCs w:val="26"/>
          <w:lang w:eastAsia="ru-RU"/>
        </w:rPr>
        <w:t>«</w:t>
      </w:r>
      <w:r w:rsidR="004557C1">
        <w:rPr>
          <w:rFonts w:ascii="Times New Roman" w:eastAsia="Times New Roman" w:hAnsi="Times New Roman" w:cs="Times New Roman"/>
          <w:b/>
          <w:bCs/>
          <w:kern w:val="28"/>
          <w:sz w:val="26"/>
          <w:szCs w:val="26"/>
          <w:lang w:eastAsia="ru-RU"/>
        </w:rPr>
        <w:t>Село Дабужа</w:t>
      </w:r>
      <w:r w:rsidR="00FA757A" w:rsidRPr="000F22B2">
        <w:rPr>
          <w:rFonts w:ascii="Times New Roman" w:eastAsia="Times New Roman" w:hAnsi="Times New Roman" w:cs="Times New Roman"/>
          <w:b/>
          <w:bCs/>
          <w:kern w:val="28"/>
          <w:sz w:val="26"/>
          <w:szCs w:val="26"/>
          <w:lang w:eastAsia="ru-RU"/>
        </w:rPr>
        <w:t>»</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от </w:t>
      </w:r>
      <w:r w:rsidR="004557C1">
        <w:rPr>
          <w:rFonts w:ascii="Times New Roman" w:eastAsia="Times New Roman" w:hAnsi="Times New Roman" w:cs="Times New Roman"/>
          <w:b/>
          <w:bCs/>
          <w:kern w:val="28"/>
          <w:sz w:val="26"/>
          <w:szCs w:val="26"/>
          <w:lang w:eastAsia="ru-RU"/>
        </w:rPr>
        <w:t xml:space="preserve">21.04.2020г </w:t>
      </w:r>
      <w:r w:rsidRPr="000F22B2">
        <w:rPr>
          <w:rFonts w:ascii="Times New Roman" w:eastAsia="Times New Roman" w:hAnsi="Times New Roman" w:cs="Times New Roman"/>
          <w:b/>
          <w:bCs/>
          <w:kern w:val="28"/>
          <w:sz w:val="26"/>
          <w:szCs w:val="26"/>
          <w:lang w:eastAsia="ru-RU"/>
        </w:rPr>
        <w:t>№</w:t>
      </w:r>
      <w:r w:rsidR="004557C1">
        <w:rPr>
          <w:rFonts w:ascii="Times New Roman" w:eastAsia="Times New Roman" w:hAnsi="Times New Roman" w:cs="Times New Roman"/>
          <w:b/>
          <w:bCs/>
          <w:kern w:val="28"/>
          <w:sz w:val="26"/>
          <w:szCs w:val="26"/>
          <w:lang w:eastAsia="ru-RU"/>
        </w:rPr>
        <w:t xml:space="preserve"> 10</w:t>
      </w:r>
    </w:p>
    <w:p w:rsidR="007221B4" w:rsidRPr="000F22B2" w:rsidRDefault="007221B4" w:rsidP="007221B4">
      <w:pPr>
        <w:spacing w:after="0" w:line="240" w:lineRule="auto"/>
        <w:ind w:firstLine="567"/>
        <w:jc w:val="center"/>
        <w:rPr>
          <w:rFonts w:ascii="Arial" w:eastAsia="Times New Roman" w:hAnsi="Arial" w:cs="Arial"/>
          <w:b/>
          <w:sz w:val="24"/>
          <w:szCs w:val="24"/>
          <w:lang w:eastAsia="ru-RU"/>
        </w:rPr>
      </w:pPr>
    </w:p>
    <w:p w:rsidR="007221B4" w:rsidRPr="007221B4" w:rsidRDefault="007221B4" w:rsidP="007221B4">
      <w:pPr>
        <w:widowControl w:val="0"/>
        <w:autoSpaceDE w:val="0"/>
        <w:autoSpaceDN w:val="0"/>
        <w:adjustRightInd w:val="0"/>
        <w:spacing w:after="0" w:line="240" w:lineRule="auto"/>
        <w:jc w:val="center"/>
        <w:rPr>
          <w:rFonts w:ascii="Arial" w:eastAsia="Times New Roman" w:hAnsi="Arial" w:cs="Arial"/>
          <w:b/>
          <w:bCs/>
          <w:kern w:val="32"/>
          <w:sz w:val="32"/>
          <w:szCs w:val="32"/>
          <w:lang w:eastAsia="ru-RU"/>
        </w:rPr>
      </w:pP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АДМИНИСТРАТИВНЫЙ РЕГЛАМЕНТ</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 xml:space="preserve">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b/>
          <w:bCs/>
          <w:color w:val="000000" w:themeColor="text1"/>
          <w:kern w:val="32"/>
          <w:sz w:val="26"/>
          <w:szCs w:val="26"/>
          <w:lang w:eastAsia="ru-RU"/>
        </w:rPr>
        <w:t>«</w:t>
      </w:r>
      <w:r w:rsidR="004557C1">
        <w:rPr>
          <w:rFonts w:ascii="Times New Roman" w:eastAsia="Times New Roman" w:hAnsi="Times New Roman" w:cs="Times New Roman"/>
          <w:b/>
          <w:bCs/>
          <w:color w:val="000000" w:themeColor="text1"/>
          <w:kern w:val="32"/>
          <w:sz w:val="26"/>
          <w:szCs w:val="26"/>
          <w:lang w:eastAsia="ru-RU"/>
        </w:rPr>
        <w:t>СЕЛО ДАБУЖА</w:t>
      </w:r>
      <w:r w:rsidR="00FA757A" w:rsidRPr="0089297A">
        <w:rPr>
          <w:rFonts w:ascii="Times New Roman" w:eastAsia="Times New Roman" w:hAnsi="Times New Roman" w:cs="Times New Roman"/>
          <w:b/>
          <w:bCs/>
          <w:color w:val="000000" w:themeColor="text1"/>
          <w:kern w:val="32"/>
          <w:sz w:val="26"/>
          <w:szCs w:val="26"/>
          <w:lang w:eastAsia="ru-RU"/>
        </w:rPr>
        <w:t>»</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7221B4" w:rsidRPr="0089297A" w:rsidRDefault="007221B4" w:rsidP="007221B4">
      <w:pPr>
        <w:widowControl w:val="0"/>
        <w:numPr>
          <w:ilvl w:val="0"/>
          <w:numId w:val="2"/>
        </w:numPr>
        <w:autoSpaceDE w:val="0"/>
        <w:autoSpaceDN w:val="0"/>
        <w:spacing w:after="0" w:line="240" w:lineRule="auto"/>
        <w:ind w:left="0"/>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Общие положения.</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kern w:val="32"/>
          <w:sz w:val="26"/>
          <w:szCs w:val="26"/>
          <w:lang w:eastAsia="ru-RU"/>
        </w:rPr>
      </w:pPr>
    </w:p>
    <w:p w:rsidR="007221B4" w:rsidRPr="0089297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1.1. Административный регламент 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color w:val="000000" w:themeColor="text1"/>
          <w:sz w:val="26"/>
          <w:szCs w:val="26"/>
          <w:lang w:eastAsia="ru-RU"/>
        </w:rPr>
        <w:t>«</w:t>
      </w:r>
      <w:r w:rsidR="004557C1">
        <w:rPr>
          <w:rFonts w:ascii="Times New Roman" w:eastAsia="Times New Roman" w:hAnsi="Times New Roman" w:cs="Times New Roman"/>
          <w:color w:val="000000" w:themeColor="text1"/>
          <w:sz w:val="26"/>
          <w:szCs w:val="26"/>
          <w:lang w:eastAsia="ru-RU"/>
        </w:rPr>
        <w:t>Село Дабужа</w:t>
      </w:r>
      <w:r w:rsidR="00FA757A" w:rsidRPr="0089297A">
        <w:rPr>
          <w:rFonts w:ascii="Times New Roman" w:eastAsia="Times New Roman" w:hAnsi="Times New Roman" w:cs="Times New Roman"/>
          <w:color w:val="000000" w:themeColor="text1"/>
          <w:sz w:val="26"/>
          <w:szCs w:val="26"/>
          <w:lang w:eastAsia="ru-RU"/>
        </w:rPr>
        <w:t>»</w:t>
      </w:r>
      <w:r w:rsidRPr="0089297A">
        <w:rPr>
          <w:rFonts w:ascii="Times New Roman" w:eastAsia="Times New Roman" w:hAnsi="Times New Roman" w:cs="Times New Roman"/>
          <w:color w:val="000000" w:themeColor="text1"/>
          <w:sz w:val="26"/>
          <w:szCs w:val="26"/>
          <w:lang w:eastAsia="ru-RU"/>
        </w:rPr>
        <w:t xml:space="preserve"> (далее - Административный регламент) разработан с учетом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w:t>
      </w:r>
      <w:r w:rsidR="00FA757A" w:rsidRPr="0089297A">
        <w:rPr>
          <w:rFonts w:ascii="Times New Roman" w:eastAsia="Times New Roman" w:hAnsi="Times New Roman" w:cs="Times New Roman"/>
          <w:color w:val="000000" w:themeColor="text1"/>
          <w:sz w:val="26"/>
          <w:szCs w:val="26"/>
          <w:lang w:eastAsia="ru-RU"/>
        </w:rPr>
        <w:t>униципальных услуг.</w:t>
      </w:r>
    </w:p>
    <w:p w:rsidR="007221B4" w:rsidRPr="0089297A" w:rsidRDefault="007221B4" w:rsidP="007221B4">
      <w:pPr>
        <w:adjustRightInd w:val="0"/>
        <w:spacing w:after="0" w:line="240" w:lineRule="auto"/>
        <w:ind w:firstLine="567"/>
        <w:contextualSpacing/>
        <w:jc w:val="both"/>
        <w:rPr>
          <w:rFonts w:ascii="Times New Roman" w:eastAsia="Calibri" w:hAnsi="Times New Roman" w:cs="Times New Roman"/>
          <w:color w:val="000000" w:themeColor="text1"/>
          <w:sz w:val="26"/>
          <w:szCs w:val="26"/>
        </w:rPr>
      </w:pPr>
      <w:r w:rsidRPr="0089297A">
        <w:rPr>
          <w:rFonts w:ascii="Times New Roman" w:eastAsia="Calibri" w:hAnsi="Times New Roman" w:cs="Times New Roman"/>
          <w:color w:val="000000" w:themeColor="text1"/>
          <w:sz w:val="26"/>
          <w:szCs w:val="26"/>
        </w:rPr>
        <w:t>1.2.  В Административном регламенте используются следующие понятия: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 Муниципальный контроль за соблюдением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 деятельность администрации сельского поселения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утвержденных решением сельской Думы сельского поселения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w:t>
      </w:r>
      <w:r w:rsidR="004557C1" w:rsidRPr="004557C1">
        <w:rPr>
          <w:rFonts w:ascii="Times New Roman" w:hAnsi="Times New Roman" w:cs="Times New Roman"/>
          <w:sz w:val="26"/>
          <w:szCs w:val="26"/>
        </w:rPr>
        <w:t>от 27.12.2018</w:t>
      </w:r>
      <w:r w:rsidRPr="004557C1">
        <w:rPr>
          <w:rFonts w:ascii="Times New Roman" w:hAnsi="Times New Roman" w:cs="Times New Roman"/>
          <w:sz w:val="26"/>
          <w:szCs w:val="26"/>
        </w:rPr>
        <w:t xml:space="preserve"> № 1</w:t>
      </w:r>
      <w:r w:rsidR="004557C1" w:rsidRPr="004557C1">
        <w:rPr>
          <w:rFonts w:ascii="Times New Roman" w:hAnsi="Times New Roman" w:cs="Times New Roman"/>
          <w:sz w:val="26"/>
          <w:szCs w:val="26"/>
        </w:rPr>
        <w:t>34</w:t>
      </w:r>
      <w:r w:rsidRPr="0089297A">
        <w:rPr>
          <w:rFonts w:ascii="Times New Roman" w:hAnsi="Times New Roman" w:cs="Times New Roman"/>
          <w:color w:val="000000" w:themeColor="text1"/>
          <w:sz w:val="26"/>
          <w:szCs w:val="26"/>
        </w:rPr>
        <w:t xml:space="preserve"> (далее - Правила), а также по организации и проведению мероприятий по профилактике нарушений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является обязательным (далее - субъекты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1.2.4. Задача муниципального контроля за соблюдением Правил - осуществление контроля за соблюдением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1.2.5. Предмет муниципального контроля за соблюдением Правил - соблюдение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1.2.6.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w:t>
      </w:r>
      <w:r w:rsidRPr="0089297A">
        <w:rPr>
          <w:rFonts w:ascii="Times New Roman" w:hAnsi="Times New Roman" w:cs="Times New Roman"/>
          <w:color w:val="000000" w:themeColor="text1"/>
          <w:sz w:val="26"/>
          <w:szCs w:val="26"/>
        </w:rPr>
        <w:lastRenderedPageBreak/>
        <w:t>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 главы администрации сельского поселения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1.2.8. Плановый (рейдовый) осмотр (обследование)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1.2.10.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1.2.11.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1.2.13.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сельского поселения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сельского поселения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1.4. Муниципальный контроль за соблюдением Правил осуществляется в соответствии с:</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Конституцией Российской Федерации;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 xml:space="preserve">Земельным кодексом Российской Федерации от 25.10.2001 № 136-ФЗ;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Кодексом Российской Федерации об административных правонарушениях от 30.12.2001 № 195-ФЗ;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Федеральным законом от 06.10.2003 № </w:t>
      </w:r>
      <w:hyperlink r:id="rId11" w:tgtFrame="_self" w:tooltip="№ 131-ФЗ" w:history="1">
        <w:r w:rsidRPr="0089297A">
          <w:rPr>
            <w:rFonts w:ascii="Times New Roman" w:hAnsi="Times New Roman" w:cs="Times New Roman"/>
            <w:color w:val="000000" w:themeColor="text1"/>
            <w:sz w:val="26"/>
            <w:szCs w:val="26"/>
          </w:rPr>
          <w:t>131-ФЗ</w:t>
        </w:r>
      </w:hyperlink>
      <w:r w:rsidRPr="0089297A">
        <w:rPr>
          <w:rFonts w:ascii="Times New Roman" w:hAnsi="Times New Roman" w:cs="Times New Roman"/>
          <w:color w:val="000000" w:themeColor="text1"/>
          <w:sz w:val="26"/>
          <w:szCs w:val="26"/>
        </w:rPr>
        <w:t xml:space="preserve"> "</w:t>
      </w:r>
      <w:hyperlink r:id="rId12" w:tgtFrame="_self" w:tooltip="Об общих принципах организации местного самоуправления в Российской" w:history="1">
        <w:r w:rsidRPr="0089297A">
          <w:rPr>
            <w:rFonts w:ascii="Times New Roman" w:hAnsi="Times New Roman" w:cs="Times New Roman"/>
            <w:color w:val="000000" w:themeColor="text1"/>
            <w:sz w:val="26"/>
            <w:szCs w:val="26"/>
          </w:rPr>
          <w:t>Об общих принципах организации местного самоуправления в Российской</w:t>
        </w:r>
      </w:hyperlink>
      <w:r w:rsidRPr="0089297A">
        <w:rPr>
          <w:rFonts w:ascii="Times New Roman" w:hAnsi="Times New Roman" w:cs="Times New Roman"/>
          <w:color w:val="000000" w:themeColor="text1"/>
          <w:sz w:val="26"/>
          <w:szCs w:val="26"/>
        </w:rPr>
        <w:t xml:space="preserve">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w:t>
      </w:r>
      <w:hyperlink r:id="rId13"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02.05.2006 № 59-ФЗ "О порядке рассмотрения обращений граждан Российской Федерации" (далее - Федеральный закон № 59-ФЗ);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28.04.2015 № 415 "О Правилах формирования и ведения единого реестра проверок";</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Законом Калужской области от 28.02.2011 №122-ОЗ "Об административных правонарушениях в Калужской области" (далее - Закон КО № 122-ОЗ)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Уставом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000F22B2">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Правилами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настоящим административным Регламентом</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1.5.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администрации сельского поселения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1.6. Органом осуществляющим муниципальный контроль за соблюдением Правил является администрация сельского поселения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0F22B2" w:rsidP="000F22B2">
      <w:pPr>
        <w:widowControl w:val="0"/>
        <w:adjustRightInd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7221B4" w:rsidRPr="0089297A">
        <w:rPr>
          <w:rFonts w:ascii="Times New Roman" w:eastAsia="Times New Roman" w:hAnsi="Times New Roman" w:cs="Times New Roman"/>
          <w:color w:val="000000" w:themeColor="text1"/>
          <w:sz w:val="26"/>
          <w:szCs w:val="26"/>
          <w:lang w:eastAsia="ru-RU"/>
        </w:rPr>
        <w:t>Должностными лицами, обладающими полномочиями по контролю в установленной сфере деятельности, являются:</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глава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w:t>
      </w:r>
      <w:r w:rsidR="004557C1">
        <w:rPr>
          <w:rFonts w:ascii="Times New Roman" w:eastAsia="Times New Roman" w:hAnsi="Times New Roman" w:cs="Times New Roman"/>
          <w:color w:val="000000" w:themeColor="text1"/>
          <w:sz w:val="26"/>
          <w:szCs w:val="26"/>
          <w:lang w:eastAsia="ru-RU"/>
        </w:rPr>
        <w:t>Село Дабужа</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специалист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w:t>
      </w:r>
      <w:r w:rsidR="004557C1">
        <w:rPr>
          <w:rFonts w:ascii="Times New Roman" w:eastAsia="Times New Roman" w:hAnsi="Times New Roman" w:cs="Times New Roman"/>
          <w:color w:val="000000" w:themeColor="text1"/>
          <w:sz w:val="26"/>
          <w:szCs w:val="26"/>
          <w:lang w:eastAsia="ru-RU"/>
        </w:rPr>
        <w:t>Село Дабужа</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Глава администрации сельского поселения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в пределах своих полномочий, установленных действующим законодательством, Уставом муниципального образования сельского поселения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издает правовые акты администрации сельского поселения в целях осуществления муниципального контроля за соблюдением Правил, в том числе: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постановление администрации сельского поселения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об утверждении ежегодного плана проведения плановых проверок юридических лиц и индивидуальных предпринимателей сельского поселения </w:t>
      </w:r>
      <w:r w:rsidR="00FA757A" w:rsidRPr="0089297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1.7. Уполномоченные должностные лица Органа муниципального контроля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посещать при предъявлении служебного удостоверения территорию, используемые </w:t>
      </w:r>
      <w:r w:rsidRPr="0089297A">
        <w:rPr>
          <w:rFonts w:ascii="Times New Roman" w:hAnsi="Times New Roman" w:cs="Times New Roman"/>
          <w:color w:val="000000" w:themeColor="text1"/>
          <w:sz w:val="26"/>
          <w:szCs w:val="26"/>
        </w:rPr>
        <w:lastRenderedPageBreak/>
        <w:t>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к проведению проверки экспертов, экспертные организации;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1.8. Уполномоченные должностные лица Органа муниципального контроля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соблюдать законодательство Российской Федерации, права и законные интересы </w:t>
      </w:r>
      <w:r w:rsidRPr="0089297A">
        <w:rPr>
          <w:rFonts w:ascii="Times New Roman" w:hAnsi="Times New Roman" w:cs="Times New Roman"/>
          <w:color w:val="000000" w:themeColor="text1"/>
          <w:sz w:val="26"/>
          <w:szCs w:val="26"/>
        </w:rPr>
        <w:lastRenderedPageBreak/>
        <w:t>субъекта контроля, проверка которого проводится;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проверку на основании распоряжения  Органа муниципального контроля администрации сельского поселения о ее проведении в соответствии с ее назначением;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сельского поселения и в случае, предусмотренном частью 5 статьи 10 Федерального закона от 26.12.2008 № </w:t>
      </w:r>
      <w:hyperlink r:id="rId14"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сроки проведения проверки, установленные Федеральным законом № 294-ФЗ и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ознакомить субъекта муниципального контроля с результатами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w:t>
      </w:r>
      <w:r w:rsidRPr="0089297A">
        <w:rPr>
          <w:rFonts w:ascii="Times New Roman" w:hAnsi="Times New Roman" w:cs="Times New Roman"/>
          <w:color w:val="000000" w:themeColor="text1"/>
          <w:sz w:val="26"/>
          <w:szCs w:val="26"/>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r:id="rId15" w:anchor="P293" w:tgtFrame="_self" w:history="1">
        <w:r w:rsidRPr="0089297A">
          <w:rPr>
            <w:rFonts w:ascii="Times New Roman" w:hAnsi="Times New Roman" w:cs="Times New Roman"/>
            <w:color w:val="000000" w:themeColor="text1"/>
            <w:sz w:val="26"/>
            <w:szCs w:val="26"/>
          </w:rPr>
          <w:t>абзацем 3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w:t>
      </w:r>
      <w:hyperlink r:id="rId16" w:anchor="P296" w:tgtFrame="_self" w:history="1">
        <w:r w:rsidRPr="0089297A">
          <w:rPr>
            <w:rFonts w:ascii="Times New Roman" w:hAnsi="Times New Roman" w:cs="Times New Roman"/>
            <w:color w:val="000000" w:themeColor="text1"/>
            <w:sz w:val="26"/>
            <w:szCs w:val="26"/>
          </w:rPr>
          <w:t>5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1.9. Уполномоченные должностные лица Органа муниципального контроля не вправе: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если проверка таких требований не относится к полномочиям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не соответствующих законодательству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w:t>
      </w:r>
      <w:r w:rsidRPr="0089297A">
        <w:rPr>
          <w:rFonts w:ascii="Times New Roman" w:hAnsi="Times New Roman" w:cs="Times New Roman"/>
          <w:color w:val="000000" w:themeColor="text1"/>
          <w:sz w:val="26"/>
          <w:szCs w:val="26"/>
        </w:rPr>
        <w:lastRenderedPageBreak/>
        <w:t>чрезвычайных ситуаций природного и техногенного характера;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превышать установленные сроки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1.10. Субъекты контроля в отношении которых осуществляются мероприятия по муниципальному контролю за соблюдением Правил в ходе проверки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1.11. Субъекты контроля, в отношении которых осуществляются мероприятия по муниципальному контролю за соблюдением Правил,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исполнить в установленный срок предписание об устранении нарушений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1.12. Результатом осуществления муниципального контроля за соблюдением Правил являются: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выявление нарушений требований Правил, установление отсутствия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предупреждений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акта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предписания об устранении нарушений требований Правил в случае выявления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протокола об административных правонарушениях.</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2. Требования к осуществлению муниципального</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контроля за соблюдением Правил</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2.1.1. Место нахождения администрации сельского поселения </w:t>
      </w:r>
      <w:r w:rsidR="00FA757A" w:rsidRPr="00CD4577">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(Органа муниципального контроля): Калужская область, </w:t>
      </w:r>
      <w:r w:rsidR="00CD4577" w:rsidRPr="00CD4577">
        <w:rPr>
          <w:rFonts w:ascii="Times New Roman" w:eastAsia="Times New Roman" w:hAnsi="Times New Roman" w:cs="Times New Roman"/>
          <w:sz w:val="26"/>
          <w:szCs w:val="26"/>
          <w:lang w:eastAsia="ru-RU"/>
        </w:rPr>
        <w:t xml:space="preserve">Сухиничский </w:t>
      </w:r>
      <w:r w:rsidRPr="00CD4577">
        <w:rPr>
          <w:rFonts w:ascii="Times New Roman" w:eastAsia="Times New Roman" w:hAnsi="Times New Roman" w:cs="Times New Roman"/>
          <w:sz w:val="26"/>
          <w:szCs w:val="26"/>
          <w:lang w:eastAsia="ru-RU"/>
        </w:rPr>
        <w:t>район</w:t>
      </w:r>
      <w:r w:rsidR="00CD4577" w:rsidRPr="00CD4577">
        <w:rPr>
          <w:rFonts w:ascii="Times New Roman" w:eastAsia="Times New Roman" w:hAnsi="Times New Roman" w:cs="Times New Roman"/>
          <w:sz w:val="26"/>
          <w:szCs w:val="26"/>
          <w:lang w:eastAsia="ru-RU"/>
        </w:rPr>
        <w:t xml:space="preserve">, д. Глазково, </w:t>
      </w:r>
      <w:r w:rsidR="00CD4577" w:rsidRPr="00CD4577">
        <w:rPr>
          <w:rFonts w:ascii="Times New Roman" w:eastAsia="Times New Roman" w:hAnsi="Times New Roman" w:cs="Times New Roman"/>
          <w:color w:val="FF0000"/>
          <w:sz w:val="26"/>
          <w:szCs w:val="26"/>
          <w:lang w:eastAsia="ru-RU"/>
        </w:rPr>
        <w:t>д.</w:t>
      </w:r>
      <w:r w:rsidR="00CD4577" w:rsidRPr="00CD4577">
        <w:rPr>
          <w:rFonts w:ascii="Times New Roman" w:eastAsia="Times New Roman" w:hAnsi="Times New Roman" w:cs="Times New Roman"/>
          <w:sz w:val="26"/>
          <w:szCs w:val="26"/>
          <w:lang w:eastAsia="ru-RU"/>
        </w:rPr>
        <w:t xml:space="preserve">  </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lastRenderedPageBreak/>
        <w:t xml:space="preserve">График работы: ежедневно, кроме субботы и воскресенья с 8.00 до 17.15, перерыв с 12.00 до 14.00. </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Адрес официального сайта в сети Интернет: </w:t>
      </w:r>
      <w:r w:rsidRPr="004557C1">
        <w:rPr>
          <w:rFonts w:ascii="Times New Roman" w:eastAsia="Times New Roman" w:hAnsi="Times New Roman" w:cs="Times New Roman"/>
          <w:sz w:val="26"/>
          <w:szCs w:val="26"/>
          <w:lang w:val="en-US" w:eastAsia="ru-RU"/>
        </w:rPr>
        <w:t>http</w:t>
      </w:r>
      <w:r w:rsidRPr="004557C1">
        <w:rPr>
          <w:rFonts w:ascii="Times New Roman" w:eastAsia="Times New Roman" w:hAnsi="Times New Roman" w:cs="Times New Roman"/>
          <w:sz w:val="26"/>
          <w:szCs w:val="26"/>
          <w:lang w:eastAsia="ru-RU"/>
        </w:rPr>
        <w:t>://</w:t>
      </w:r>
      <w:r w:rsidR="00CD4577" w:rsidRPr="004557C1">
        <w:rPr>
          <w:rFonts w:ascii="Times New Roman" w:eastAsia="Times New Roman" w:hAnsi="Times New Roman" w:cs="Times New Roman"/>
          <w:sz w:val="26"/>
          <w:szCs w:val="26"/>
          <w:lang w:val="en-US" w:eastAsia="ru-RU"/>
        </w:rPr>
        <w:t>ma</w:t>
      </w:r>
      <w:r w:rsidRPr="004557C1">
        <w:rPr>
          <w:rFonts w:ascii="Times New Roman" w:eastAsia="Times New Roman" w:hAnsi="Times New Roman" w:cs="Times New Roman"/>
          <w:sz w:val="26"/>
          <w:szCs w:val="26"/>
          <w:lang w:eastAsia="ru-RU"/>
        </w:rPr>
        <w:t>.</w:t>
      </w:r>
      <w:r w:rsidRPr="004557C1">
        <w:rPr>
          <w:rFonts w:ascii="Times New Roman" w:eastAsia="Times New Roman" w:hAnsi="Times New Roman" w:cs="Times New Roman"/>
          <w:sz w:val="26"/>
          <w:szCs w:val="26"/>
          <w:lang w:val="en-US" w:eastAsia="ru-RU"/>
        </w:rPr>
        <w:t>ru</w:t>
      </w:r>
      <w:r w:rsidRPr="004557C1">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Адрес электронной почты администрации: </w:t>
      </w:r>
      <w:r w:rsidR="004557C1" w:rsidRPr="004557C1">
        <w:rPr>
          <w:rFonts w:ascii="Times New Roman" w:eastAsia="Times New Roman" w:hAnsi="Times New Roman" w:cs="Times New Roman"/>
          <w:sz w:val="26"/>
          <w:szCs w:val="26"/>
          <w:lang w:val="en-US" w:eastAsia="ru-RU"/>
        </w:rPr>
        <w:t>vburenko</w:t>
      </w:r>
      <w:r w:rsidR="004557C1" w:rsidRPr="004557C1">
        <w:rPr>
          <w:rFonts w:ascii="Times New Roman" w:eastAsia="Times New Roman" w:hAnsi="Times New Roman" w:cs="Times New Roman"/>
          <w:sz w:val="26"/>
          <w:szCs w:val="26"/>
          <w:lang w:eastAsia="ru-RU"/>
        </w:rPr>
        <w:t>58</w:t>
      </w:r>
      <w:r w:rsidRPr="004557C1">
        <w:rPr>
          <w:rFonts w:ascii="Times New Roman" w:eastAsia="Times New Roman" w:hAnsi="Times New Roman" w:cs="Times New Roman"/>
          <w:sz w:val="26"/>
          <w:szCs w:val="26"/>
          <w:lang w:eastAsia="ru-RU"/>
        </w:rPr>
        <w:t>@</w:t>
      </w:r>
      <w:r w:rsidRPr="004557C1">
        <w:rPr>
          <w:rFonts w:ascii="Times New Roman" w:eastAsia="Times New Roman" w:hAnsi="Times New Roman" w:cs="Times New Roman"/>
          <w:sz w:val="26"/>
          <w:szCs w:val="26"/>
          <w:lang w:val="en-US" w:eastAsia="ru-RU"/>
        </w:rPr>
        <w:t>mail</w:t>
      </w:r>
      <w:r w:rsidRPr="004557C1">
        <w:rPr>
          <w:rFonts w:ascii="Times New Roman" w:eastAsia="Times New Roman" w:hAnsi="Times New Roman" w:cs="Times New Roman"/>
          <w:sz w:val="26"/>
          <w:szCs w:val="26"/>
          <w:lang w:eastAsia="ru-RU"/>
        </w:rPr>
        <w:t>.</w:t>
      </w:r>
      <w:r w:rsidRPr="004557C1">
        <w:rPr>
          <w:rFonts w:ascii="Times New Roman" w:eastAsia="Times New Roman" w:hAnsi="Times New Roman" w:cs="Times New Roman"/>
          <w:sz w:val="26"/>
          <w:szCs w:val="26"/>
          <w:lang w:val="en-US" w:eastAsia="ru-RU"/>
        </w:rPr>
        <w:t>ru</w:t>
      </w:r>
      <w:r w:rsidRPr="004557C1">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2.1.2. Основными требованиями к информированию заявителей являются: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достоверность предоставляемой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четкость в изложении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полнота информирования;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удобство и доступность получения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оперативность предоставления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2.1.3. Информация о порядке осуществления муниципального контроля предоставляется:</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в </w:t>
      </w:r>
      <w:r w:rsidRPr="00CD4577">
        <w:rPr>
          <w:rFonts w:ascii="Times New Roman" w:eastAsia="Arial" w:hAnsi="Times New Roman" w:cs="Times New Roman"/>
          <w:sz w:val="26"/>
          <w:szCs w:val="26"/>
          <w:lang w:eastAsia="ru-RU"/>
        </w:rPr>
        <w:t xml:space="preserve">администрации </w:t>
      </w:r>
      <w:r w:rsidRPr="00CD4577">
        <w:rPr>
          <w:rFonts w:ascii="Times New Roman" w:eastAsia="Times New Roman" w:hAnsi="Times New Roman" w:cs="Times New Roman"/>
          <w:sz w:val="26"/>
          <w:szCs w:val="26"/>
          <w:lang w:eastAsia="ru-RU"/>
        </w:rPr>
        <w:t xml:space="preserve">сельского поселения </w:t>
      </w:r>
      <w:r w:rsidR="00FA757A" w:rsidRPr="00CD4577">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 с использованием средств телефонной связи;</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по письменным обращениям в администрацию сельского поселения  </w:t>
      </w:r>
      <w:r w:rsidR="00FA757A" w:rsidRPr="00CD4577">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путем размещения на официальном сайте органов местного самоуправления  сельского поселения </w:t>
      </w:r>
      <w:r w:rsidR="00FA757A" w:rsidRPr="00CD4577">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в сети Интернет;</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сельского поселения, </w:t>
      </w:r>
      <w:r w:rsidRPr="00CD4577">
        <w:rPr>
          <w:rFonts w:ascii="Times New Roman" w:eastAsia="Times New Roman" w:hAnsi="Times New Roman" w:cs="Times New Roman"/>
          <w:sz w:val="26"/>
          <w:szCs w:val="26"/>
          <w:lang w:eastAsia="ru-RU"/>
        </w:rPr>
        <w:lastRenderedPageBreak/>
        <w:t>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Письменное обращение, содержащее вопросы, решение которых не входит в компетенцию органа, администрации  сельского поселения </w:t>
      </w:r>
      <w:r w:rsidR="00FA757A" w:rsidRPr="00CD4577">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2.1.6. Осуществление муниципального контроля за соблюдением Правил реализуется на безвозмездной основе.</w:t>
      </w:r>
      <w:bookmarkStart w:id="1" w:name="Par195"/>
      <w:bookmarkEnd w:id="1"/>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2.2. Срок осуществления муниципального контроля  </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4577">
        <w:rPr>
          <w:rFonts w:ascii="Times New Roman" w:hAnsi="Times New Roman" w:cs="Times New Roman"/>
          <w:sz w:val="26"/>
          <w:szCs w:val="26"/>
        </w:rPr>
        <w:t>2.2.1.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административных процедур в электронной форме</w:t>
      </w:r>
    </w:p>
    <w:p w:rsidR="007221B4" w:rsidRPr="00CD4577" w:rsidRDefault="007221B4" w:rsidP="007221B4">
      <w:pPr>
        <w:adjustRightInd w:val="0"/>
        <w:spacing w:after="0" w:line="240" w:lineRule="auto"/>
        <w:ind w:firstLine="709"/>
        <w:jc w:val="center"/>
        <w:rPr>
          <w:rFonts w:ascii="Times New Roman" w:eastAsia="Times New Roman" w:hAnsi="Times New Roman" w:cs="Times New Roman"/>
          <w:kern w:val="32"/>
          <w:sz w:val="26"/>
          <w:szCs w:val="26"/>
          <w:lang w:eastAsia="ru-RU"/>
        </w:rPr>
      </w:pP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3.1. Муниципальный контроль за соблюдением Правил осуществляется посредством исполнения следующих административных процедур:</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составление ежегодных планов;</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плановых (рейдовых) осмотров (обследований) (далее - осмотры);</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издание распоряжений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уведомление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внеплановой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оформление результатов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принятие уполномоченными должностными лицами мер в отношении фактов </w:t>
      </w:r>
      <w:r w:rsidRPr="00CD4577">
        <w:rPr>
          <w:rFonts w:ascii="Times New Roman" w:hAnsi="Times New Roman" w:cs="Times New Roman"/>
          <w:color w:val="000000" w:themeColor="text1"/>
          <w:sz w:val="26"/>
          <w:szCs w:val="26"/>
        </w:rPr>
        <w:lastRenderedPageBreak/>
        <w:t>нарушений, выявленных при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организация и проведение мероприятий, направленных на профилактику нарушений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Последовательность исполнения административных процедур при осуществлении муниципального контроля за соблюдением Правил приведена в </w:t>
      </w:r>
      <w:hyperlink r:id="rId17" w:anchor="P544" w:tgtFrame="_self" w:history="1">
        <w:r w:rsidRPr="00CD4577">
          <w:rPr>
            <w:rFonts w:ascii="Times New Roman" w:hAnsi="Times New Roman" w:cs="Times New Roman"/>
            <w:color w:val="000000" w:themeColor="text1"/>
            <w:sz w:val="26"/>
            <w:szCs w:val="26"/>
          </w:rPr>
          <w:t>блок-схеме</w:t>
        </w:r>
      </w:hyperlink>
      <w:r w:rsidRPr="00CD4577">
        <w:rPr>
          <w:rFonts w:ascii="Times New Roman" w:hAnsi="Times New Roman" w:cs="Times New Roman"/>
          <w:color w:val="000000" w:themeColor="text1"/>
          <w:sz w:val="26"/>
          <w:szCs w:val="26"/>
        </w:rPr>
        <w:t xml:space="preserve"> (приложение № 1 к Административному регламенту).</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3.2. Разработка ежегодного плана проведения плановых проверок.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 w:name="Par225"/>
      <w:bookmarkEnd w:id="2"/>
      <w:r w:rsidRPr="00CD4577">
        <w:rPr>
          <w:rFonts w:ascii="Times New Roman" w:eastAsia="Times New Roman" w:hAnsi="Times New Roman" w:cs="Times New Roman"/>
          <w:color w:val="000000" w:themeColor="text1"/>
          <w:sz w:val="26"/>
          <w:szCs w:val="26"/>
          <w:lang w:eastAsia="ru-RU"/>
        </w:rPr>
        <w:t>3.2.2. Плановые проверки юридических лиц, индивидуальных предпринимателей проводятся не чаще чем один раз в три года.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Par226"/>
      <w:bookmarkEnd w:id="3"/>
      <w:r w:rsidRPr="00CD4577">
        <w:rPr>
          <w:rFonts w:ascii="Times New Roman" w:eastAsia="Times New Roman" w:hAnsi="Times New Roman" w:cs="Times New Roman"/>
          <w:color w:val="000000" w:themeColor="text1"/>
          <w:sz w:val="26"/>
          <w:szCs w:val="26"/>
          <w:lang w:eastAsia="ru-RU"/>
        </w:rPr>
        <w:t>3.2.3. Основанием для включения плановой проверки в ежегодный план проведения плановых проверок является: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истечение трех лет со дня: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4" w:name="Par232"/>
      <w:bookmarkEnd w:id="4"/>
      <w:r w:rsidRPr="00CD4577">
        <w:rPr>
          <w:rFonts w:ascii="Times New Roman" w:eastAsia="Times New Roman" w:hAnsi="Times New Roman" w:cs="Times New Roman"/>
          <w:color w:val="000000" w:themeColor="text1"/>
          <w:sz w:val="26"/>
          <w:szCs w:val="26"/>
          <w:lang w:eastAsia="ru-RU"/>
        </w:rPr>
        <w:t>- государственной регистрации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окончания проведения последней плановой проверки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2) 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w:t>
      </w:r>
      <w:r w:rsidRPr="00CD4577">
        <w:rPr>
          <w:rFonts w:ascii="Times New Roman" w:eastAsia="Times New Roman" w:hAnsi="Times New Roman" w:cs="Times New Roman"/>
          <w:color w:val="000000" w:themeColor="text1"/>
          <w:sz w:val="26"/>
          <w:szCs w:val="26"/>
          <w:lang w:eastAsia="ru-RU"/>
        </w:rPr>
        <w:lastRenderedPageBreak/>
        <w:t>силу и дате окончания проведения проверки, по результатам которой вынесено постановление либо принято решение.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3.2.4. Ежегодный план проведения плановых проверок содержит следующие сведения:</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2) основной государственный регистрационный номер юридического лица (ОГРН);</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 основной государственный регистрационный номер индивидуального предпринимателя (ОГРНИП);</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4) идентификационный номер налогоплательщика (ИНН);</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5) цель и основание проведения каждой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6) форма проведения проверки (документарная, выездная, документарная и выездная).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дата начала и сроки проведения каждой плановой проверки;</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221B4" w:rsidRPr="00CD4577" w:rsidRDefault="007221B4" w:rsidP="007221B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8) информация о постановлении или решении, указанном в </w:t>
      </w:r>
      <w:hyperlink r:id="rId18" w:anchor="Par232" w:tgtFrame="_self" w:history="1">
        <w:r w:rsidRPr="00CD4577">
          <w:rPr>
            <w:rFonts w:ascii="Times New Roman" w:eastAsia="Times New Roman" w:hAnsi="Times New Roman" w:cs="Times New Roman"/>
            <w:color w:val="000000" w:themeColor="text1"/>
            <w:sz w:val="26"/>
            <w:szCs w:val="26"/>
            <w:lang w:eastAsia="ru-RU"/>
          </w:rPr>
          <w:t>подпункте 2 пункта 3.2.3</w:t>
        </w:r>
      </w:hyperlink>
      <w:r w:rsidRPr="00CD4577">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3.2.5. Администрация сельского поселения </w:t>
      </w:r>
      <w:r w:rsidR="00FA757A" w:rsidRPr="00D97B9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сентября года, предшествующего году проведения проверок, направляет проект ежегодного плана  муниципального контроля для рассмотрения в прокуратуру </w:t>
      </w:r>
      <w:r w:rsidR="00CD4577" w:rsidRPr="00D97B9A">
        <w:rPr>
          <w:rFonts w:ascii="Times New Roman" w:hAnsi="Times New Roman" w:cs="Times New Roman"/>
          <w:color w:val="000000" w:themeColor="text1"/>
          <w:sz w:val="26"/>
          <w:szCs w:val="26"/>
        </w:rPr>
        <w:t>Сухиничского</w:t>
      </w:r>
      <w:r w:rsidRPr="00D97B9A">
        <w:rPr>
          <w:rFonts w:ascii="Times New Roman" w:hAnsi="Times New Roman" w:cs="Times New Roman"/>
          <w:color w:val="000000" w:themeColor="text1"/>
          <w:sz w:val="26"/>
          <w:szCs w:val="26"/>
        </w:rPr>
        <w:t xml:space="preserve"> района на бумажном носителе (с приложением копии в электронном виде) или в виде электронного документа, подписанного электронной цифровой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поселения  о проведении в отношении таких лиц совместных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3.2.8. Ежегодный план утверждается главой администрации сельского поселения </w:t>
      </w:r>
      <w:r w:rsidR="00FA757A" w:rsidRPr="00D97B9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ноября года, предшествующего году проведения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sidR="00CD4577" w:rsidRPr="00D97B9A">
        <w:rPr>
          <w:rFonts w:ascii="Times New Roman" w:hAnsi="Times New Roman" w:cs="Times New Roman"/>
          <w:color w:val="000000" w:themeColor="text1"/>
          <w:sz w:val="26"/>
          <w:szCs w:val="26"/>
        </w:rPr>
        <w:t>Сухиничского</w:t>
      </w:r>
      <w:r w:rsidRPr="00D97B9A">
        <w:rPr>
          <w:rFonts w:ascii="Times New Roman" w:hAnsi="Times New Roman" w:cs="Times New Roman"/>
          <w:color w:val="000000" w:themeColor="text1"/>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xml:space="preserve">3.2.10. Утвержденный главой администрации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сельского поселения </w:t>
      </w:r>
      <w:r w:rsidR="00FA757A" w:rsidRPr="00D97B9A">
        <w:rPr>
          <w:rFonts w:ascii="Times New Roman" w:eastAsia="Times New Roman" w:hAnsi="Times New Roman" w:cs="Times New Roman"/>
          <w:color w:val="000000" w:themeColor="text1"/>
          <w:sz w:val="26"/>
          <w:szCs w:val="26"/>
          <w:lang w:eastAsia="ru-RU"/>
        </w:rPr>
        <w:t>«</w:t>
      </w:r>
      <w:r w:rsidR="004557C1">
        <w:rPr>
          <w:rFonts w:ascii="Times New Roman" w:eastAsia="Times New Roman" w:hAnsi="Times New Roman" w:cs="Times New Roman"/>
          <w:color w:val="000000" w:themeColor="text1"/>
          <w:sz w:val="26"/>
          <w:szCs w:val="26"/>
          <w:lang w:eastAsia="ru-RU"/>
        </w:rPr>
        <w:t>Село Дабужа</w:t>
      </w:r>
      <w:r w:rsidR="00FA757A" w:rsidRPr="00D97B9A">
        <w:rPr>
          <w:rFonts w:ascii="Times New Roman" w:eastAsia="Times New Roman" w:hAnsi="Times New Roman" w:cs="Times New Roman"/>
          <w:color w:val="000000" w:themeColor="text1"/>
          <w:sz w:val="26"/>
          <w:szCs w:val="26"/>
          <w:lang w:eastAsia="ru-RU"/>
        </w:rPr>
        <w:t>»</w:t>
      </w:r>
      <w:r w:rsidRPr="00D97B9A">
        <w:rPr>
          <w:rFonts w:ascii="Times New Roman" w:eastAsia="Times New Roman" w:hAnsi="Times New Roman" w:cs="Times New Roman"/>
          <w:color w:val="000000" w:themeColor="text1"/>
          <w:sz w:val="26"/>
          <w:szCs w:val="26"/>
          <w:lang w:eastAsia="ru-RU"/>
        </w:rPr>
        <w:t xml:space="preserve"> в сети Интернет либо иным доступным способом.</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lastRenderedPageBreak/>
        <w:t>3.2.11. Внесение изменений в ежегодный план проведения плановых проверок допускается в следующих случаях:</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невозможность проведения плановой проверки деятельности юридического лица в связи с его ликвидацией или реорганизацией;</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наступление обстоятельств непреодолимой силы.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3.2.12. Внесение изменений в ежегодный план осуществляется постановлением администрации сельского поселения </w:t>
      </w:r>
      <w:r w:rsidR="00FA757A" w:rsidRPr="00D97B9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3.2.13. Сведения о внесенных в ежегодный план изменениях направляются в течение 3 рабочих дней со дня их внесения в прокуратуру </w:t>
      </w:r>
      <w:r w:rsidR="00CD4577" w:rsidRPr="00D97B9A">
        <w:rPr>
          <w:rFonts w:ascii="Times New Roman" w:hAnsi="Times New Roman" w:cs="Times New Roman"/>
          <w:color w:val="000000" w:themeColor="text1"/>
          <w:sz w:val="26"/>
          <w:szCs w:val="26"/>
        </w:rPr>
        <w:t xml:space="preserve">Сухиничского </w:t>
      </w:r>
      <w:r w:rsidRPr="00D97B9A">
        <w:rPr>
          <w:rFonts w:ascii="Times New Roman" w:hAnsi="Times New Roman" w:cs="Times New Roman"/>
          <w:color w:val="000000" w:themeColor="text1"/>
          <w:sz w:val="26"/>
          <w:szCs w:val="26"/>
        </w:rPr>
        <w:t xml:space="preserve">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в течение 5 рабочих дней со дня внесения изменений.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 Проведение осмотров при осуществлении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3.3.2. Задание оформляется по форме, установленной приложением №</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2 к Административному регламенту и утверждается распоряжением администрации сельского поселения </w:t>
      </w:r>
      <w:r w:rsidR="00FA757A" w:rsidRPr="00D97B9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Формирование задания возможно как на плановый период, так и для осуществления конкретного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3.3.4. Задание должно содержать следующую информацию: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цель и задачи осмотров;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общий срок проведения (период) предусмотренных заданием осмотров, если задание утверждается на плановый период;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маршрут проведения каждого осмотра либо объект(-ы) осмотра, его (их) местоположение.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w:t>
      </w:r>
      <w:r w:rsidRPr="00D97B9A">
        <w:rPr>
          <w:rFonts w:ascii="Times New Roman" w:hAnsi="Times New Roman" w:cs="Times New Roman"/>
          <w:color w:val="000000" w:themeColor="text1"/>
          <w:sz w:val="26"/>
          <w:szCs w:val="26"/>
        </w:rPr>
        <w:lastRenderedPageBreak/>
        <w:t>предпринимателями, физическими лицами.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3.3.7. Результаты осмотра оформляются в виде акта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3.3.9. Акт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3.3.10. В акте осмотра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место, дата и время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об утверждении задания, на основании которого проводился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и время начала и завершения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краткая характеристика маршрута (территории)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уполномоченного должностного лица, проводившего осмотр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осмотра экспертов, представителей экспертных организаций.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3.3.11. 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конкретные факты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информацию о ранее выданных предостережениях о недопустимости нарушения требований Правил, об их исполнении или неисполнении;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необходимость проведения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 Издание распоряжения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 Основания для начала указанной административной процедуры: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293"/>
      <w:bookmarkEnd w:id="5"/>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295"/>
      <w:bookmarkEnd w:id="6"/>
      <w:r w:rsidRPr="00D97B9A">
        <w:rPr>
          <w:rFonts w:ascii="Times New Roman" w:hAnsi="Times New Roman" w:cs="Times New Roman"/>
          <w:color w:val="000000" w:themeColor="text1"/>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7" w:name="P296"/>
      <w:bookmarkEnd w:id="7"/>
      <w:r w:rsidRPr="00D97B9A">
        <w:rPr>
          <w:rFonts w:ascii="Times New Roman" w:hAnsi="Times New Roman" w:cs="Times New Roman"/>
          <w:color w:val="000000" w:themeColor="text1"/>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 w:name="P297"/>
      <w:bookmarkEnd w:id="8"/>
      <w:r w:rsidRPr="00D97B9A">
        <w:rPr>
          <w:rFonts w:ascii="Times New Roman" w:hAnsi="Times New Roman" w:cs="Times New Roman"/>
          <w:color w:val="000000" w:themeColor="text1"/>
          <w:sz w:val="26"/>
          <w:szCs w:val="26"/>
        </w:rPr>
        <w:t>3.4.1.3. Наступление одного из оснований для проведения внеплановой проверки в отношении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 w:name="P299"/>
      <w:bookmarkEnd w:id="9"/>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Административного регламента, не могут служить основанием для проведения </w:t>
      </w:r>
      <w:r w:rsidRPr="00D97B9A">
        <w:rPr>
          <w:rFonts w:ascii="Times New Roman" w:hAnsi="Times New Roman" w:cs="Times New Roman"/>
          <w:color w:val="000000" w:themeColor="text1"/>
          <w:sz w:val="26"/>
          <w:szCs w:val="26"/>
        </w:rPr>
        <w:lastRenderedPageBreak/>
        <w:t>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3.4.1.11. По распоряжению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w:t>
      </w:r>
      <w:r w:rsidRPr="00D97B9A">
        <w:rPr>
          <w:rFonts w:ascii="Times New Roman" w:hAnsi="Times New Roman" w:cs="Times New Roman"/>
          <w:color w:val="000000" w:themeColor="text1"/>
          <w:sz w:val="26"/>
          <w:szCs w:val="26"/>
        </w:rPr>
        <w:lastRenderedPageBreak/>
        <w:t>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3.4.2. Сроки подготовки проектов распоряжений о проведении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3.4.3. В распоряжении о проведении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об объекте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цели, задачи, предмет проверки и срок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форма проведения проверки (документарная и (или) выездная);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правовые основания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подлежащие проверке требования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сроки проведения и перечень мероприятий по контролю, необходимых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номер и дата постановления об утверждении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начала и окончания проведения проверки.</w:t>
      </w:r>
    </w:p>
    <w:p w:rsidR="007221B4" w:rsidRPr="00D97B9A" w:rsidRDefault="007221B4" w:rsidP="007221B4">
      <w:pPr>
        <w:widowControl w:val="0"/>
        <w:tabs>
          <w:tab w:val="left" w:pos="2733"/>
        </w:tab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 Уведомление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3.5.2. Юридическое лицо, индивидуальный предприниматель, физическое лицо о проведении плановой проверки уведомляется не позднее чем за три рабочих дня до начала </w:t>
      </w:r>
      <w:r w:rsidRPr="00D97B9A">
        <w:rPr>
          <w:rFonts w:ascii="Times New Roman" w:hAnsi="Times New Roman" w:cs="Times New Roman"/>
          <w:color w:val="000000" w:themeColor="text1"/>
          <w:sz w:val="26"/>
          <w:szCs w:val="26"/>
        </w:rPr>
        <w:lastRenderedPageBreak/>
        <w:t>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Уполномоченный орган, или иным доступным способом.</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 Основанием для начала указанной административной процедуры является распоряжение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3.6.3. Плановая проверка проводится в сроки, указанные в распоряжении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3.6.4. Плановая проверка проводится в форме, определенной распоряжением о проведении 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3.6.5. Плановая документарная проверка проводится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w:t>
      </w:r>
      <w:r w:rsidRPr="00D97B9A">
        <w:rPr>
          <w:rFonts w:ascii="Times New Roman" w:hAnsi="Times New Roman" w:cs="Times New Roman"/>
          <w:color w:val="000000" w:themeColor="text1"/>
          <w:sz w:val="26"/>
          <w:szCs w:val="26"/>
        </w:rPr>
        <w:lastRenderedPageBreak/>
        <w:t>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21B4" w:rsidRPr="00D97B9A" w:rsidRDefault="007221B4" w:rsidP="00D97B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проводится в случае, если при 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w:t>
      </w:r>
      <w:r w:rsidRPr="00D97B9A">
        <w:rPr>
          <w:rFonts w:ascii="Times New Roman" w:hAnsi="Times New Roman" w:cs="Times New Roman"/>
          <w:color w:val="000000" w:themeColor="text1"/>
          <w:sz w:val="26"/>
          <w:szCs w:val="26"/>
        </w:rPr>
        <w:lastRenderedPageBreak/>
        <w:t>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3.6.9. Срок проведения проверки в отношении физического лица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3.6.11.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3.6.12. 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sidRPr="00D97B9A">
        <w:rPr>
          <w:rFonts w:ascii="Times New Roman" w:hAnsi="Times New Roman" w:cs="Times New Roman"/>
          <w:color w:val="000000" w:themeColor="text1"/>
          <w:sz w:val="26"/>
          <w:szCs w:val="26"/>
        </w:rPr>
        <w:lastRenderedPageBreak/>
        <w:t>контроля на территории, в зданиях, строениях, сооружениях, помещениях, на иных объектах субъекта малого предпринимательства.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3.6.15. Результатом осуществления данной административной процедуры является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3.7.3. Внеплановая проверка проводится в сроки, указанные в распоряжении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3.7.5. Внеплановая документарная проверка проводится уполномоченным должностным лицом.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w:t>
      </w:r>
      <w:r w:rsidRPr="00D97B9A">
        <w:rPr>
          <w:rFonts w:ascii="Times New Roman" w:hAnsi="Times New Roman" w:cs="Times New Roman"/>
          <w:color w:val="000000" w:themeColor="text1"/>
          <w:sz w:val="26"/>
          <w:szCs w:val="26"/>
        </w:rPr>
        <w:lastRenderedPageBreak/>
        <w:t xml:space="preserve">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w:t>
      </w:r>
      <w:r w:rsidRPr="00D97B9A">
        <w:rPr>
          <w:rFonts w:ascii="Times New Roman" w:hAnsi="Times New Roman" w:cs="Times New Roman"/>
          <w:color w:val="000000" w:themeColor="text1"/>
          <w:sz w:val="26"/>
          <w:szCs w:val="26"/>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 проведении внеплановой выездной проверки, за исключением внеплановой выездной проверки, основания которой указаны в абзацах 3 - </w:t>
      </w:r>
      <w:hyperlink r:id="rId19" w:anchor="P296" w:tgtFrame="_self" w:history="1">
        <w:r w:rsidRPr="00D97B9A">
          <w:rPr>
            <w:rFonts w:ascii="Times New Roman" w:hAnsi="Times New Roman" w:cs="Times New Roman"/>
            <w:color w:val="000000" w:themeColor="text1"/>
            <w:sz w:val="26"/>
            <w:szCs w:val="26"/>
          </w:rPr>
          <w:t>5 подпункта 3.4.1.2 пункта 3.4.1 раздела 3</w:t>
        </w:r>
      </w:hyperlink>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пункте 2 части 2 статьи 10 Федерального закона №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w:t>
      </w:r>
      <w:r w:rsidRPr="00D97B9A">
        <w:rPr>
          <w:rFonts w:ascii="Times New Roman" w:hAnsi="Times New Roman" w:cs="Times New Roman"/>
          <w:color w:val="000000" w:themeColor="text1"/>
          <w:sz w:val="26"/>
          <w:szCs w:val="26"/>
        </w:rPr>
        <w:lastRenderedPageBreak/>
        <w:t>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3.7.7. Результатом осуществления данной административной процедуры является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w:t>
      </w:r>
      <w:r w:rsidRPr="00D97B9A">
        <w:rPr>
          <w:rFonts w:ascii="Times New Roman" w:hAnsi="Times New Roman" w:cs="Times New Roman"/>
          <w:color w:val="000000" w:themeColor="text1"/>
          <w:sz w:val="26"/>
          <w:szCs w:val="26"/>
        </w:rPr>
        <w:lastRenderedPageBreak/>
        <w:t>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w:t>
      </w:r>
      <w:hyperlink r:id="rId20"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97B9A">
          <w:rPr>
            <w:rFonts w:ascii="Times New Roman" w:hAnsi="Times New Roman" w:cs="Times New Roman"/>
            <w:color w:val="000000" w:themeColor="text1"/>
            <w:sz w:val="26"/>
            <w:szCs w:val="26"/>
          </w:rPr>
          <w:t>294-ФЗ</w:t>
        </w:r>
      </w:hyperlink>
      <w:r w:rsidRPr="00D97B9A">
        <w:rPr>
          <w:rFonts w:ascii="Times New Roman" w:hAnsi="Times New Roman" w:cs="Times New Roman"/>
          <w:color w:val="000000" w:themeColor="text1"/>
          <w:sz w:val="26"/>
          <w:szCs w:val="26"/>
        </w:rPr>
        <w:t>, должностное лицо вправе  принять решение о назначении внеплановой проверки юридического лица,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 Оформление результатов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w:t>
      </w:r>
      <w:hyperlink r:id="rId21" w:anchor="P1106" w:tgtFrame="_self" w:history="1">
        <w:r w:rsidRPr="00D97B9A">
          <w:rPr>
            <w:rFonts w:ascii="Times New Roman" w:hAnsi="Times New Roman" w:cs="Times New Roman"/>
            <w:color w:val="000000" w:themeColor="text1"/>
            <w:sz w:val="26"/>
            <w:szCs w:val="26"/>
          </w:rPr>
          <w:t>акта</w:t>
        </w:r>
      </w:hyperlink>
      <w:r w:rsidRPr="00D97B9A">
        <w:rPr>
          <w:rFonts w:ascii="Times New Roman" w:hAnsi="Times New Roman" w:cs="Times New Roman"/>
          <w:color w:val="000000" w:themeColor="text1"/>
          <w:sz w:val="26"/>
          <w:szCs w:val="26"/>
        </w:rPr>
        <w:t xml:space="preserve"> проверки физического лица установлена приложением № 6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3.9.2. В акте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и место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на основании которого проведена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наименование должностей должностных лиц, проводивших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начала проведения проверки, ее продолжительность и место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проверки и выявленных нарушениях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применении фотосъемки и (или) видеосъемки, о составлении планов, схем, фототаблиц, которые являются приложением к акту;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должностного лица, проводившего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подписи должностных лиц проводившей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проверки специалистов, экспертов, представителей экспертных организаций,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установлена приложением № 7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3.9.8. В случае если для проведения внеплановой выездной проверки требуется </w:t>
      </w:r>
      <w:r w:rsidRPr="00D97B9A">
        <w:rPr>
          <w:rFonts w:ascii="Times New Roman" w:hAnsi="Times New Roman" w:cs="Times New Roman"/>
          <w:color w:val="000000" w:themeColor="text1"/>
          <w:sz w:val="26"/>
          <w:szCs w:val="26"/>
        </w:rPr>
        <w:lastRenderedPageBreak/>
        <w:t>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 Меры, принимаемые уполномоченными должностными лицами в отношении фактов нарушений, выявленных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принять меры по контролю за устранением выявленных нарушений, их </w:t>
      </w:r>
      <w:r w:rsidRPr="00D97B9A">
        <w:rPr>
          <w:rFonts w:ascii="Times New Roman" w:hAnsi="Times New Roman" w:cs="Times New Roman"/>
          <w:color w:val="000000" w:themeColor="text1"/>
          <w:sz w:val="26"/>
          <w:szCs w:val="26"/>
        </w:rPr>
        <w:lastRenderedPageBreak/>
        <w:t>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составить протокол об административных правонарушениях, предусмотренных статьями 4.1, 4.3, 4.10 Закона КО №122 – ОЗ;</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D97B9A">
        <w:rPr>
          <w:rFonts w:ascii="Times New Roman" w:hAnsi="Times New Roman" w:cs="Times New Roman"/>
          <w:color w:val="000000" w:themeColor="text1"/>
          <w:sz w:val="26"/>
          <w:szCs w:val="26"/>
        </w:rPr>
        <w:t>3.11. Организация и проведение мероприятий, направленных на профилактику нарушений требований Правил</w:t>
      </w:r>
      <w:r w:rsidRPr="00D97B9A">
        <w:rPr>
          <w:rFonts w:ascii="Times New Roman" w:hAnsi="Times New Roman" w:cs="Times New Roman"/>
          <w:b/>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города Кирова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w:t>
      </w:r>
      <w:r w:rsidRPr="00D97B9A">
        <w:rPr>
          <w:rFonts w:ascii="Times New Roman" w:hAnsi="Times New Roman" w:cs="Times New Roman"/>
          <w:color w:val="000000" w:themeColor="text1"/>
          <w:sz w:val="26"/>
          <w:szCs w:val="26"/>
        </w:rPr>
        <w:lastRenderedPageBreak/>
        <w:t xml:space="preserve">образования сельского поселения </w:t>
      </w:r>
      <w:r w:rsidR="00FA757A" w:rsidRPr="00D97B9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в соответствии с которыми: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размещение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Правил, соблюдение которых подлежит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0" w:name="P447"/>
      <w:bookmarkEnd w:id="10"/>
      <w:r w:rsidRPr="00D97B9A">
        <w:rPr>
          <w:rFonts w:ascii="Times New Roman" w:hAnsi="Times New Roman" w:cs="Times New Roman"/>
          <w:color w:val="000000" w:themeColor="text1"/>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1" w:name="P448"/>
      <w:bookmarkEnd w:id="11"/>
      <w:r w:rsidRPr="00D97B9A">
        <w:rPr>
          <w:rFonts w:ascii="Times New Roman" w:hAnsi="Times New Roman" w:cs="Times New Roman"/>
          <w:color w:val="000000" w:themeColor="text1"/>
          <w:sz w:val="26"/>
          <w:szCs w:val="26"/>
        </w:rPr>
        <w:t>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2" w:name="P449"/>
      <w:bookmarkEnd w:id="12"/>
      <w:r w:rsidRPr="00D97B9A">
        <w:rPr>
          <w:rFonts w:ascii="Times New Roman" w:hAnsi="Times New Roman" w:cs="Times New Roman"/>
          <w:color w:val="000000" w:themeColor="text1"/>
          <w:sz w:val="26"/>
          <w:szCs w:val="26"/>
        </w:rPr>
        <w:t xml:space="preserve">3.11.2. Составление и направление предостережения осуществляется не позднее 30 </w:t>
      </w:r>
      <w:r w:rsidRPr="00D97B9A">
        <w:rPr>
          <w:rFonts w:ascii="Times New Roman" w:hAnsi="Times New Roman" w:cs="Times New Roman"/>
          <w:color w:val="000000" w:themeColor="text1"/>
          <w:sz w:val="26"/>
          <w:szCs w:val="26"/>
        </w:rPr>
        <w:lastRenderedPageBreak/>
        <w:t>дней со дня получения уполномоченным должностным лицом Органа муниципального контроля сведений и информации, указанных в абзацах 5, 6 пункта 3.11.1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3.11.3. В предостережении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том, какие действия (бездействие) субъекта контроля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принять меры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направить уведомление об исполнении предостережения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(не менее 30 дней со дня направления предостережения) для направления субъектом контроля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3.11.4. Форма предостережения установлена </w:t>
      </w:r>
      <w:hyperlink r:id="rId22" w:anchor="P899" w:tgtFrame="_self" w:history="1">
        <w:r w:rsidRPr="00D97B9A">
          <w:rPr>
            <w:rFonts w:ascii="Times New Roman" w:hAnsi="Times New Roman" w:cs="Times New Roman"/>
            <w:color w:val="000000" w:themeColor="text1"/>
            <w:sz w:val="26"/>
            <w:szCs w:val="26"/>
          </w:rPr>
          <w:t>приложениями №№ 4</w:t>
        </w:r>
      </w:hyperlink>
      <w:r w:rsidRPr="00D97B9A">
        <w:rPr>
          <w:rFonts w:ascii="Times New Roman" w:hAnsi="Times New Roman" w:cs="Times New Roman"/>
          <w:color w:val="000000" w:themeColor="text1"/>
          <w:sz w:val="26"/>
          <w:szCs w:val="26"/>
        </w:rPr>
        <w:t xml:space="preserve">, </w:t>
      </w:r>
      <w:hyperlink r:id="rId23" w:anchor="P1014" w:tgtFrame="_self" w:history="1">
        <w:r w:rsidRPr="00D97B9A">
          <w:rPr>
            <w:rFonts w:ascii="Times New Roman" w:hAnsi="Times New Roman" w:cs="Times New Roman"/>
            <w:color w:val="000000" w:themeColor="text1"/>
            <w:sz w:val="26"/>
            <w:szCs w:val="26"/>
          </w:rPr>
          <w:t>5</w:t>
        </w:r>
      </w:hyperlink>
      <w:r w:rsidRPr="00D97B9A">
        <w:rPr>
          <w:rFonts w:ascii="Times New Roman" w:hAnsi="Times New Roman" w:cs="Times New Roman"/>
          <w:color w:val="000000" w:themeColor="text1"/>
          <w:sz w:val="26"/>
          <w:szCs w:val="26"/>
        </w:rPr>
        <w:t xml:space="preserve">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3.11.5. Предостережение не может содержать требования о предоставлении субъектом контроля сведений и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3" w:name="P464"/>
      <w:bookmarkEnd w:id="13"/>
      <w:r w:rsidRPr="00D97B9A">
        <w:rPr>
          <w:rFonts w:ascii="Times New Roman" w:hAnsi="Times New Roman" w:cs="Times New Roman"/>
          <w:color w:val="000000" w:themeColor="text1"/>
          <w:sz w:val="26"/>
          <w:szCs w:val="26"/>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3.11.8. В возражениях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w:t>
      </w:r>
      <w:r w:rsidRPr="00D97B9A">
        <w:rPr>
          <w:rFonts w:ascii="Times New Roman" w:hAnsi="Times New Roman" w:cs="Times New Roman"/>
          <w:color w:val="000000" w:themeColor="text1"/>
          <w:sz w:val="26"/>
          <w:szCs w:val="26"/>
        </w:rPr>
        <w:lastRenderedPageBreak/>
        <w:t>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3.10.6 раздела 3Административного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3.11.12. В уведомлении об исполнении предостережения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принятых по результатам рассмотрения предостережения мерах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D97B9A"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4. Порядок и формы контроля за осуществлением</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lastRenderedPageBreak/>
        <w:t>4.1.6. Внеплановые проверки полноты и качества исполнения муниципальной функции организуются и проводятся в случаях: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4.5.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получения информации о результатах осуществления муниципального контроля за соблюдением Правил, размещаемой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4557C1">
        <w:rPr>
          <w:rFonts w:ascii="Times New Roman" w:hAnsi="Times New Roman" w:cs="Times New Roman"/>
          <w:color w:val="000000" w:themeColor="text1"/>
          <w:sz w:val="26"/>
          <w:szCs w:val="26"/>
        </w:rPr>
        <w:t>Село Дабужа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7221B4" w:rsidRPr="007221B4" w:rsidRDefault="007221B4" w:rsidP="007221B4">
      <w:pPr>
        <w:widowControl w:val="0"/>
        <w:autoSpaceDE w:val="0"/>
        <w:autoSpaceDN w:val="0"/>
        <w:adjustRightInd w:val="0"/>
        <w:spacing w:after="0" w:line="240" w:lineRule="auto"/>
        <w:ind w:firstLine="567"/>
        <w:jc w:val="both"/>
        <w:rPr>
          <w:rFonts w:ascii="Arial" w:hAnsi="Arial" w:cs="Arial"/>
          <w:sz w:val="24"/>
          <w:szCs w:val="24"/>
        </w:rPr>
      </w:pPr>
    </w:p>
    <w:p w:rsidR="007221B4" w:rsidRPr="00100AE0" w:rsidRDefault="007221B4" w:rsidP="00D97B9A">
      <w:pPr>
        <w:widowControl w:val="0"/>
        <w:autoSpaceDE w:val="0"/>
        <w:autoSpaceDN w:val="0"/>
        <w:adjustRightInd w:val="0"/>
        <w:spacing w:after="0" w:line="240" w:lineRule="auto"/>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5.   Порядок досудебного (внесудебного) обжалования действий (бездействия)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должностных лиц Органа муниципального контроля, уполномоченных на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осуществление муниципального контроля за соблюдением Правил, и решений,</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 принятых в ходе проведения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сельского поселения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5.2. Заявители имеют право обратиться с жалобой лично или направить обращение (жалобу) в письменной форме в адрес администрации сельского поселения </w:t>
      </w:r>
      <w:r w:rsidR="00FA757A" w:rsidRPr="00100AE0">
        <w:rPr>
          <w:rFonts w:ascii="Times New Roman" w:hAnsi="Times New Roman" w:cs="Times New Roman"/>
          <w:sz w:val="26"/>
          <w:szCs w:val="26"/>
        </w:rPr>
        <w:t>«</w:t>
      </w:r>
      <w:r w:rsidR="004557C1">
        <w:rPr>
          <w:rFonts w:ascii="Times New Roman" w:hAnsi="Times New Roman" w:cs="Times New Roman"/>
          <w:sz w:val="26"/>
          <w:szCs w:val="26"/>
        </w:rPr>
        <w:t>Село Дабужа</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или в форме электронного документа на адрес электронной почты: </w:t>
      </w:r>
      <w:r w:rsidR="004557C1" w:rsidRPr="004557C1">
        <w:rPr>
          <w:rFonts w:ascii="Times New Roman" w:hAnsi="Times New Roman" w:cs="Times New Roman"/>
          <w:sz w:val="26"/>
          <w:szCs w:val="26"/>
          <w:lang w:val="en-US"/>
        </w:rPr>
        <w:t>vburenko</w:t>
      </w:r>
      <w:r w:rsidR="004557C1" w:rsidRPr="004557C1">
        <w:rPr>
          <w:rFonts w:ascii="Times New Roman" w:hAnsi="Times New Roman" w:cs="Times New Roman"/>
          <w:sz w:val="26"/>
          <w:szCs w:val="26"/>
        </w:rPr>
        <w:t>58</w:t>
      </w:r>
      <w:r w:rsidRPr="004557C1">
        <w:rPr>
          <w:rFonts w:ascii="Times New Roman" w:hAnsi="Times New Roman" w:cs="Times New Roman"/>
          <w:sz w:val="26"/>
          <w:szCs w:val="26"/>
        </w:rPr>
        <w:t>@</w:t>
      </w:r>
      <w:r w:rsidRPr="004557C1">
        <w:rPr>
          <w:rFonts w:ascii="Times New Roman" w:hAnsi="Times New Roman" w:cs="Times New Roman"/>
          <w:sz w:val="26"/>
          <w:szCs w:val="26"/>
          <w:lang w:val="en-US"/>
        </w:rPr>
        <w:t>mail</w:t>
      </w:r>
      <w:r w:rsidRPr="004557C1">
        <w:rPr>
          <w:rFonts w:ascii="Times New Roman" w:hAnsi="Times New Roman" w:cs="Times New Roman"/>
          <w:sz w:val="26"/>
          <w:szCs w:val="26"/>
        </w:rPr>
        <w:t>.ru.</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5.3. Глава администрации сельского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lastRenderedPageBreak/>
        <w:t xml:space="preserve">5.4. Запись проводится при личном обращении или с использованием средств телефонной связи.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5.6. В письменном обращении (жалобе) заявитель в обязательном порядке указывает:</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5.7. Обращение (жалоба) рассматривается в течение 30 дней со дня его регистрации.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5.8. Срок рассмотрения жалобы продлевается в случае принятия главой администрации сельского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5.9. Решение о продлении срока рассмотрения жалобы сообщается заявителю в письменном виде с указанием причин продления.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 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w:t>
      </w:r>
      <w:r w:rsidRPr="00100AE0">
        <w:rPr>
          <w:rFonts w:ascii="Times New Roman" w:hAnsi="Times New Roman" w:cs="Times New Roman"/>
          <w:sz w:val="26"/>
          <w:szCs w:val="26"/>
        </w:rPr>
        <w:lastRenderedPageBreak/>
        <w:t>судебного решения.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сельского поселения </w:t>
      </w:r>
      <w:r w:rsidR="00FA757A" w:rsidRPr="00100AE0">
        <w:rPr>
          <w:rFonts w:ascii="Times New Roman" w:hAnsi="Times New Roman" w:cs="Times New Roman"/>
          <w:sz w:val="26"/>
          <w:szCs w:val="26"/>
        </w:rPr>
        <w:t>«</w:t>
      </w:r>
      <w:r w:rsidR="004557C1">
        <w:rPr>
          <w:rFonts w:ascii="Times New Roman" w:hAnsi="Times New Roman" w:cs="Times New Roman"/>
          <w:sz w:val="26"/>
          <w:szCs w:val="26"/>
        </w:rPr>
        <w:t>Село Дабужа</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526"/>
      <w:bookmarkEnd w:id="14"/>
      <w:r w:rsidRPr="00100AE0">
        <w:rPr>
          <w:rFonts w:ascii="Times New Roman" w:hAnsi="Times New Roman" w:cs="Times New Roman"/>
          <w:sz w:val="26"/>
          <w:szCs w:val="26"/>
        </w:rPr>
        <w:t>5.16. По результатам рассмотрения обращения (жалобы) принимается одно из следующих решений: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5.17. Не позднее дня, следующего за днем принятия решения, указанного в </w:t>
      </w:r>
      <w:r w:rsidRPr="00100AE0">
        <w:rPr>
          <w:rFonts w:ascii="Times New Roman" w:hAnsi="Times New Roman" w:cs="Times New Roman"/>
          <w:color w:val="000000" w:themeColor="text1"/>
          <w:sz w:val="26"/>
          <w:szCs w:val="26"/>
        </w:rPr>
        <w:t>подразделе 5.16 раздела</w:t>
      </w:r>
      <w:r w:rsidR="00100AE0" w:rsidRPr="00100AE0">
        <w:rPr>
          <w:rFonts w:ascii="Times New Roman" w:hAnsi="Times New Roman" w:cs="Times New Roman"/>
          <w:color w:val="000000" w:themeColor="text1"/>
          <w:sz w:val="26"/>
          <w:szCs w:val="26"/>
        </w:rPr>
        <w:t xml:space="preserve"> </w:t>
      </w:r>
      <w:r w:rsidRPr="00100AE0">
        <w:rPr>
          <w:rFonts w:ascii="Times New Roman" w:hAnsi="Times New Roman" w:cs="Times New Roman"/>
          <w:sz w:val="26"/>
          <w:szCs w:val="26"/>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7221B4" w:rsidRDefault="007221B4" w:rsidP="007221B4">
      <w:pPr>
        <w:spacing w:after="0" w:line="240" w:lineRule="auto"/>
        <w:ind w:firstLine="567"/>
        <w:jc w:val="both"/>
        <w:rPr>
          <w:rFonts w:ascii="Arial" w:eastAsia="Times New Roman" w:hAnsi="Arial" w:cs="Arial"/>
          <w:b/>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pgSz w:w="11906" w:h="16838"/>
          <w:pgMar w:top="567" w:right="567" w:bottom="567" w:left="1134" w:header="709" w:footer="709" w:gutter="0"/>
          <w:pgNumType w:start="1"/>
          <w:cols w:space="720"/>
        </w:sectPr>
      </w:pP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№1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к административному регламенту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за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соблюдением Правил благоустройства территории</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4557C1">
        <w:rPr>
          <w:rFonts w:ascii="Times New Roman" w:eastAsia="Times New Roman" w:hAnsi="Times New Roman" w:cs="Times New Roman"/>
          <w:b/>
          <w:bCs/>
          <w:kern w:val="28"/>
          <w:sz w:val="26"/>
          <w:szCs w:val="26"/>
          <w:lang w:eastAsia="ru-RU"/>
        </w:rPr>
        <w:t>Село Дабужа</w:t>
      </w:r>
      <w:r w:rsidR="00FA757A" w:rsidRPr="00100AE0">
        <w:rPr>
          <w:rFonts w:ascii="Times New Roman" w:eastAsia="Times New Roman" w:hAnsi="Times New Roman" w:cs="Times New Roman"/>
          <w:b/>
          <w:bCs/>
          <w:kern w:val="28"/>
          <w:sz w:val="26"/>
          <w:szCs w:val="26"/>
          <w:lang w:eastAsia="ru-RU"/>
        </w:rPr>
        <w:t>»</w:t>
      </w:r>
      <w:r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widowControl w:val="0"/>
        <w:tabs>
          <w:tab w:val="left" w:pos="1276"/>
        </w:tabs>
        <w:autoSpaceDE w:val="0"/>
        <w:autoSpaceDN w:val="0"/>
        <w:adjustRightInd w:val="0"/>
        <w:spacing w:after="0" w:line="240" w:lineRule="auto"/>
        <w:ind w:firstLine="680"/>
        <w:jc w:val="right"/>
        <w:rPr>
          <w:rFonts w:ascii="Times New Roman" w:hAnsi="Times New Roman" w:cs="Times New Roman"/>
          <w:b/>
          <w:bCs/>
          <w:kern w:val="28"/>
          <w:sz w:val="26"/>
          <w:szCs w:val="26"/>
        </w:rPr>
      </w:pPr>
    </w:p>
    <w:p w:rsidR="007221B4" w:rsidRPr="00100AE0" w:rsidRDefault="007221B4" w:rsidP="007221B4">
      <w:pPr>
        <w:spacing w:after="0" w:line="240" w:lineRule="auto"/>
        <w:ind w:firstLine="680"/>
        <w:jc w:val="center"/>
        <w:rPr>
          <w:rFonts w:ascii="Times New Roman" w:eastAsia="Times New Roman" w:hAnsi="Times New Roman" w:cs="Times New Roman"/>
          <w:kern w:val="32"/>
          <w:sz w:val="26"/>
          <w:szCs w:val="26"/>
          <w:lang w:eastAsia="ru-RU"/>
        </w:rPr>
      </w:pPr>
      <w:r w:rsidRPr="00100AE0">
        <w:rPr>
          <w:rFonts w:ascii="Times New Roman" w:eastAsia="Times New Roman" w:hAnsi="Times New Roman" w:cs="Times New Roman"/>
          <w:b/>
          <w:bCs/>
          <w:kern w:val="32"/>
          <w:sz w:val="26"/>
          <w:szCs w:val="26"/>
          <w:lang w:eastAsia="ru-RU"/>
        </w:rPr>
        <w:t>Блок-схема</w:t>
      </w:r>
    </w:p>
    <w:p w:rsidR="007221B4" w:rsidRP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последовательности исполнения административных процедур </w:t>
      </w:r>
    </w:p>
    <w:p w:rsid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при осуществлении муниципального контроля за соблюдением </w:t>
      </w:r>
    </w:p>
    <w:p w:rsidR="00100AE0" w:rsidRDefault="007221B4" w:rsidP="00100AE0">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Правил  благоустройства муниципального образования </w:t>
      </w:r>
    </w:p>
    <w:p w:rsidR="007221B4" w:rsidRPr="00100AE0" w:rsidRDefault="007221B4" w:rsidP="007221B4">
      <w:pPr>
        <w:spacing w:after="0" w:line="240" w:lineRule="auto"/>
        <w:ind w:firstLine="142"/>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сельское поселение </w:t>
      </w:r>
      <w:r w:rsidR="00FA757A" w:rsidRPr="00100AE0">
        <w:rPr>
          <w:rFonts w:ascii="Times New Roman" w:eastAsia="Times New Roman" w:hAnsi="Times New Roman" w:cs="Times New Roman"/>
          <w:b/>
          <w:bCs/>
          <w:kern w:val="32"/>
          <w:sz w:val="26"/>
          <w:szCs w:val="26"/>
          <w:lang w:eastAsia="ru-RU"/>
        </w:rPr>
        <w:t>«</w:t>
      </w:r>
      <w:r w:rsidR="004557C1">
        <w:rPr>
          <w:rFonts w:ascii="Times New Roman" w:eastAsia="Times New Roman" w:hAnsi="Times New Roman" w:cs="Times New Roman"/>
          <w:b/>
          <w:bCs/>
          <w:kern w:val="32"/>
          <w:sz w:val="26"/>
          <w:szCs w:val="26"/>
          <w:lang w:eastAsia="ru-RU"/>
        </w:rPr>
        <w:t>Село Дабужа</w:t>
      </w:r>
      <w:r w:rsidR="00FA757A" w:rsidRPr="00100AE0">
        <w:rPr>
          <w:rFonts w:ascii="Times New Roman" w:eastAsia="Times New Roman" w:hAnsi="Times New Roman" w:cs="Times New Roman"/>
          <w:b/>
          <w:bCs/>
          <w:kern w:val="32"/>
          <w:sz w:val="26"/>
          <w:szCs w:val="26"/>
          <w:lang w:eastAsia="ru-RU"/>
        </w:rPr>
        <w:t>»</w:t>
      </w:r>
    </w:p>
    <w:p w:rsidR="007221B4" w:rsidRPr="00100AE0" w:rsidRDefault="007221B4" w:rsidP="007221B4">
      <w:pPr>
        <w:spacing w:after="0" w:line="240" w:lineRule="auto"/>
        <w:ind w:firstLine="142"/>
        <w:jc w:val="center"/>
        <w:rPr>
          <w:rFonts w:ascii="Times New Roman" w:eastAsia="Times New Roman" w:hAnsi="Times New Roman" w:cs="Times New Roman"/>
          <w:b/>
          <w:bCs/>
          <w:sz w:val="26"/>
          <w:szCs w:val="26"/>
          <w:lang w:eastAsia="ru-RU"/>
        </w:rPr>
      </w:pPr>
    </w:p>
    <w:p w:rsidR="007221B4" w:rsidRPr="00100AE0" w:rsidRDefault="001F6D50" w:rsidP="007221B4">
      <w:pPr>
        <w:spacing w:after="0" w:line="240" w:lineRule="auto"/>
        <w:ind w:firstLine="68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4.2pt;margin-top:.8pt;width:465pt;height:35.3pt;z-index:251627008">
            <v:textbox style="mso-next-textbox:#_x0000_s1026">
              <w:txbxContent>
                <w:tbl>
                  <w:tblPr>
                    <w:tblW w:w="5000" w:type="pct"/>
                    <w:tblCellSpacing w:w="0" w:type="dxa"/>
                    <w:tblCellMar>
                      <w:left w:w="0" w:type="dxa"/>
                      <w:right w:w="0" w:type="dxa"/>
                    </w:tblCellMar>
                    <w:tblLook w:val="04A0" w:firstRow="1" w:lastRow="0" w:firstColumn="1" w:lastColumn="0" w:noHBand="0" w:noVBand="1"/>
                  </w:tblPr>
                  <w:tblGrid>
                    <w:gridCol w:w="9012"/>
                  </w:tblGrid>
                  <w:tr w:rsidR="0089297A">
                    <w:trPr>
                      <w:tblCellSpacing w:w="0" w:type="dxa"/>
                    </w:trPr>
                    <w:tc>
                      <w:tcPr>
                        <w:tcW w:w="0" w:type="auto"/>
                        <w:vAlign w:val="center"/>
                      </w:tcPr>
                      <w:p w:rsidR="0089297A" w:rsidRDefault="0089297A">
                        <w:pPr>
                          <w:spacing w:after="1"/>
                          <w:ind w:right="-187"/>
                          <w:rPr>
                            <w:rFonts w:ascii="Arial" w:eastAsia="Times New Roman" w:hAnsi="Arial"/>
                          </w:rPr>
                        </w:pPr>
                        <w:r>
                          <w:t xml:space="preserve">    Составление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w:t>
                        </w:r>
                      </w:p>
                      <w:p w:rsidR="0089297A" w:rsidRDefault="0089297A">
                        <w:pPr>
                          <w:spacing w:after="1"/>
                          <w:ind w:firstLine="567"/>
                          <w:jc w:val="both"/>
                          <w:rPr>
                            <w:rFonts w:ascii="Arial" w:eastAsia="Times New Roman" w:hAnsi="Arial" w:cs="Times New Roman"/>
                            <w:sz w:val="24"/>
                            <w:szCs w:val="24"/>
                          </w:rPr>
                        </w:pP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05.95pt;margin-top:37pt;width:0;height:16.5pt;z-index:251628032" o:connectortype="straight">
            <v:stroke endarrow="block"/>
          </v:shape>
        </w:pict>
      </w:r>
      <w:r>
        <w:rPr>
          <w:rFonts w:ascii="Times New Roman" w:eastAsia="Times New Roman" w:hAnsi="Times New Roman" w:cs="Times New Roman"/>
          <w:sz w:val="26"/>
          <w:szCs w:val="26"/>
          <w:lang w:eastAsia="ru-RU"/>
        </w:rPr>
        <w:pict>
          <v:shape id="_x0000_s1035" type="#_x0000_t32" style="position:absolute;left:0;text-align:left;margin-left:104.7pt;margin-top:313.5pt;width:0;height:16.5pt;z-index:251631104" o:connectortype="straight">
            <v:stroke endarrow="block"/>
          </v:shape>
        </w:pict>
      </w:r>
      <w:r>
        <w:rPr>
          <w:rFonts w:ascii="Times New Roman" w:eastAsia="Times New Roman" w:hAnsi="Times New Roman" w:cs="Times New Roman"/>
          <w:sz w:val="26"/>
          <w:szCs w:val="26"/>
          <w:lang w:eastAsia="ru-RU"/>
        </w:rPr>
        <w:pict>
          <v:shape id="_x0000_s1036" type="#_x0000_t202" style="position:absolute;left:0;text-align:left;margin-left:-.3pt;margin-top:330.55pt;width:228pt;height:60.35pt;z-index:251632128">
            <v:textbox style="mso-next-textbox:#_x0000_s1036">
              <w:txbxContent>
                <w:tbl>
                  <w:tblPr>
                    <w:tblW w:w="5000" w:type="pct"/>
                    <w:tblCellSpacing w:w="0" w:type="dxa"/>
                    <w:tblCellMar>
                      <w:left w:w="0" w:type="dxa"/>
                      <w:right w:w="0" w:type="dxa"/>
                    </w:tblCellMar>
                    <w:tblLook w:val="04A0" w:firstRow="1" w:lastRow="0" w:firstColumn="1" w:lastColumn="0" w:noHBand="0" w:noVBand="1"/>
                  </w:tblPr>
                  <w:tblGrid>
                    <w:gridCol w:w="427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7" type="#_x0000_t202" style="position:absolute;left:0;text-align:left;margin-left:238.95pt;margin-top:330.55pt;width:235.5pt;height:60.35pt;z-index:251633152">
            <v:textbox style="mso-next-textbox:#_x0000_s1037">
              <w:txbxContent>
                <w:tbl>
                  <w:tblPr>
                    <w:tblW w:w="5000" w:type="pct"/>
                    <w:tblCellSpacing w:w="0" w:type="dxa"/>
                    <w:tblCellMar>
                      <w:left w:w="0" w:type="dxa"/>
                      <w:right w:w="0" w:type="dxa"/>
                    </w:tblCellMar>
                    <w:tblLook w:val="04A0" w:firstRow="1" w:lastRow="0" w:firstColumn="1" w:lastColumn="0" w:noHBand="0" w:noVBand="1"/>
                  </w:tblPr>
                  <w:tblGrid>
                    <w:gridCol w:w="4422"/>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8" type="#_x0000_t32" style="position:absolute;left:0;text-align:left;margin-left:311.7pt;margin-top:312.75pt;width:0;height:16.5pt;z-index:251634176" o:connectortype="straight">
            <v:stroke endarrow="block"/>
          </v:shape>
        </w:pict>
      </w:r>
      <w:r>
        <w:rPr>
          <w:rFonts w:ascii="Times New Roman" w:eastAsia="Times New Roman" w:hAnsi="Times New Roman" w:cs="Times New Roman"/>
          <w:sz w:val="26"/>
          <w:szCs w:val="26"/>
          <w:lang w:eastAsia="ru-RU"/>
        </w:rPr>
        <w:pict>
          <v:shape id="_x0000_s1029" type="#_x0000_t32" style="position:absolute;left:0;text-align:left;margin-left:202.2pt;margin-top:110.9pt;width:0;height:16.5pt;z-index:251635200" o:connectortype="straight">
            <v:stroke endarrow="block"/>
          </v:shape>
        </w:pict>
      </w:r>
      <w:r>
        <w:rPr>
          <w:rFonts w:ascii="Times New Roman" w:eastAsia="Times New Roman" w:hAnsi="Times New Roman" w:cs="Times New Roman"/>
          <w:sz w:val="26"/>
          <w:szCs w:val="26"/>
          <w:lang w:eastAsia="ru-RU"/>
        </w:rPr>
        <w:pict>
          <v:shape id="_x0000_s1030" type="#_x0000_t202" style="position:absolute;left:0;text-align:left;margin-left:8.7pt;margin-top:131.05pt;width:460.5pt;height:47.75pt;z-index:251636224">
            <v:textbox style="mso-next-textbox:#_x0000_s1030">
              <w:txbxContent>
                <w:tbl>
                  <w:tblPr>
                    <w:tblW w:w="5000" w:type="pct"/>
                    <w:tblCellSpacing w:w="0" w:type="dxa"/>
                    <w:tblCellMar>
                      <w:left w:w="0" w:type="dxa"/>
                      <w:right w:w="0" w:type="dxa"/>
                    </w:tblCellMar>
                    <w:tblLook w:val="04A0" w:firstRow="1" w:lastRow="0" w:firstColumn="1" w:lastColumn="0" w:noHBand="0" w:noVBand="1"/>
                  </w:tblPr>
                  <w:tblGrid>
                    <w:gridCol w:w="892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rPr>
                        </w:pPr>
                        <w: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1" type="#_x0000_t32" style="position:absolute;left:0;text-align:left;margin-left:203.7pt;margin-top:171.9pt;width:0;height:16.5pt;z-index:251637248" o:connectortype="straight">
            <v:stroke endarrow="block"/>
          </v:shape>
        </w:pict>
      </w:r>
      <w:r>
        <w:rPr>
          <w:rFonts w:ascii="Times New Roman" w:eastAsia="Times New Roman" w:hAnsi="Times New Roman" w:cs="Times New Roman"/>
          <w:sz w:val="26"/>
          <w:szCs w:val="26"/>
          <w:lang w:eastAsia="ru-RU"/>
        </w:rPr>
        <w:pict>
          <v:shape id="_x0000_s1032" type="#_x0000_t32" style="position:absolute;left:0;text-align:left;margin-left:12.45pt;margin-top:164.7pt;width:0;height:84.75pt;z-index:251638272" o:connectortype="straight">
            <v:stroke endarrow="block"/>
          </v:shape>
        </w:pict>
      </w: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1F6D50" w:rsidP="007221B4">
      <w:pPr>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28" type="#_x0000_t202" style="position:absolute;left:0;text-align:left;margin-left:-.3pt;margin-top:8.65pt;width:465pt;height:57.4pt;z-index:251629056">
            <v:textbox style="mso-next-textbox:#_x0000_s1028">
              <w:txbxContent>
                <w:tbl>
                  <w:tblPr>
                    <w:tblW w:w="5000" w:type="pct"/>
                    <w:tblCellSpacing w:w="0" w:type="dxa"/>
                    <w:tblCellMar>
                      <w:left w:w="0" w:type="dxa"/>
                      <w:right w:w="0" w:type="dxa"/>
                    </w:tblCellMar>
                    <w:tblLook w:val="04A0" w:firstRow="1" w:lastRow="0" w:firstColumn="1" w:lastColumn="0" w:noHBand="0" w:noVBand="1"/>
                  </w:tblPr>
                  <w:tblGrid>
                    <w:gridCol w:w="901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rPr>
                        </w:pPr>
                        <w: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c>
                  </w:tr>
                </w:tbl>
                <w:p w:rsidR="0089297A" w:rsidRDefault="0089297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1F6D50"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3" type="#_x0000_t202" style="position:absolute;left:0;text-align:left;margin-left:17.7pt;margin-top:8.65pt;width:456.75pt;height:48.85pt;z-index:251639296">
            <v:textbox style="mso-next-textbox:#_x0000_s1033">
              <w:txbxContent>
                <w:tbl>
                  <w:tblPr>
                    <w:tblW w:w="5000" w:type="pct"/>
                    <w:tblCellSpacing w:w="0" w:type="dxa"/>
                    <w:tblCellMar>
                      <w:left w:w="0" w:type="dxa"/>
                      <w:right w:w="0" w:type="dxa"/>
                    </w:tblCellMar>
                    <w:tblLook w:val="04A0" w:firstRow="1" w:lastRow="0" w:firstColumn="1" w:lastColumn="0" w:noHBand="0" w:noVBand="1"/>
                  </w:tblPr>
                  <w:tblGrid>
                    <w:gridCol w:w="8847"/>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Cs w:val="20"/>
                          </w:rPr>
                        </w:pPr>
                        <w:r>
                          <w:rPr>
                            <w:szCs w:val="20"/>
                          </w:rPr>
                          <w:t xml:space="preserve">Размещение утвержденного ежегодного плана проверок юридических лиц,  индивидуальных предпринимателей на официальном сайте администрации  СП «Деревня Глазково»  </w:t>
                        </w:r>
                      </w:p>
                    </w:tc>
                  </w:tr>
                </w:tbl>
                <w:p w:rsidR="0089297A" w:rsidRDefault="0089297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1F6D50"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4" type="#_x0000_t202" style="position:absolute;left:0;text-align:left;margin-left:4.2pt;margin-top:8.85pt;width:465pt;height:64.15pt;z-index:251630080">
            <v:textbox style="mso-next-textbox:#_x0000_s1034">
              <w:txbxContent>
                <w:tbl>
                  <w:tblPr>
                    <w:tblW w:w="5000" w:type="pct"/>
                    <w:tblCellSpacing w:w="0" w:type="dxa"/>
                    <w:tblCellMar>
                      <w:left w:w="0" w:type="dxa"/>
                      <w:right w:w="0" w:type="dxa"/>
                    </w:tblCellMar>
                    <w:tblLook w:val="04A0" w:firstRow="1" w:lastRow="0" w:firstColumn="1" w:lastColumn="0" w:noHBand="0" w:noVBand="1"/>
                  </w:tblPr>
                  <w:tblGrid>
                    <w:gridCol w:w="901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 w:val="20"/>
                            <w:szCs w:val="20"/>
                          </w:rPr>
                        </w:pPr>
                        <w:r>
                          <w:rPr>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89297A" w:rsidRDefault="0089297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1F6D50"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9" type="#_x0000_t32" style="position:absolute;left:0;text-align:left;margin-left:27.45pt;margin-top:.6pt;width:0;height:176.1pt;z-index:251640320" o:connectortype="straight">
            <v:stroke endarrow="block"/>
          </v:shape>
        </w:pict>
      </w:r>
      <w:r>
        <w:rPr>
          <w:rFonts w:ascii="Times New Roman" w:eastAsia="Times New Roman" w:hAnsi="Times New Roman" w:cs="Times New Roman"/>
          <w:sz w:val="26"/>
          <w:szCs w:val="26"/>
          <w:lang w:eastAsia="ru-RU"/>
        </w:rPr>
        <w:pict>
          <v:shape id="_x0000_s1040" type="#_x0000_t32" style="position:absolute;left:0;text-align:left;margin-left:442.2pt;margin-top:8.85pt;width:0;height:176.1pt;z-index:251641344" o:connectortype="straight">
            <v:stroke endarrow="block"/>
          </v:shape>
        </w:pict>
      </w:r>
      <w:r>
        <w:rPr>
          <w:rFonts w:ascii="Times New Roman" w:eastAsia="Times New Roman" w:hAnsi="Times New Roman" w:cs="Times New Roman"/>
          <w:sz w:val="26"/>
          <w:szCs w:val="26"/>
          <w:lang w:eastAsia="ru-RU"/>
        </w:rPr>
        <w:pict>
          <v:shape id="_x0000_s1041" type="#_x0000_t32" style="position:absolute;left:0;text-align:left;margin-left:318.45pt;margin-top:6.45pt;width:0;height:16.5pt;z-index:251642368" o:connectortype="straight">
            <v:stroke endarrow="block"/>
          </v:shape>
        </w:pict>
      </w:r>
      <w:r>
        <w:rPr>
          <w:rFonts w:ascii="Times New Roman" w:eastAsia="Times New Roman" w:hAnsi="Times New Roman" w:cs="Times New Roman"/>
          <w:sz w:val="26"/>
          <w:szCs w:val="26"/>
          <w:lang w:eastAsia="ru-RU"/>
        </w:rPr>
        <w:pict>
          <v:shape id="_x0000_s1043" type="#_x0000_t32" style="position:absolute;left:0;text-align:left;margin-left:334.95pt;margin-top:163.05pt;width:0;height:20.25pt;z-index:251644416" o:connectortype="straight">
            <v:stroke endarrow="block"/>
          </v:shape>
        </w:pict>
      </w:r>
      <w:r>
        <w:rPr>
          <w:rFonts w:ascii="Times New Roman" w:eastAsia="Times New Roman" w:hAnsi="Times New Roman" w:cs="Times New Roman"/>
          <w:sz w:val="26"/>
          <w:szCs w:val="26"/>
          <w:lang w:eastAsia="ru-RU"/>
        </w:rPr>
        <w:pict>
          <v:shape id="_x0000_s1044" type="#_x0000_t32" style="position:absolute;left:0;text-align:left;margin-left:127.2pt;margin-top:81.2pt;width:0;height:16.5pt;z-index:251645440" o:connectortype="straight">
            <v:stroke endarrow="block"/>
          </v:shape>
        </w:pict>
      </w:r>
      <w:r>
        <w:rPr>
          <w:rFonts w:ascii="Times New Roman" w:eastAsia="Times New Roman" w:hAnsi="Times New Roman" w:cs="Times New Roman"/>
          <w:sz w:val="26"/>
          <w:szCs w:val="26"/>
          <w:lang w:eastAsia="ru-RU"/>
        </w:rPr>
        <w:pict>
          <v:shape id="_x0000_s1045" type="#_x0000_t32" style="position:absolute;left:0;text-align:left;margin-left:311.7pt;margin-top:81.2pt;width:0;height:16.5pt;z-index:251646464" o:connectortype="straight">
            <v:stroke endarrow="block"/>
          </v:shape>
        </w:pict>
      </w:r>
      <w:r>
        <w:rPr>
          <w:rFonts w:ascii="Times New Roman" w:eastAsia="Times New Roman" w:hAnsi="Times New Roman" w:cs="Times New Roman"/>
          <w:sz w:val="26"/>
          <w:szCs w:val="26"/>
          <w:lang w:eastAsia="ru-RU"/>
        </w:rPr>
        <w:pict>
          <v:shape id="_x0000_s1046" type="#_x0000_t32" style="position:absolute;left:0;text-align:left;margin-left:25.95pt;margin-top:102pt;width:0;height:51.6pt;z-index:251647488" o:connectortype="straight">
            <v:stroke endarrow="block"/>
          </v:shape>
        </w:pict>
      </w:r>
      <w:r>
        <w:rPr>
          <w:rFonts w:ascii="Times New Roman" w:eastAsia="Times New Roman" w:hAnsi="Times New Roman" w:cs="Times New Roman"/>
          <w:sz w:val="26"/>
          <w:szCs w:val="26"/>
          <w:lang w:eastAsia="ru-RU"/>
        </w:rPr>
        <w:pict>
          <v:shape id="_x0000_s1047" type="#_x0000_t202" style="position:absolute;left:0;text-align:left;margin-left:46.95pt;margin-top:98.3pt;width:169.5pt;height:66pt;z-index:251648512">
            <v:textbox style="mso-next-textbox:#_x0000_s1047">
              <w:txbxContent>
                <w:tbl>
                  <w:tblPr>
                    <w:tblW w:w="5000" w:type="pct"/>
                    <w:tblCellSpacing w:w="0" w:type="dxa"/>
                    <w:tblCellMar>
                      <w:left w:w="0" w:type="dxa"/>
                      <w:right w:w="0" w:type="dxa"/>
                    </w:tblCellMar>
                    <w:tblLook w:val="04A0" w:firstRow="1" w:lastRow="0" w:firstColumn="1" w:lastColumn="0" w:noHBand="0" w:noVBand="1"/>
                  </w:tblPr>
                  <w:tblGrid>
                    <w:gridCol w:w="3102"/>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 w:val="20"/>
                            <w:szCs w:val="20"/>
                          </w:rPr>
                        </w:pPr>
                        <w:r>
                          <w:rPr>
                            <w:sz w:val="20"/>
                            <w:szCs w:val="20"/>
                          </w:rPr>
                          <w:t xml:space="preserve">Отказ в согласовании проведения внеплановой  проверки юридического лица или индивидуального предпринимателя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8" type="#_x0000_t202" style="position:absolute;left:0;text-align:left;margin-left:250.95pt;margin-top:98.3pt;width:171.75pt;height:56.25pt;z-index:251649536">
            <v:textbox style="mso-next-textbox:#_x0000_s1048">
              <w:txbxContent>
                <w:tbl>
                  <w:tblPr>
                    <w:tblW w:w="5000" w:type="pct"/>
                    <w:tblCellSpacing w:w="0" w:type="dxa"/>
                    <w:tblCellMar>
                      <w:left w:w="0" w:type="dxa"/>
                      <w:right w:w="0" w:type="dxa"/>
                    </w:tblCellMar>
                    <w:tblLook w:val="04A0" w:firstRow="1" w:lastRow="0" w:firstColumn="1" w:lastColumn="0" w:noHBand="0" w:noVBand="1"/>
                  </w:tblPr>
                  <w:tblGrid>
                    <w:gridCol w:w="3147"/>
                  </w:tblGrid>
                  <w:tr w:rsidR="0089297A">
                    <w:trPr>
                      <w:tblCellSpacing w:w="0" w:type="dxa"/>
                    </w:trPr>
                    <w:tc>
                      <w:tcPr>
                        <w:tcW w:w="0" w:type="auto"/>
                        <w:vAlign w:val="center"/>
                      </w:tcPr>
                      <w:p w:rsidR="0089297A" w:rsidRDefault="0089297A">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89297A" w:rsidRDefault="0089297A">
                        <w:pPr>
                          <w:ind w:firstLine="567"/>
                          <w:jc w:val="both"/>
                          <w:rPr>
                            <w:rFonts w:ascii="Arial" w:eastAsia="Times New Roman" w:hAnsi="Arial" w:cs="Times New Roman"/>
                            <w:sz w:val="24"/>
                            <w:szCs w:val="24"/>
                          </w:rPr>
                        </w:pP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1" type="#_x0000_t32" style="position:absolute;left:0;text-align:left;margin-left:337.2pt;margin-top:90pt;width:0;height:59.85pt;z-index:251652608" o:connectortype="straight">
            <v:stroke endarrow="block"/>
          </v:shape>
        </w:pict>
      </w:r>
      <w:r>
        <w:rPr>
          <w:rFonts w:ascii="Times New Roman" w:eastAsia="Times New Roman" w:hAnsi="Times New Roman" w:cs="Times New Roman"/>
          <w:sz w:val="26"/>
          <w:szCs w:val="26"/>
          <w:lang w:eastAsia="ru-RU"/>
        </w:rPr>
        <w:pict>
          <v:shape id="_x0000_s1052" type="#_x0000_t32" style="position:absolute;left:0;text-align:left;margin-left:440.7pt;margin-top:98.4pt;width:0;height:47.7pt;z-index:251653632" o:connectortype="straight">
            <v:stroke endarrow="block"/>
          </v:shape>
        </w:pict>
      </w:r>
      <w:r>
        <w:rPr>
          <w:rFonts w:ascii="Times New Roman" w:eastAsia="Times New Roman" w:hAnsi="Times New Roman" w:cs="Times New Roman"/>
          <w:sz w:val="26"/>
          <w:szCs w:val="26"/>
          <w:lang w:eastAsia="ru-RU"/>
        </w:rPr>
        <w:pict>
          <v:shape id="_x0000_s1053" type="#_x0000_t32" style="position:absolute;left:0;text-align:left;margin-left:124.95pt;margin-top:271.55pt;width:0;height:22.35pt;z-index:251654656" o:connectortype="straight">
            <v:stroke endarrow="block"/>
          </v:shape>
        </w:pict>
      </w:r>
      <w:r>
        <w:rPr>
          <w:rFonts w:ascii="Times New Roman" w:eastAsia="Times New Roman" w:hAnsi="Times New Roman" w:cs="Times New Roman"/>
          <w:sz w:val="26"/>
          <w:szCs w:val="26"/>
          <w:lang w:eastAsia="ru-RU"/>
        </w:rPr>
        <w:pict>
          <v:shape id="_x0000_s1054" type="#_x0000_t32" style="position:absolute;left:0;text-align:left;margin-left:348.45pt;margin-top:203.5pt;width:0;height:22.35pt;z-index:251655680" o:connectortype="straight">
            <v:stroke endarrow="block"/>
          </v:shape>
        </w:pict>
      </w:r>
      <w:r>
        <w:rPr>
          <w:rFonts w:ascii="Times New Roman" w:eastAsia="Times New Roman" w:hAnsi="Times New Roman" w:cs="Times New Roman"/>
          <w:sz w:val="26"/>
          <w:szCs w:val="26"/>
          <w:lang w:eastAsia="ru-RU"/>
        </w:rPr>
        <w:pict>
          <v:shape id="_x0000_s1055" type="#_x0000_t32" style="position:absolute;left:0;text-align:left;margin-left:119.7pt;margin-top:199pt;width:0;height:22.35pt;z-index:251656704" o:connectortype="straight">
            <v:stroke endarrow="block"/>
          </v:shape>
        </w:pict>
      </w:r>
      <w:r>
        <w:rPr>
          <w:rFonts w:ascii="Times New Roman" w:eastAsia="Times New Roman" w:hAnsi="Times New Roman" w:cs="Times New Roman"/>
          <w:sz w:val="26"/>
          <w:szCs w:val="26"/>
          <w:lang w:eastAsia="ru-RU"/>
        </w:rPr>
        <w:pict>
          <v:shape id="_x0000_s1056" type="#_x0000_t202" style="position:absolute;left:0;text-align:left;margin-left:25.95pt;margin-top:224.1pt;width:201.75pt;height:45pt;z-index:251657728">
            <v:textbox style="mso-next-textbox:#_x0000_s1056">
              <w:txbxContent>
                <w:tbl>
                  <w:tblPr>
                    <w:tblW w:w="5000" w:type="pct"/>
                    <w:tblCellSpacing w:w="0" w:type="dxa"/>
                    <w:tblCellMar>
                      <w:left w:w="0" w:type="dxa"/>
                      <w:right w:w="0" w:type="dxa"/>
                    </w:tblCellMar>
                    <w:tblLook w:val="04A0" w:firstRow="1" w:lastRow="0" w:firstColumn="1" w:lastColumn="0" w:noHBand="0" w:noVBand="1"/>
                  </w:tblPr>
                  <w:tblGrid>
                    <w:gridCol w:w="3747"/>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 w:val="24"/>
                            <w:szCs w:val="24"/>
                          </w:rPr>
                        </w:pPr>
                        <w:r>
                          <w:rPr>
                            <w:sz w:val="20"/>
                            <w:szCs w:val="20"/>
                          </w:rPr>
                          <w:t xml:space="preserve">Проведение плановой проверки         юридического лица , индивидуального предпринимателя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7" type="#_x0000_t202" style="position:absolute;left:0;text-align:left;margin-left:250.2pt;margin-top:228.45pt;width:207.75pt;height:45pt;z-index:251658752">
            <v:textbox style="mso-next-textbox:#_x0000_s1057">
              <w:txbxContent>
                <w:tbl>
                  <w:tblPr>
                    <w:tblW w:w="5000" w:type="pct"/>
                    <w:tblCellSpacing w:w="0" w:type="dxa"/>
                    <w:tblCellMar>
                      <w:left w:w="0" w:type="dxa"/>
                      <w:right w:w="0" w:type="dxa"/>
                    </w:tblCellMar>
                    <w:tblLook w:val="04A0" w:firstRow="1" w:lastRow="0" w:firstColumn="1" w:lastColumn="0" w:noHBand="0" w:noVBand="1"/>
                  </w:tblPr>
                  <w:tblGrid>
                    <w:gridCol w:w="3867"/>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 w:val="20"/>
                            <w:szCs w:val="20"/>
                          </w:rPr>
                        </w:pPr>
                        <w:r>
                          <w:rPr>
                            <w:sz w:val="20"/>
                            <w:szCs w:val="20"/>
                          </w:rPr>
                          <w:t>Проведение внеплановой проверки  юридического лица,          индивидуального предпринимателя, физического лица</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8" type="#_x0000_t32" style="position:absolute;left:0;text-align:left;margin-left:148.2pt;margin-top:424.3pt;width:0;height:22.35pt;z-index:251659776" o:connectortype="straight">
            <v:stroke endarrow="block"/>
          </v:shape>
        </w:pict>
      </w:r>
      <w:r>
        <w:rPr>
          <w:rFonts w:ascii="Times New Roman" w:eastAsia="Times New Roman" w:hAnsi="Times New Roman" w:cs="Times New Roman"/>
          <w:sz w:val="26"/>
          <w:szCs w:val="26"/>
          <w:lang w:eastAsia="ru-RU"/>
        </w:rPr>
        <w:pict>
          <v:shape id="_x0000_s1059" type="#_x0000_t32" style="position:absolute;left:0;text-align:left;margin-left:258.45pt;margin-top:336.5pt;width:0;height:22.35pt;z-index:251660800" o:connectortype="straight">
            <v:stroke endarrow="block"/>
          </v:shape>
        </w:pict>
      </w:r>
      <w:r>
        <w:rPr>
          <w:rFonts w:ascii="Times New Roman" w:eastAsia="Times New Roman" w:hAnsi="Times New Roman" w:cs="Times New Roman"/>
          <w:sz w:val="26"/>
          <w:szCs w:val="26"/>
          <w:lang w:eastAsia="ru-RU"/>
        </w:rPr>
        <w:pict>
          <v:shape id="_x0000_s1060" type="#_x0000_t32" style="position:absolute;left:0;text-align:left;margin-left:379.2pt;margin-top:420.55pt;width:0;height:22.35pt;z-index:251661824" o:connectortype="straight">
            <v:stroke endarrow="block"/>
          </v:shape>
        </w:pict>
      </w:r>
      <w:r>
        <w:rPr>
          <w:rFonts w:ascii="Times New Roman" w:eastAsia="Times New Roman" w:hAnsi="Times New Roman" w:cs="Times New Roman"/>
          <w:sz w:val="26"/>
          <w:szCs w:val="26"/>
          <w:lang w:eastAsia="ru-RU"/>
        </w:rPr>
        <w:pict>
          <v:shape id="_x0000_s1061" type="#_x0000_t32" style="position:absolute;left:0;text-align:left;margin-left:344.7pt;margin-top:275.95pt;width:0;height:22.35pt;z-index:251662848" o:connectortype="straight">
            <v:stroke endarrow="block"/>
          </v:shape>
        </w:pict>
      </w:r>
      <w:r>
        <w:rPr>
          <w:rFonts w:ascii="Times New Roman" w:eastAsia="Times New Roman" w:hAnsi="Times New Roman" w:cs="Times New Roman"/>
          <w:sz w:val="26"/>
          <w:szCs w:val="26"/>
          <w:lang w:eastAsia="ru-RU"/>
        </w:rPr>
        <w:pict>
          <v:shape id="_x0000_s1062" type="#_x0000_t202" style="position:absolute;left:0;text-align:left;margin-left:39.45pt;margin-top:299.7pt;width:418.5pt;height:33.75pt;z-index:251663872">
            <v:textbox style="mso-next-textbox:#_x0000_s1062">
              <w:txbxContent>
                <w:tbl>
                  <w:tblPr>
                    <w:tblW w:w="5000" w:type="pct"/>
                    <w:tblCellSpacing w:w="0" w:type="dxa"/>
                    <w:tblCellMar>
                      <w:left w:w="0" w:type="dxa"/>
                      <w:right w:w="0" w:type="dxa"/>
                    </w:tblCellMar>
                    <w:tblLook w:val="04A0" w:firstRow="1" w:lastRow="0" w:firstColumn="1" w:lastColumn="0" w:noHBand="0" w:noVBand="1"/>
                  </w:tblPr>
                  <w:tblGrid>
                    <w:gridCol w:w="808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Cs w:val="20"/>
                          </w:rPr>
                        </w:pPr>
                        <w:r>
                          <w:rPr>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3" type="#_x0000_t202" style="position:absolute;left:0;text-align:left;margin-left:39.45pt;margin-top:359.2pt;width:418.5pt;height:71pt;z-index:251664896">
            <v:textbox style="mso-next-textbox:#_x0000_s1063">
              <w:txbxContent>
                <w:tbl>
                  <w:tblPr>
                    <w:tblW w:w="5000" w:type="pct"/>
                    <w:tblCellSpacing w:w="0" w:type="dxa"/>
                    <w:tblCellMar>
                      <w:left w:w="0" w:type="dxa"/>
                      <w:right w:w="0" w:type="dxa"/>
                    </w:tblCellMar>
                    <w:tblLook w:val="04A0" w:firstRow="1" w:lastRow="0" w:firstColumn="1" w:lastColumn="0" w:noHBand="0" w:noVBand="1"/>
                  </w:tblPr>
                  <w:tblGrid>
                    <w:gridCol w:w="808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4" type="#_x0000_t202" style="position:absolute;left:0;text-align:left;margin-left:32.7pt;margin-top:446.35pt;width:210.75pt;height:32.4pt;z-index:251665920">
            <v:textbox style="mso-next-textbox:#_x0000_s1064">
              <w:txbxContent>
                <w:tbl>
                  <w:tblPr>
                    <w:tblW w:w="5000" w:type="pct"/>
                    <w:tblCellSpacing w:w="0" w:type="dxa"/>
                    <w:tblCellMar>
                      <w:left w:w="0" w:type="dxa"/>
                      <w:right w:w="0" w:type="dxa"/>
                    </w:tblCellMar>
                    <w:tblLook w:val="04A0" w:firstRow="1" w:lastRow="0" w:firstColumn="1" w:lastColumn="0" w:noHBand="0" w:noVBand="1"/>
                  </w:tblPr>
                  <w:tblGrid>
                    <w:gridCol w:w="3927"/>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Cs w:val="20"/>
                          </w:rPr>
                        </w:pPr>
                        <w:r>
                          <w:rPr>
                            <w:szCs w:val="20"/>
                          </w:rPr>
                          <w:t xml:space="preserve">При проведении плановой (внеплановой) проверки выявлены  нарушения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5" type="#_x0000_t202" style="position:absolute;left:0;text-align:left;margin-left:262.2pt;margin-top:444.85pt;width:209.25pt;height:35.95pt;z-index:251666944">
            <v:textbox style="mso-next-textbox:#_x0000_s1065">
              <w:txbxContent>
                <w:tbl>
                  <w:tblPr>
                    <w:tblW w:w="5000" w:type="pct"/>
                    <w:tblCellSpacing w:w="0" w:type="dxa"/>
                    <w:tblCellMar>
                      <w:left w:w="0" w:type="dxa"/>
                      <w:right w:w="0" w:type="dxa"/>
                    </w:tblCellMar>
                    <w:tblLook w:val="04A0" w:firstRow="1" w:lastRow="0" w:firstColumn="1" w:lastColumn="0" w:noHBand="0" w:noVBand="1"/>
                  </w:tblPr>
                  <w:tblGrid>
                    <w:gridCol w:w="3897"/>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 w:val="28"/>
                            <w:szCs w:val="24"/>
                          </w:rPr>
                        </w:pPr>
                        <w:r>
                          <w:rPr>
                            <w:szCs w:val="20"/>
                          </w:rPr>
                          <w:t>При проведении плановой (внеплановой) проверки не выявлены  нарушения</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4" type="#_x0000_t32" style="position:absolute;left:0;text-align:left;margin-left:358.2pt;margin-top:880.95pt;width:0;height:22.35pt;z-index:251667968" o:connectortype="straight">
            <v:stroke endarrow="block"/>
          </v:shape>
        </w:pict>
      </w:r>
      <w:r>
        <w:rPr>
          <w:rFonts w:ascii="Times New Roman" w:eastAsia="Times New Roman" w:hAnsi="Times New Roman" w:cs="Times New Roman"/>
          <w:sz w:val="26"/>
          <w:szCs w:val="26"/>
          <w:lang w:eastAsia="ru-RU"/>
        </w:rPr>
        <w:pict>
          <v:shape id="_x0000_s1075" type="#_x0000_t32" style="position:absolute;left:0;text-align:left;margin-left:169.2pt;margin-top:880.95pt;width:0;height:22.35pt;z-index:251668992" o:connectortype="straight">
            <v:stroke endarrow="block"/>
          </v:shape>
        </w:pict>
      </w:r>
      <w:r>
        <w:rPr>
          <w:rFonts w:ascii="Times New Roman" w:eastAsia="Times New Roman" w:hAnsi="Times New Roman" w:cs="Times New Roman"/>
          <w:sz w:val="26"/>
          <w:szCs w:val="26"/>
          <w:lang w:eastAsia="ru-RU"/>
        </w:rPr>
        <w:pict>
          <v:shape id="_x0000_s1076" type="#_x0000_t202" style="position:absolute;left:0;text-align:left;margin-left:103.2pt;margin-top:829.1pt;width:4in;height:50.25pt;z-index:251670016">
            <v:textbox style="mso-next-textbox:#_x0000_s1076">
              <w:txbxContent>
                <w:tbl>
                  <w:tblPr>
                    <w:tblW w:w="5000" w:type="pct"/>
                    <w:tblCellSpacing w:w="0" w:type="dxa"/>
                    <w:tblCellMar>
                      <w:left w:w="0" w:type="dxa"/>
                      <w:right w:w="0" w:type="dxa"/>
                    </w:tblCellMar>
                    <w:tblLook w:val="04A0" w:firstRow="1" w:lastRow="0" w:firstColumn="1" w:lastColumn="0" w:noHBand="0" w:noVBand="1"/>
                  </w:tblPr>
                  <w:tblGrid>
                    <w:gridCol w:w="5472"/>
                  </w:tblGrid>
                  <w:tr w:rsidR="0089297A">
                    <w:trPr>
                      <w:tblCellSpacing w:w="0" w:type="dxa"/>
                    </w:trPr>
                    <w:tc>
                      <w:tcPr>
                        <w:tcW w:w="0" w:type="auto"/>
                        <w:vAlign w:val="center"/>
                        <w:hideMark/>
                      </w:tcPr>
                      <w:p w:rsidR="0089297A" w:rsidRDefault="0089297A">
                        <w:pPr>
                          <w:spacing w:after="1"/>
                          <w:jc w:val="center"/>
                          <w:rPr>
                            <w:rFonts w:ascii="Arial" w:eastAsia="Times New Roman" w:hAnsi="Arial"/>
                          </w:rPr>
                        </w:pPr>
                        <w:r>
                          <w:t>Проведение</w:t>
                        </w:r>
                      </w:p>
                      <w:p w:rsidR="0089297A" w:rsidRDefault="0089297A">
                        <w:pPr>
                          <w:spacing w:after="1"/>
                          <w:ind w:firstLine="567"/>
                          <w:jc w:val="both"/>
                          <w:rPr>
                            <w:rFonts w:ascii="Arial" w:eastAsia="Times New Roman" w:hAnsi="Arial" w:cs="Times New Roman"/>
                          </w:rPr>
                        </w:pPr>
                        <w:r>
                          <w:t>планового (рейдового) осмотра   (обследования)</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7" type="#_x0000_t202" style="position:absolute;left:0;text-align:left;margin-left:16.95pt;margin-top:905.45pt;width:213pt;height:50.25pt;z-index:251671040">
            <v:textbox style="mso-next-textbox:#_x0000_s1077">
              <w:txbxContent>
                <w:tbl>
                  <w:tblPr>
                    <w:tblW w:w="5000" w:type="pct"/>
                    <w:tblCellSpacing w:w="0" w:type="dxa"/>
                    <w:tblCellMar>
                      <w:left w:w="0" w:type="dxa"/>
                      <w:right w:w="0" w:type="dxa"/>
                    </w:tblCellMar>
                    <w:tblLook w:val="04A0" w:firstRow="1" w:lastRow="0" w:firstColumn="1" w:lastColumn="0" w:noHBand="0" w:noVBand="1"/>
                  </w:tblPr>
                  <w:tblGrid>
                    <w:gridCol w:w="3972"/>
                  </w:tblGrid>
                  <w:tr w:rsidR="0089297A">
                    <w:trPr>
                      <w:tblCellSpacing w:w="0" w:type="dxa"/>
                    </w:trPr>
                    <w:tc>
                      <w:tcPr>
                        <w:tcW w:w="0" w:type="auto"/>
                        <w:vAlign w:val="center"/>
                        <w:hideMark/>
                      </w:tcPr>
                      <w:p w:rsidR="0089297A" w:rsidRDefault="0089297A">
                        <w:pPr>
                          <w:ind w:firstLine="567"/>
                          <w:jc w:val="center"/>
                          <w:rPr>
                            <w:rFonts w:ascii="Arial" w:eastAsia="Times New Roman" w:hAnsi="Arial" w:cs="Times New Roman"/>
                          </w:rPr>
                        </w:pPr>
                        <w:r>
                          <w:t xml:space="preserve">      При проведении планового  (рейдового) осмотра выявлены   нарушения</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8" type="#_x0000_t202" style="position:absolute;left:0;text-align:left;margin-left:266.7pt;margin-top:904.7pt;width:186.75pt;height:48.75pt;z-index:251672064">
            <v:textbox style="mso-next-textbox:#_x0000_s1078">
              <w:txbxContent>
                <w:tbl>
                  <w:tblPr>
                    <w:tblW w:w="5000" w:type="pct"/>
                    <w:tblCellSpacing w:w="0" w:type="dxa"/>
                    <w:tblCellMar>
                      <w:left w:w="0" w:type="dxa"/>
                      <w:right w:w="0" w:type="dxa"/>
                    </w:tblCellMar>
                    <w:tblLook w:val="04A0" w:firstRow="1" w:lastRow="0" w:firstColumn="1" w:lastColumn="0" w:noHBand="0" w:noVBand="1"/>
                  </w:tblPr>
                  <w:tblGrid>
                    <w:gridCol w:w="3447"/>
                  </w:tblGrid>
                  <w:tr w:rsidR="0089297A">
                    <w:trPr>
                      <w:tblCellSpacing w:w="0" w:type="dxa"/>
                    </w:trPr>
                    <w:tc>
                      <w:tcPr>
                        <w:tcW w:w="0" w:type="auto"/>
                        <w:vAlign w:val="center"/>
                        <w:hideMark/>
                      </w:tcPr>
                      <w:p w:rsidR="0089297A" w:rsidRDefault="0089297A">
                        <w:pPr>
                          <w:spacing w:after="1"/>
                          <w:jc w:val="center"/>
                          <w:rPr>
                            <w:rFonts w:ascii="Arial" w:eastAsia="Times New Roman" w:hAnsi="Arial"/>
                          </w:rPr>
                        </w:pPr>
                        <w:r>
                          <w:t>При проведении планового</w:t>
                        </w:r>
                      </w:p>
                      <w:p w:rsidR="0089297A" w:rsidRDefault="0089297A">
                        <w:pPr>
                          <w:spacing w:after="1"/>
                          <w:ind w:firstLine="567"/>
                          <w:jc w:val="center"/>
                          <w:rPr>
                            <w:rFonts w:ascii="Arial" w:eastAsia="Times New Roman" w:hAnsi="Arial" w:cs="Times New Roman"/>
                          </w:rPr>
                        </w:pPr>
                        <w:r>
                          <w:t>(рейдового) осмотра не выявлены                                нарушения</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9" type="#_x0000_t32" style="position:absolute;left:0;text-align:left;margin-left:238.2pt;margin-top:800.85pt;width:0;height:22.35pt;z-index:251673088" o:connectortype="straight">
            <v:stroke endarrow="block"/>
          </v:shape>
        </w:pict>
      </w:r>
      <w:r>
        <w:rPr>
          <w:rFonts w:ascii="Times New Roman" w:eastAsia="Times New Roman" w:hAnsi="Times New Roman" w:cs="Times New Roman"/>
          <w:sz w:val="26"/>
          <w:szCs w:val="26"/>
          <w:lang w:eastAsia="ru-RU"/>
        </w:rPr>
        <w:pict>
          <v:shape id="_x0000_s1066" type="#_x0000_t32" style="position:absolute;left:0;text-align:left;margin-left:32.7pt;margin-top:558.65pt;width:3pt;height:173.25pt;z-index:251674112" o:connectortype="straight">
            <v:stroke endarrow="block"/>
          </v:shape>
        </w:pict>
      </w:r>
      <w:r>
        <w:rPr>
          <w:rFonts w:ascii="Times New Roman" w:eastAsia="Times New Roman" w:hAnsi="Times New Roman" w:cs="Times New Roman"/>
          <w:sz w:val="26"/>
          <w:szCs w:val="26"/>
          <w:lang w:eastAsia="ru-RU"/>
        </w:rPr>
        <w:pict>
          <v:shape id="_x0000_s1067" type="#_x0000_t32" style="position:absolute;left:0;text-align:left;margin-left:32.7pt;margin-top:640.25pt;width:6.75pt;height:0;z-index:251675136" o:connectortype="straight">
            <v:stroke endarrow="block"/>
          </v:shape>
        </w:pict>
      </w:r>
      <w:r>
        <w:rPr>
          <w:rFonts w:ascii="Times New Roman" w:eastAsia="Times New Roman" w:hAnsi="Times New Roman" w:cs="Times New Roman"/>
          <w:sz w:val="26"/>
          <w:szCs w:val="26"/>
          <w:lang w:eastAsia="ru-RU"/>
        </w:rPr>
        <w:pict>
          <v:shape id="_x0000_s1068" type="#_x0000_t202" style="position:absolute;left:0;text-align:left;margin-left:43.2pt;margin-top:602.5pt;width:208.5pt;height:80.25pt;z-index:251676160">
            <v:textbox style="mso-next-textbox:#_x0000_s1068">
              <w:txbxContent>
                <w:tbl>
                  <w:tblPr>
                    <w:tblW w:w="5000" w:type="pct"/>
                    <w:tblCellSpacing w:w="0" w:type="dxa"/>
                    <w:tblCellMar>
                      <w:left w:w="0" w:type="dxa"/>
                      <w:right w:w="0" w:type="dxa"/>
                    </w:tblCellMar>
                    <w:tblLook w:val="04A0" w:firstRow="1" w:lastRow="0" w:firstColumn="1" w:lastColumn="0" w:noHBand="0" w:noVBand="1"/>
                  </w:tblPr>
                  <w:tblGrid>
                    <w:gridCol w:w="3882"/>
                  </w:tblGrid>
                  <w:tr w:rsidR="0089297A">
                    <w:trPr>
                      <w:tblCellSpacing w:w="0" w:type="dxa"/>
                    </w:trPr>
                    <w:tc>
                      <w:tcPr>
                        <w:tcW w:w="0" w:type="auto"/>
                        <w:vAlign w:val="center"/>
                        <w:hideMark/>
                      </w:tcPr>
                      <w:p w:rsidR="0089297A" w:rsidRDefault="0089297A">
                        <w:pPr>
                          <w:spacing w:after="1"/>
                          <w:rPr>
                            <w:rFonts w:ascii="Arial" w:eastAsia="Times New Roman" w:hAnsi="Arial"/>
                            <w:szCs w:val="20"/>
                          </w:rPr>
                        </w:pPr>
                        <w:r>
                          <w:rPr>
                            <w:szCs w:val="20"/>
                          </w:rPr>
                          <w:t>Выдача юридическому лицу,                               индивидуальному предпринимателю,</w:t>
                        </w:r>
                      </w:p>
                      <w:p w:rsidR="0089297A" w:rsidRDefault="0089297A">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выявленных  нарушений с указанием срока их   устранения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9" type="#_x0000_t202" style="position:absolute;left:0;text-align:left;margin-left:270.45pt;margin-top:615.85pt;width:201pt;height:51.75pt;z-index:251677184">
            <v:textbox style="mso-next-textbox:#_x0000_s1069">
              <w:txbxContent>
                <w:tbl>
                  <w:tblPr>
                    <w:tblW w:w="5000" w:type="pct"/>
                    <w:tblCellSpacing w:w="0" w:type="dxa"/>
                    <w:tblCellMar>
                      <w:left w:w="0" w:type="dxa"/>
                      <w:right w:w="0" w:type="dxa"/>
                    </w:tblCellMar>
                    <w:tblLook w:val="04A0" w:firstRow="1" w:lastRow="0" w:firstColumn="1" w:lastColumn="0" w:noHBand="0" w:noVBand="1"/>
                  </w:tblPr>
                  <w:tblGrid>
                    <w:gridCol w:w="373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 w:val="20"/>
                            <w:szCs w:val="20"/>
                          </w:rPr>
                        </w:pPr>
                        <w:r>
                          <w:rPr>
                            <w:szCs w:val="20"/>
                          </w:rPr>
                          <w:t xml:space="preserve">Принятие мер по контролю      за устранением выявленных  нарушений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0" type="#_x0000_t32" style="position:absolute;left:0;text-align:left;margin-left:251.7pt;margin-top:640.25pt;width:18.75pt;height:.75pt;z-index:251678208" o:connectortype="straight">
            <v:stroke endarrow="block"/>
          </v:shape>
        </w:pict>
      </w:r>
      <w:r>
        <w:rPr>
          <w:rFonts w:ascii="Times New Roman" w:eastAsia="Times New Roman" w:hAnsi="Times New Roman" w:cs="Times New Roman"/>
          <w:sz w:val="26"/>
          <w:szCs w:val="26"/>
          <w:lang w:eastAsia="ru-RU"/>
        </w:rPr>
        <w:pict>
          <v:shape id="_x0000_s1071" type="#_x0000_t32" style="position:absolute;left:0;text-align:left;margin-left:36.45pt;margin-top:735.95pt;width:18.75pt;height:.75pt;z-index:251679232" o:connectortype="straight">
            <v:stroke endarrow="block"/>
          </v:shape>
        </w:pict>
      </w:r>
      <w:r>
        <w:rPr>
          <w:rFonts w:ascii="Times New Roman" w:eastAsia="Times New Roman" w:hAnsi="Times New Roman" w:cs="Times New Roman"/>
          <w:sz w:val="26"/>
          <w:szCs w:val="26"/>
          <w:lang w:eastAsia="ru-RU"/>
        </w:rPr>
        <w:pict>
          <v:shape id="_x0000_s1072" type="#_x0000_t202" style="position:absolute;left:0;text-align:left;margin-left:58.2pt;margin-top:707.9pt;width:301.5pt;height:65.05pt;z-index:251680256">
            <v:textbox style="mso-next-textbox:#_x0000_s1072">
              <w:txbxContent>
                <w:tbl>
                  <w:tblPr>
                    <w:tblW w:w="5000" w:type="pct"/>
                    <w:tblCellSpacing w:w="0" w:type="dxa"/>
                    <w:tblCellMar>
                      <w:left w:w="0" w:type="dxa"/>
                      <w:right w:w="0" w:type="dxa"/>
                    </w:tblCellMar>
                    <w:tblLook w:val="04A0" w:firstRow="1" w:lastRow="0" w:firstColumn="1" w:lastColumn="0" w:noHBand="0" w:noVBand="1"/>
                  </w:tblPr>
                  <w:tblGrid>
                    <w:gridCol w:w="574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предусмотренныхКодексом </w:t>
                        </w:r>
                        <w:r>
                          <w:rPr>
                            <w:rStyle w:val="apple-converted-space"/>
                            <w:b/>
                            <w:bCs/>
                            <w:szCs w:val="20"/>
                          </w:rPr>
                          <w:t> </w:t>
                        </w:r>
                        <w:r>
                          <w:rPr>
                            <w:szCs w:val="20"/>
                          </w:rPr>
                          <w:t xml:space="preserve">Калужской </w:t>
                        </w:r>
                        <w:r>
                          <w:rPr>
                            <w:rStyle w:val="apple-converted-space"/>
                            <w:b/>
                            <w:bCs/>
                            <w:szCs w:val="20"/>
                          </w:rPr>
                          <w:t> </w:t>
                        </w:r>
                        <w:r>
                          <w:rPr>
                            <w:szCs w:val="20"/>
                          </w:rPr>
                          <w:t>области обадминистративных правонарушениях</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3" type="#_x0000_t202" style="position:absolute;left:0;text-align:left;margin-left:103.2pt;margin-top:747.45pt;width:275.25pt;height:49.5pt;z-index:251681280">
            <v:textbox style="mso-next-textbox:#_x0000_s1073">
              <w:txbxContent>
                <w:tbl>
                  <w:tblPr>
                    <w:tblW w:w="5000" w:type="pct"/>
                    <w:tblCellSpacing w:w="0" w:type="dxa"/>
                    <w:tblCellMar>
                      <w:left w:w="0" w:type="dxa"/>
                      <w:right w:w="0" w:type="dxa"/>
                    </w:tblCellMar>
                    <w:tblLook w:val="04A0" w:firstRow="1" w:lastRow="0" w:firstColumn="1" w:lastColumn="0" w:noHBand="0" w:noVBand="1"/>
                  </w:tblPr>
                  <w:tblGrid>
                    <w:gridCol w:w="5217"/>
                  </w:tblGrid>
                  <w:tr w:rsidR="0089297A">
                    <w:trPr>
                      <w:tblCellSpacing w:w="0" w:type="dxa"/>
                    </w:trPr>
                    <w:tc>
                      <w:tcPr>
                        <w:tcW w:w="0" w:type="auto"/>
                        <w:vAlign w:val="center"/>
                        <w:hideMark/>
                      </w:tcPr>
                      <w:p w:rsidR="0089297A" w:rsidRDefault="0089297A">
                        <w:pPr>
                          <w:spacing w:after="1"/>
                          <w:jc w:val="center"/>
                          <w:rPr>
                            <w:rFonts w:ascii="Arial" w:eastAsia="Times New Roman" w:hAnsi="Arial"/>
                          </w:rPr>
                        </w:pPr>
                        <w:r>
                          <w:t>Утверждение</w:t>
                        </w:r>
                      </w:p>
                      <w:p w:rsidR="0089297A" w:rsidRDefault="0089297A">
                        <w:pPr>
                          <w:spacing w:after="1"/>
                          <w:ind w:firstLine="567"/>
                          <w:jc w:val="center"/>
                          <w:rPr>
                            <w:rFonts w:ascii="Arial" w:eastAsia="Times New Roman" w:hAnsi="Arial" w:cs="Times New Roman"/>
                          </w:rPr>
                        </w:pPr>
                        <w:r>
                          <w:t>задания на проведение     планового (рейдового) осмотра  (обследования)</w:t>
                        </w:r>
                      </w:p>
                    </w:tc>
                  </w:tr>
                </w:tbl>
                <w:p w:rsidR="0089297A" w:rsidRDefault="0089297A" w:rsidP="007221B4">
                  <w:pPr>
                    <w:rPr>
                      <w:rFonts w:ascii="Times New Roman" w:hAnsi="Times New Roman"/>
                    </w:rPr>
                  </w:pPr>
                </w:p>
              </w:txbxContent>
            </v:textbox>
          </v:shape>
        </w:pict>
      </w:r>
    </w:p>
    <w:p w:rsidR="007221B4" w:rsidRPr="00100AE0" w:rsidRDefault="001F6D50"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42" type="#_x0000_t202" style="position:absolute;left:0;text-align:left;margin-left:81.45pt;margin-top:3.4pt;width:337.5pt;height:56.85pt;z-index:251643392">
            <v:textbox style="mso-next-textbox:#_x0000_s1042">
              <w:txbxContent>
                <w:tbl>
                  <w:tblPr>
                    <w:tblW w:w="5000" w:type="pct"/>
                    <w:tblCellSpacing w:w="0" w:type="dxa"/>
                    <w:tblCellMar>
                      <w:left w:w="0" w:type="dxa"/>
                      <w:right w:w="0" w:type="dxa"/>
                    </w:tblCellMar>
                    <w:tblLook w:val="04A0" w:firstRow="1" w:lastRow="0" w:firstColumn="1" w:lastColumn="0" w:noHBand="0" w:noVBand="1"/>
                  </w:tblPr>
                  <w:tblGrid>
                    <w:gridCol w:w="646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 w:val="20"/>
                            <w:szCs w:val="20"/>
                          </w:rPr>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c>
                  </w:tr>
                </w:tbl>
                <w:p w:rsidR="0089297A" w:rsidRDefault="0089297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1F6D50"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50" type="#_x0000_t202" style="position:absolute;left:0;text-align:left;margin-left:243.45pt;margin-top:51.4pt;width:207.75pt;height:77.45pt;z-index:251651584">
            <v:textbox style="mso-next-textbox:#_x0000_s1050">
              <w:txbxContent>
                <w:tbl>
                  <w:tblPr>
                    <w:tblW w:w="5000" w:type="pct"/>
                    <w:tblCellSpacing w:w="0" w:type="dxa"/>
                    <w:tblCellMar>
                      <w:left w:w="0" w:type="dxa"/>
                      <w:right w:w="0" w:type="dxa"/>
                    </w:tblCellMar>
                    <w:tblLook w:val="04A0" w:firstRow="1" w:lastRow="0" w:firstColumn="1" w:lastColumn="0" w:noHBand="0" w:noVBand="1"/>
                  </w:tblPr>
                  <w:tblGrid>
                    <w:gridCol w:w="3867"/>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 w:val="20"/>
                            <w:szCs w:val="20"/>
                          </w:rPr>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9" type="#_x0000_t202" style="position:absolute;left:0;text-align:left;margin-left:27.45pt;margin-top:51.4pt;width:201.75pt;height:32.1pt;z-index:251650560">
            <v:textbox style="mso-next-textbox:#_x0000_s1049">
              <w:txbxContent>
                <w:tbl>
                  <w:tblPr>
                    <w:tblW w:w="5000" w:type="pct"/>
                    <w:tblCellSpacing w:w="0" w:type="dxa"/>
                    <w:tblCellMar>
                      <w:left w:w="0" w:type="dxa"/>
                      <w:right w:w="0" w:type="dxa"/>
                    </w:tblCellMar>
                    <w:tblLook w:val="04A0" w:firstRow="1" w:lastRow="0" w:firstColumn="1" w:lastColumn="0" w:noHBand="0" w:noVBand="1"/>
                  </w:tblPr>
                  <w:tblGrid>
                    <w:gridCol w:w="3747"/>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проведении  плановой проверки                   </w:t>
                        </w:r>
                      </w:p>
                    </w:tc>
                  </w:tr>
                </w:tbl>
                <w:p w:rsidR="0089297A" w:rsidRDefault="0089297A" w:rsidP="007221B4">
                  <w:pPr>
                    <w:rPr>
                      <w:rFonts w:ascii="Times New Roman" w:hAnsi="Times New Roman"/>
                    </w:rPr>
                  </w:pPr>
                </w:p>
              </w:txbxContent>
            </v:textbox>
          </v:shape>
        </w:pict>
      </w:r>
    </w:p>
    <w:p w:rsidR="007221B4" w:rsidRPr="00100AE0" w:rsidRDefault="001F6D50" w:rsidP="00100AE0">
      <w:pPr>
        <w:spacing w:after="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80" type="#_x0000_t32" style="position:absolute;left:0;text-align:left;margin-left:16.95pt;margin-top:.45pt;width:0;height:153.6pt;z-index:251682304" o:connectortype="straight">
            <v:stroke endarrow="block"/>
          </v:shape>
        </w:pict>
      </w:r>
      <w:r>
        <w:rPr>
          <w:rFonts w:ascii="Times New Roman" w:eastAsia="Times New Roman" w:hAnsi="Times New Roman" w:cs="Times New Roman"/>
          <w:sz w:val="26"/>
          <w:szCs w:val="26"/>
          <w:lang w:eastAsia="ru-RU"/>
        </w:rPr>
        <w:pict>
          <v:shape id="_x0000_s1081" type="#_x0000_t202" style="position:absolute;left:0;text-align:left;margin-left:37.95pt;margin-top:19.65pt;width:195.75pt;height:74.25pt;z-index:251683328">
            <v:textbox style="mso-next-textbox:#_x0000_s1081">
              <w:txbxContent>
                <w:tbl>
                  <w:tblPr>
                    <w:tblW w:w="5000" w:type="pct"/>
                    <w:tblCellSpacing w:w="0" w:type="dxa"/>
                    <w:tblCellMar>
                      <w:left w:w="0" w:type="dxa"/>
                      <w:right w:w="0" w:type="dxa"/>
                    </w:tblCellMar>
                    <w:tblLook w:val="04A0" w:firstRow="1" w:lastRow="0" w:firstColumn="1" w:lastColumn="0" w:noHBand="0" w:noVBand="1"/>
                  </w:tblPr>
                  <w:tblGrid>
                    <w:gridCol w:w="3627"/>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rPr>
                        </w:pPr>
                        <w:r>
                          <w:t xml:space="preserve">Выдача юридическому лицу, индивидуальному предпринимателю,  физическому лицу предостережения о недопустимости нарушения Правил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2" type="#_x0000_t202" style="position:absolute;left:0;text-align:left;margin-left:41.7pt;margin-top:104.75pt;width:206.25pt;height:129.1pt;z-index:251684352">
            <v:textbox style="mso-next-textbox:#_x0000_s1082">
              <w:txbxContent>
                <w:tbl>
                  <w:tblPr>
                    <w:tblW w:w="5000" w:type="pct"/>
                    <w:tblCellSpacing w:w="0" w:type="dxa"/>
                    <w:tblCellMar>
                      <w:left w:w="0" w:type="dxa"/>
                      <w:right w:w="0" w:type="dxa"/>
                    </w:tblCellMar>
                    <w:tblLook w:val="04A0" w:firstRow="1" w:lastRow="0" w:firstColumn="1" w:lastColumn="0" w:noHBand="0" w:noVBand="1"/>
                  </w:tblPr>
                  <w:tblGrid>
                    <w:gridCol w:w="3837"/>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 w:val="24"/>
                            <w:szCs w:val="24"/>
                          </w:rPr>
                        </w:pPr>
                        <w:r>
                          <w:t xml:space="preserve">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3" type="#_x0000_t202" style="position:absolute;left:0;text-align:left;margin-left:273.45pt;margin-top:35.95pt;width:192pt;height:199.6pt;z-index:251685376">
            <v:textbox style="mso-next-textbox:#_x0000_s1083">
              <w:txbxContent>
                <w:tbl>
                  <w:tblPr>
                    <w:tblW w:w="5000" w:type="pct"/>
                    <w:tblCellSpacing w:w="0" w:type="dxa"/>
                    <w:tblCellMar>
                      <w:left w:w="0" w:type="dxa"/>
                      <w:right w:w="0" w:type="dxa"/>
                    </w:tblCellMar>
                    <w:tblLook w:val="04A0" w:firstRow="1" w:lastRow="0" w:firstColumn="1" w:lastColumn="0" w:noHBand="0" w:noVBand="1"/>
                  </w:tblPr>
                  <w:tblGrid>
                    <w:gridCol w:w="355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rPr>
                        </w:pPr>
                        <w:r>
                          <w:t xml:space="preserve">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4" type="#_x0000_t32" style="position:absolute;left:0;text-align:left;margin-left:16.95pt;margin-top:60.4pt;width:21pt;height:0;z-index:251686400" o:connectortype="straight">
            <v:stroke endarrow="block"/>
          </v:shape>
        </w:pict>
      </w:r>
      <w:r>
        <w:rPr>
          <w:rFonts w:ascii="Times New Roman" w:eastAsia="Times New Roman" w:hAnsi="Times New Roman" w:cs="Times New Roman"/>
          <w:sz w:val="26"/>
          <w:szCs w:val="26"/>
          <w:lang w:eastAsia="ru-RU"/>
        </w:rPr>
        <w:pict>
          <v:shape id="_x0000_s1085" type="#_x0000_t32" style="position:absolute;left:0;text-align:left;margin-left:19.95pt;margin-top:152.35pt;width:21pt;height:0;z-index:251687424" o:connectortype="straight">
            <v:stroke endarrow="block"/>
          </v:shape>
        </w:pict>
      </w:r>
      <w:r>
        <w:rPr>
          <w:rFonts w:ascii="Times New Roman" w:eastAsia="Times New Roman" w:hAnsi="Times New Roman" w:cs="Times New Roman"/>
          <w:sz w:val="26"/>
          <w:szCs w:val="26"/>
          <w:lang w:eastAsia="ru-RU"/>
        </w:rPr>
        <w:pict>
          <v:shape id="_x0000_s1086" type="#_x0000_t32" style="position:absolute;left:0;text-align:left;margin-left:229.95pt;margin-top:60.4pt;width:43.5pt;height:0;flip:x;z-index:251688448" o:connectortype="straight">
            <v:stroke endarrow="block"/>
          </v:shape>
        </w:pict>
      </w:r>
    </w:p>
    <w:p w:rsidR="007221B4" w:rsidRPr="00100AE0" w:rsidRDefault="007221B4" w:rsidP="007221B4">
      <w:pPr>
        <w:spacing w:after="0" w:line="240" w:lineRule="auto"/>
        <w:rPr>
          <w:rFonts w:ascii="Times New Roman" w:eastAsia="Times New Roman" w:hAnsi="Times New Roman" w:cs="Times New Roman"/>
          <w:sz w:val="26"/>
          <w:szCs w:val="26"/>
          <w:lang w:eastAsia="ru-RU"/>
        </w:rPr>
        <w:sectPr w:rsidR="007221B4" w:rsidRPr="00100AE0" w:rsidSect="00100AE0">
          <w:pgSz w:w="11906" w:h="16838"/>
          <w:pgMar w:top="851" w:right="851" w:bottom="1134" w:left="1701" w:header="709" w:footer="709" w:gutter="0"/>
          <w:pgNumType w:start="1"/>
          <w:cols w:space="720"/>
        </w:sect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 2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к административному регламенту</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4557C1">
        <w:rPr>
          <w:rFonts w:ascii="Times New Roman" w:eastAsia="Times New Roman" w:hAnsi="Times New Roman" w:cs="Times New Roman"/>
          <w:b/>
          <w:bCs/>
          <w:kern w:val="28"/>
          <w:sz w:val="26"/>
          <w:szCs w:val="26"/>
          <w:lang w:eastAsia="ru-RU"/>
        </w:rPr>
        <w:t>Село Дабужа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bookmarkStart w:id="15" w:name="P869"/>
      <w:bookmarkEnd w:id="15"/>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УТВЕРЖДАЮ</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инициалы и подпись руководителя)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«______» 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ПЛАНОВОЕ (РЕЙДОВОЕ) ЗАДАНИЕ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проведение планового (рейдового) осмотра (обследования) объектов благоустройства территории сельского поселения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4557C1" w:rsidP="00130117">
      <w:pPr>
        <w:widowControl w:val="0"/>
        <w:autoSpaceDE w:val="0"/>
        <w:autoSpaceDN w:val="0"/>
        <w:adjustRightInd w:val="0"/>
        <w:spacing w:after="0" w:line="240" w:lineRule="auto"/>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c.Дабужа</w:t>
      </w:r>
      <w:r w:rsidR="00130117">
        <w:rPr>
          <w:rFonts w:ascii="Times New Roman" w:eastAsia="Times New Roman" w:hAnsi="Times New Roman" w:cs="Times New Roman"/>
          <w:sz w:val="26"/>
          <w:szCs w:val="26"/>
          <w:lang w:eastAsia="ru-RU"/>
        </w:rPr>
        <w:t xml:space="preserve">                                                                                </w:t>
      </w:r>
      <w:r w:rsidR="007221B4" w:rsidRPr="00100AE0">
        <w:rPr>
          <w:rFonts w:ascii="Times New Roman" w:eastAsia="Times New Roman" w:hAnsi="Times New Roman" w:cs="Times New Roman"/>
          <w:sz w:val="26"/>
          <w:szCs w:val="26"/>
          <w:lang w:eastAsia="ru-RU"/>
        </w:rPr>
        <w:t xml:space="preserve">«___»________ 20__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(объекты, адреса их расположения (маршрут)</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Назначить лицом, уполномоченным на проведение осмотров (обследований) должностное лицо администрации сельского поселения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2. Назначить лицами, уполномоченными на проведение осмотров (обследований) должностных лиц администрации  сельского поселения*: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комиссии, состав комиссии , 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Привлечь к проведению осмотра (обследования) экспертов, экспертные организации (при необходимости):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 ИНН экспертной организации)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Цель и задачи проведения осмотров (обследований):___________________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Срок проведения осмотров (обследований): ________ рабочих дней.</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6. К осмотрам (обследованиям) приступить с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Осмотры (обследования) завершить не позднее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7221B4"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Pr="00100AE0"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3</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4557C1">
        <w:rPr>
          <w:rFonts w:ascii="Times New Roman" w:eastAsia="Times New Roman" w:hAnsi="Times New Roman" w:cs="Times New Roman"/>
          <w:b/>
          <w:bCs/>
          <w:kern w:val="28"/>
          <w:sz w:val="26"/>
          <w:szCs w:val="26"/>
          <w:lang w:eastAsia="ru-RU"/>
        </w:rPr>
        <w:t>Село Дабужа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p>
    <w:p w:rsidR="007221B4" w:rsidRPr="00100AE0" w:rsidRDefault="00FA757A"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C76C6A"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b/>
          <w:sz w:val="26"/>
          <w:szCs w:val="26"/>
          <w:lang w:eastAsia="ru-RU"/>
        </w:rPr>
      </w:pPr>
      <w:r w:rsidRPr="00C76C6A">
        <w:rPr>
          <w:rFonts w:ascii="Times New Roman" w:eastAsia="Times New Roman" w:hAnsi="Times New Roman" w:cs="Times New Roman"/>
          <w:b/>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планового (рейдового) осмотра (обследования) объектов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Плановый (рейдовый) осмотр (обследование) (далее – осмотр) проведен:</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(маршруту):___________________________________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период с    «____:____»  «____» __________ года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«____:____»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результате: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осмотрены объекты благоустройства – 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осуществлены мероприятия – 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том числе применение фотосъемки и (или) видеосъемки, составление планов, схем, фото-таблиц)</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осмотра: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Лицо(а), проводившее(ие) осмотр: 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осмотра: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приняты меры по пресечению выявленных в ходе осмотра нарушений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(в случае выявления в ходе осмотра таких нарушений):_______________________________________________________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w:t>
      </w: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Pr="00100AE0"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4</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4557C1">
        <w:rPr>
          <w:rFonts w:ascii="Times New Roman" w:eastAsia="Times New Roman" w:hAnsi="Times New Roman" w:cs="Times New Roman"/>
          <w:b/>
          <w:bCs/>
          <w:kern w:val="28"/>
          <w:sz w:val="26"/>
          <w:szCs w:val="26"/>
          <w:lang w:eastAsia="ru-RU"/>
        </w:rPr>
        <w:t>Село Дабужа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30117">
        <w:rPr>
          <w:rFonts w:ascii="Times New Roman" w:eastAsia="Times New Roman" w:hAnsi="Times New Roman" w:cs="Times New Roman"/>
          <w:color w:val="000000" w:themeColor="text1"/>
          <w:sz w:val="26"/>
          <w:szCs w:val="26"/>
          <w:lang w:eastAsia="ru-RU"/>
        </w:rPr>
        <w:t>На основании ст. 8.2 и ст. 8.3 Федерального закона от 26 декабря 2008 г. № 294-ФЗ</w:t>
      </w:r>
      <w:r w:rsidRPr="00100AE0">
        <w:rPr>
          <w:rFonts w:ascii="Times New Roman" w:eastAsia="Times New Roman" w:hAnsi="Times New Roman" w:cs="Times New Roman"/>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сельского поселения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факсом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368"/>
        </w:trPr>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130117">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w:t>
      </w:r>
      <w:r w:rsidRPr="00100AE0">
        <w:rPr>
          <w:rFonts w:ascii="Times New Roman" w:hAnsi="Times New Roman" w:cs="Times New Roman"/>
          <w:sz w:val="26"/>
          <w:szCs w:val="26"/>
        </w:rPr>
        <w:lastRenderedPageBreak/>
        <w:t>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w:t>
      </w:r>
      <w:r w:rsidR="00130117">
        <w:rPr>
          <w:rFonts w:ascii="Times New Roman" w:hAnsi="Times New Roman" w:cs="Times New Roman"/>
          <w:sz w:val="26"/>
          <w:szCs w:val="26"/>
        </w:rPr>
        <w:t>ственных и муниципальных услуг.</w:t>
      </w:r>
    </w:p>
    <w:p w:rsidR="007221B4"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Pr="00100AE0"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5</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4557C1">
        <w:rPr>
          <w:rFonts w:ascii="Times New Roman" w:eastAsia="Times New Roman" w:hAnsi="Times New Roman" w:cs="Times New Roman"/>
          <w:b/>
          <w:bCs/>
          <w:kern w:val="28"/>
          <w:sz w:val="26"/>
          <w:szCs w:val="26"/>
          <w:lang w:eastAsia="ru-RU"/>
        </w:rPr>
        <w:t>Село Дабужа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гражданина, не являющегося индивидуальным предпринимателем, приводят или</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основании пункта ____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факсом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1512"/>
        </w:trPr>
        <w:tc>
          <w:tcPr>
            <w:tcW w:w="4785" w:type="dxa"/>
          </w:tcPr>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7221B4" w:rsidP="00130117">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Pr="00100AE0"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6</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4557C1">
        <w:rPr>
          <w:rFonts w:ascii="Times New Roman" w:eastAsia="Times New Roman" w:hAnsi="Times New Roman" w:cs="Times New Roman"/>
          <w:b/>
          <w:bCs/>
          <w:kern w:val="28"/>
          <w:sz w:val="26"/>
          <w:szCs w:val="26"/>
          <w:lang w:eastAsia="ru-RU"/>
        </w:rPr>
        <w:t>Село Дабужа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 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bookmarkStart w:id="16" w:name="P506"/>
      <w:bookmarkEnd w:id="16"/>
      <w:r w:rsidRPr="00100AE0">
        <w:rPr>
          <w:rFonts w:ascii="Times New Roman" w:eastAsia="Times New Roman" w:hAnsi="Times New Roman" w:cs="Times New Roman"/>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проверки органом муниципального контроля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гражданином, не являющимся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(вид документа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была проведена ________________________________ проверка в отношении: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(плановая/внеплановая, документарная/выездная, документарная и выездная)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копией распоряжения о проведении проверки ознакомлен(ы): (заполняется при проведении выездной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(фамилии, инициалы, подпись, дата, время)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Лицо(а), проводившее(ие) проверку: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проведении проверки присутствовали: 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выявлены нарушения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за нарушения законодательством Калужской области предусмотрена административная и иная ответственность (с указанием положений (нормативных) правовых актов):____________________________________________________________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характера нарушений; лиц, допустивших нарушения)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факты невыполнения предписаний органа муниципального контроля (с указанием реквизитов выданных предписаний):_______________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 __________ 20__ г.</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Пометка об отказе в ознакомлении с актом проверки: ____________________</w:t>
      </w:r>
    </w:p>
    <w:p w:rsidR="007221B4" w:rsidRPr="00100AE0" w:rsidRDefault="007221B4" w:rsidP="00130117">
      <w:pPr>
        <w:widowControl w:val="0"/>
        <w:pBdr>
          <w:bottom w:val="single" w:sz="12" w:space="5" w:color="auto"/>
        </w:pBdr>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(подпись(и) должностного лица (должностных лиц), проводившего(их) проверку)</w:t>
      </w: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7</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4557C1">
        <w:rPr>
          <w:rFonts w:ascii="Times New Roman" w:eastAsia="Times New Roman" w:hAnsi="Times New Roman" w:cs="Times New Roman"/>
          <w:b/>
          <w:bCs/>
          <w:kern w:val="28"/>
          <w:sz w:val="26"/>
          <w:szCs w:val="26"/>
          <w:lang w:eastAsia="ru-RU"/>
        </w:rPr>
        <w:t>Село Дабужа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r w:rsidR="00FA757A" w:rsidRPr="00100AE0">
        <w:rPr>
          <w:rFonts w:ascii="Times New Roman" w:eastAsia="Times New Roman" w:hAnsi="Times New Roman" w:cs="Times New Roman"/>
          <w:sz w:val="26"/>
          <w:szCs w:val="26"/>
          <w:lang w:eastAsia="ru-RU"/>
        </w:rPr>
        <w:t>«</w:t>
      </w:r>
      <w:r w:rsidR="004557C1">
        <w:rPr>
          <w:rFonts w:ascii="Times New Roman" w:eastAsia="Times New Roman" w:hAnsi="Times New Roman" w:cs="Times New Roman"/>
          <w:sz w:val="26"/>
          <w:szCs w:val="26"/>
          <w:lang w:eastAsia="ru-RU"/>
        </w:rPr>
        <w:t>Село Дабужа</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C76C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                                   "___" 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(дата составления)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об устранении выявленных нарушений требований правил благоустройства  территории муниципального образования сельское поселение </w:t>
      </w:r>
      <w:r w:rsidR="00FA757A" w:rsidRPr="00100AE0">
        <w:rPr>
          <w:rFonts w:ascii="Times New Roman" w:hAnsi="Times New Roman" w:cs="Times New Roman"/>
          <w:sz w:val="26"/>
          <w:szCs w:val="26"/>
        </w:rPr>
        <w:t>«</w:t>
      </w:r>
      <w:r w:rsidR="004557C1">
        <w:rPr>
          <w:rFonts w:ascii="Times New Roman" w:hAnsi="Times New Roman" w:cs="Times New Roman"/>
          <w:sz w:val="26"/>
          <w:szCs w:val="26"/>
        </w:rPr>
        <w:t>Село Дабужа</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 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Выдано: 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акта проверки от "____" _________________ 20__ г. № 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Мною (нами), 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(Ф.И.О. должностного лица (должностных лиц), должность(и), номер(а) служебного(ых) удостоверения(й), кем и когда выдано(ы))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при осуществлении полномочий по осуществлению муниципального контроля за соблюдением правил территории муниципального образования сельское поселение </w:t>
      </w:r>
      <w:r w:rsidR="00FA757A" w:rsidRPr="00100AE0">
        <w:rPr>
          <w:rFonts w:ascii="Times New Roman" w:hAnsi="Times New Roman" w:cs="Times New Roman"/>
          <w:sz w:val="26"/>
          <w:szCs w:val="26"/>
        </w:rPr>
        <w:t>«</w:t>
      </w:r>
      <w:r w:rsidR="004557C1">
        <w:rPr>
          <w:rFonts w:ascii="Times New Roman" w:hAnsi="Times New Roman" w:cs="Times New Roman"/>
          <w:sz w:val="26"/>
          <w:szCs w:val="26"/>
        </w:rPr>
        <w:t>Село Дабужа</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выявлены следующие факты:___</w:t>
      </w:r>
      <w:r w:rsidR="00130117">
        <w:rPr>
          <w:rFonts w:ascii="Times New Roman" w:hAnsi="Times New Roman" w:cs="Times New Roman"/>
          <w:sz w:val="26"/>
          <w:szCs w:val="26"/>
        </w:rPr>
        <w:t>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(факты допущенных нарушений требований правил благоустройства на территории муниципального образования)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Данные факты являются нарушением:_________________________________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lastRenderedPageBreak/>
        <w:t xml:space="preserve">(наименование правил благоустройства территории муниципального образования сельское поселение </w:t>
      </w:r>
      <w:r w:rsidR="00FA757A" w:rsidRPr="00100AE0">
        <w:rPr>
          <w:rFonts w:ascii="Times New Roman" w:hAnsi="Times New Roman" w:cs="Times New Roman"/>
          <w:sz w:val="26"/>
          <w:szCs w:val="26"/>
        </w:rPr>
        <w:t>«</w:t>
      </w:r>
      <w:r w:rsidR="004557C1">
        <w:rPr>
          <w:rFonts w:ascii="Times New Roman" w:hAnsi="Times New Roman" w:cs="Times New Roman"/>
          <w:sz w:val="26"/>
          <w:szCs w:val="26"/>
        </w:rPr>
        <w:t>Село Дабужа</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за нарушение которых законодательством Калужской области предусмотрена административная ответственность, указать номера пунктов, требования которых нарушены)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ст. 17, п. 1, подп. 1 Федерального закона от 26 декабря 2008 г. № </w:t>
      </w:r>
      <w:r w:rsidRPr="00C76C6A">
        <w:rPr>
          <w:rFonts w:ascii="Times New Roman" w:hAnsi="Times New Roman" w:cs="Times New Roman"/>
          <w:color w:val="000000" w:themeColor="text1"/>
          <w:sz w:val="26"/>
          <w:szCs w:val="26"/>
        </w:rPr>
        <w:t>294-ФЗ</w:t>
      </w:r>
      <w:r w:rsidRPr="00100AE0">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ПРЕДПИСЫВАЮ(ЕМ):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(указать сроки (дату) исполнения)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может быть обжаловано в установленном законом порядке.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Информацию о выполнении настоящего предписания необходимо направить в администрацию сельского поселения </w:t>
      </w:r>
      <w:r w:rsidR="00FA757A" w:rsidRPr="00100AE0">
        <w:rPr>
          <w:rFonts w:ascii="Times New Roman" w:hAnsi="Times New Roman" w:cs="Times New Roman"/>
          <w:sz w:val="26"/>
          <w:szCs w:val="26"/>
        </w:rPr>
        <w:t>«</w:t>
      </w:r>
      <w:r w:rsidR="004557C1">
        <w:rPr>
          <w:rFonts w:ascii="Times New Roman" w:hAnsi="Times New Roman" w:cs="Times New Roman"/>
          <w:sz w:val="26"/>
          <w:szCs w:val="26"/>
        </w:rPr>
        <w:t>Село Дабужа</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__________________________________________________________________ </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________________ выдал(а):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 _________ 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выдавшего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 получил(а):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_________________________________________ </w:t>
      </w:r>
      <w:r w:rsidR="00130117">
        <w:rPr>
          <w:rFonts w:ascii="Times New Roman" w:hAnsi="Times New Roman" w:cs="Times New Roman"/>
          <w:sz w:val="26"/>
          <w:szCs w:val="26"/>
        </w:rPr>
        <w:t>_________ 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получившего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Отметка об отказе в ознакомлении с предписанием и от получения копии предписания: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(подпись должностного лица, которым выдано 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Default="007221B4" w:rsidP="007221B4">
      <w:pPr>
        <w:spacing w:after="0" w:line="240" w:lineRule="auto"/>
        <w:ind w:firstLine="567"/>
        <w:jc w:val="center"/>
        <w:rPr>
          <w:rFonts w:ascii="Times New Roman" w:eastAsia="Times New Roman" w:hAnsi="Times New Roman" w:cs="Times New Roman"/>
          <w:sz w:val="26"/>
          <w:szCs w:val="26"/>
          <w:lang w:eastAsia="ar-SA"/>
        </w:rPr>
      </w:pPr>
    </w:p>
    <w:p w:rsidR="00C76C6A" w:rsidRPr="00100AE0" w:rsidRDefault="00C76C6A" w:rsidP="007221B4">
      <w:pPr>
        <w:spacing w:after="0" w:line="240" w:lineRule="auto"/>
        <w:ind w:firstLine="567"/>
        <w:jc w:val="center"/>
        <w:rPr>
          <w:rFonts w:ascii="Times New Roman" w:eastAsia="Times New Roman" w:hAnsi="Times New Roman" w:cs="Times New Roman"/>
          <w:b/>
          <w:sz w:val="26"/>
          <w:szCs w:val="26"/>
          <w:lang w:eastAsia="ru-RU"/>
        </w:rPr>
      </w:pPr>
    </w:p>
    <w:p w:rsidR="004557C1" w:rsidRDefault="004557C1"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8</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4557C1">
        <w:rPr>
          <w:rFonts w:ascii="Times New Roman" w:eastAsia="Times New Roman" w:hAnsi="Times New Roman" w:cs="Times New Roman"/>
          <w:b/>
          <w:bCs/>
          <w:kern w:val="28"/>
          <w:sz w:val="26"/>
          <w:szCs w:val="26"/>
          <w:lang w:eastAsia="ru-RU"/>
        </w:rPr>
        <w:t>Село Дабужа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pBdr>
          <w:bottom w:val="single" w:sz="12" w:space="1" w:color="auto"/>
        </w:pBdr>
        <w:spacing w:after="0" w:line="240" w:lineRule="auto"/>
        <w:ind w:firstLine="567"/>
        <w:jc w:val="right"/>
        <w:rPr>
          <w:rFonts w:ascii="Times New Roman" w:eastAsia="Times New Roman" w:hAnsi="Times New Roman" w:cs="Times New Roman"/>
          <w:b/>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муниципального образования</w:t>
      </w: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r w:rsidRPr="00100AE0">
        <w:rPr>
          <w:rFonts w:ascii="Times New Roman" w:eastAsia="Times New Roman" w:hAnsi="Times New Roman" w:cs="Times New Roman"/>
          <w:b/>
          <w:bCs/>
          <w:sz w:val="26"/>
          <w:szCs w:val="26"/>
          <w:lang w:eastAsia="ru-RU"/>
        </w:rPr>
        <w:t xml:space="preserve"> РАСПОРЯЖЕНИЕ</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  20__ года                                                                              № _______</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709"/>
        <w:jc w:val="center"/>
        <w:rPr>
          <w:rFonts w:ascii="Times New Roman" w:eastAsia="Times New Roman" w:hAnsi="Times New Roman" w:cs="Times New Roman"/>
          <w:sz w:val="26"/>
          <w:szCs w:val="26"/>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2567"/>
        <w:gridCol w:w="5220"/>
        <w:gridCol w:w="1792"/>
      </w:tblGrid>
      <w:tr w:rsidR="007221B4" w:rsidRPr="00100AE0" w:rsidTr="007221B4">
        <w:trPr>
          <w:jc w:val="center"/>
        </w:trPr>
        <w:tc>
          <w:tcPr>
            <w:tcW w:w="2567" w:type="dxa"/>
            <w:vAlign w:val="bottom"/>
            <w:hideMark/>
          </w:tcPr>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О проведении</w:t>
            </w:r>
          </w:p>
        </w:tc>
        <w:tc>
          <w:tcPr>
            <w:tcW w:w="5220" w:type="dxa"/>
            <w:tcBorders>
              <w:top w:val="nil"/>
              <w:left w:val="nil"/>
              <w:bottom w:val="single" w:sz="4" w:space="0" w:color="auto"/>
              <w:right w:val="nil"/>
            </w:tcBorders>
            <w:vAlign w:val="bottom"/>
          </w:tcPr>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p>
        </w:tc>
        <w:tc>
          <w:tcPr>
            <w:tcW w:w="1792" w:type="dxa"/>
            <w:vAlign w:val="bottom"/>
            <w:hideMark/>
          </w:tcPr>
          <w:p w:rsidR="007221B4" w:rsidRPr="00100AE0" w:rsidRDefault="007221B4" w:rsidP="007221B4">
            <w:pPr>
              <w:spacing w:after="0" w:line="240" w:lineRule="auto"/>
              <w:ind w:left="57"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проверки</w:t>
            </w:r>
          </w:p>
        </w:tc>
      </w:tr>
      <w:tr w:rsidR="007221B4" w:rsidRPr="00100AE0" w:rsidTr="007221B4">
        <w:trPr>
          <w:jc w:val="center"/>
        </w:trPr>
        <w:tc>
          <w:tcPr>
            <w:tcW w:w="2567"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c>
          <w:tcPr>
            <w:tcW w:w="5220" w:type="dxa"/>
            <w:hideMark/>
          </w:tcPr>
          <w:p w:rsidR="007221B4" w:rsidRPr="00100AE0" w:rsidRDefault="007221B4" w:rsidP="007221B4">
            <w:pPr>
              <w:spacing w:after="0" w:line="240" w:lineRule="auto"/>
              <w:ind w:left="-781" w:right="-284" w:hanging="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(плановой/внплаплановой/внеплановой,документарной/выездной)</w:t>
            </w:r>
          </w:p>
        </w:tc>
        <w:tc>
          <w:tcPr>
            <w:tcW w:w="1792"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r>
    </w:tbl>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юридического лица, индивидуального предпринимателя</w:t>
      </w:r>
    </w:p>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p>
    <w:p w:rsidR="007221B4" w:rsidRPr="00100AE0" w:rsidRDefault="007221B4" w:rsidP="007221B4">
      <w:pPr>
        <w:widowControl w:val="0"/>
        <w:spacing w:after="0" w:line="240" w:lineRule="auto"/>
        <w:ind w:firstLine="567"/>
        <w:jc w:val="both"/>
        <w:rPr>
          <w:rFonts w:ascii="Times New Roman" w:eastAsia="Times New Roman" w:hAnsi="Times New Roman" w:cs="Times New Roman"/>
          <w:bCs/>
          <w:sz w:val="26"/>
          <w:szCs w:val="26"/>
          <w:shd w:val="clear" w:color="auto" w:fill="FFFFFF"/>
          <w:lang w:eastAsia="ru-RU"/>
        </w:rPr>
      </w:pPr>
      <w:r w:rsidRPr="00100AE0">
        <w:rPr>
          <w:rFonts w:ascii="Times New Roman" w:eastAsia="Times New Roman" w:hAnsi="Times New Roman" w:cs="Times New Roman"/>
          <w:sz w:val="26"/>
          <w:szCs w:val="26"/>
          <w:lang w:eastAsia="ru-RU"/>
        </w:rPr>
        <w:t>В соответствии с п. _____</w:t>
      </w:r>
      <w:r w:rsidRPr="00100AE0">
        <w:rPr>
          <w:rFonts w:ascii="Times New Roman" w:eastAsia="Times New Roman" w:hAnsi="Times New Roman" w:cs="Times New Roman"/>
          <w:bCs/>
          <w:sz w:val="26"/>
          <w:szCs w:val="26"/>
          <w:shd w:val="clear" w:color="auto" w:fill="FFFFFF"/>
          <w:lang w:eastAsia="ru-RU"/>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bCs/>
          <w:sz w:val="26"/>
          <w:szCs w:val="26"/>
          <w:shd w:val="clear" w:color="auto" w:fill="FFFFFF"/>
          <w:lang w:eastAsia="ru-RU"/>
        </w:rPr>
        <w:t>«</w:t>
      </w:r>
      <w:r w:rsidR="004557C1">
        <w:rPr>
          <w:rFonts w:ascii="Times New Roman" w:eastAsia="Times New Roman" w:hAnsi="Times New Roman" w:cs="Times New Roman"/>
          <w:bCs/>
          <w:sz w:val="26"/>
          <w:szCs w:val="26"/>
          <w:shd w:val="clear" w:color="auto" w:fill="FFFFFF"/>
          <w:lang w:eastAsia="ru-RU"/>
        </w:rPr>
        <w:t>Село Дабужа</w:t>
      </w:r>
      <w:r w:rsidR="00FA757A" w:rsidRPr="00100AE0">
        <w:rPr>
          <w:rFonts w:ascii="Times New Roman" w:eastAsia="Times New Roman" w:hAnsi="Times New Roman" w:cs="Times New Roman"/>
          <w:bCs/>
          <w:sz w:val="26"/>
          <w:szCs w:val="26"/>
          <w:shd w:val="clear" w:color="auto" w:fill="FFFFFF"/>
          <w:lang w:eastAsia="ru-RU"/>
        </w:rPr>
        <w:t>»</w:t>
      </w:r>
      <w:r w:rsidRPr="00100AE0">
        <w:rPr>
          <w:rFonts w:ascii="Times New Roman" w:eastAsia="Times New Roman" w:hAnsi="Times New Roman" w:cs="Times New Roman"/>
          <w:bCs/>
          <w:sz w:val="26"/>
          <w:szCs w:val="26"/>
          <w:shd w:val="clear" w:color="auto" w:fill="FFFFFF"/>
          <w:lang w:eastAsia="ru-RU"/>
        </w:rPr>
        <w:t xml:space="preserve"> и __________ (</w:t>
      </w:r>
      <w:r w:rsidRPr="00100AE0">
        <w:rPr>
          <w:rFonts w:ascii="Times New Roman" w:eastAsia="Times New Roman" w:hAnsi="Times New Roman" w:cs="Times New Roman"/>
          <w:bCs/>
          <w:i/>
          <w:sz w:val="26"/>
          <w:szCs w:val="26"/>
          <w:shd w:val="clear" w:color="auto" w:fill="FFFFFF"/>
          <w:lang w:eastAsia="ru-RU"/>
        </w:rPr>
        <w:t>в случае поступления заявления, предписания контрольных органов и прочее указать)</w:t>
      </w:r>
    </w:p>
    <w:p w:rsidR="007221B4" w:rsidRPr="00100AE0" w:rsidRDefault="007221B4" w:rsidP="007221B4">
      <w:pPr>
        <w:spacing w:after="0" w:line="240" w:lineRule="auto"/>
        <w:ind w:right="-284"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проверку в отношении</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p>
    <w:p w:rsidR="007221B4" w:rsidRPr="00100AE0" w:rsidRDefault="007221B4" w:rsidP="007221B4">
      <w:pPr>
        <w:pBdr>
          <w:top w:val="single" w:sz="4" w:space="1" w:color="auto"/>
        </w:pBd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индивидуального предпринимателя)</w:t>
      </w:r>
    </w:p>
    <w:p w:rsidR="007221B4" w:rsidRPr="00100AE0" w:rsidRDefault="007221B4" w:rsidP="007221B4">
      <w:pPr>
        <w:pBdr>
          <w:top w:val="single" w:sz="4" w:space="1" w:color="auto"/>
        </w:pBd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Место нахождения: </w:t>
      </w:r>
    </w:p>
    <w:p w:rsidR="007221B4" w:rsidRPr="00100AE0" w:rsidRDefault="007221B4" w:rsidP="007221B4">
      <w:pPr>
        <w:pBdr>
          <w:top w:val="single" w:sz="4" w:space="1" w:color="auto"/>
        </w:pBd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C76C6A">
      <w:pPr>
        <w:pBdr>
          <w:top w:val="single" w:sz="4" w:space="1" w:color="auto"/>
        </w:pBdr>
        <w:spacing w:after="0" w:line="240" w:lineRule="auto"/>
        <w:ind w:right="2" w:firstLine="72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7221B4" w:rsidRPr="00100AE0" w:rsidRDefault="007221B4" w:rsidP="007221B4">
      <w:pPr>
        <w:pBdr>
          <w:top w:val="single" w:sz="4" w:space="1" w:color="auto"/>
        </w:pBdr>
        <w:spacing w:after="0" w:line="240" w:lineRule="auto"/>
        <w:ind w:right="2" w:firstLine="720"/>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3. Назначить лицом(ми), уполномоченным(ми) на проведение проверки: </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_______________________________________________________________________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должностного лица, должность должностного лица (должностных лиц),  уполномоченного(ых) на проведение проверки)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 экспертных организаций следующих лиц:</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(Ф.И.О. (последнее-при наличии), должности привлекаемых к проведению проверки экспертов и (или) наименование экспертной организации с указанием </w:t>
      </w:r>
      <w:r w:rsidRPr="00100AE0">
        <w:rPr>
          <w:rFonts w:ascii="Times New Roman" w:eastAsia="Times New Roman" w:hAnsi="Times New Roman" w:cs="Times New Roman"/>
          <w:sz w:val="26"/>
          <w:szCs w:val="26"/>
          <w:lang w:eastAsia="ru-RU"/>
        </w:rPr>
        <w:lastRenderedPageBreak/>
        <w:t>реквизитов свидетельства об аккредитации и наименование органа по аккредитации, выдавшего свидетельство об аккредитации)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Настоящая проверка проводится в рамках __________________________________________</w:t>
      </w:r>
      <w:r w:rsidR="00C76C6A">
        <w:rPr>
          <w:rFonts w:ascii="Times New Roman" w:eastAsia="Times New Roman" w:hAnsi="Times New Roman" w:cs="Times New Roman"/>
          <w:sz w:val="26"/>
          <w:szCs w:val="26"/>
          <w:lang w:eastAsia="ru-RU"/>
        </w:rPr>
        <w:t>_____________________________</w:t>
      </w:r>
    </w:p>
    <w:p w:rsidR="007221B4" w:rsidRPr="00100AE0" w:rsidRDefault="007221B4" w:rsidP="007221B4">
      <w:pPr>
        <w:adjustRightInd w:val="0"/>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вида (видов) государственного контроля (надзора),муниципального контроля, реестровый(ые) номер(а) функции(й)в федеральной государственной информационной системе"Федеральный реестр государственныхи муниципальных услуг (функций)")</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6. Установить, что: настоящая проверка проводится с целью:  _____________________________________</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установлении целей  проводимой  проверки  указывается  следующая информация: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 в случае проведения плановой проверки</w:t>
      </w:r>
      <w:r w:rsidR="00130117">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ссылка на утвержденный ежегодный план проведения плановых проверок;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 в случае проведения внеплановой проверки: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задачами настоящей проверки являются:  _____</w:t>
      </w:r>
      <w:r w:rsidR="00130117">
        <w:rPr>
          <w:rFonts w:ascii="Times New Roman" w:eastAsia="Times New Roman" w:hAnsi="Times New Roman" w:cs="Times New Roman"/>
          <w:sz w:val="26"/>
          <w:szCs w:val="26"/>
          <w:lang w:eastAsia="ru-RU"/>
        </w:rPr>
        <w:t>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Предметом настоящей проверки является (отметить нужное):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соблюдение  обязательных  требований  и (или) требований, установленных муниципальными правовыми актами;</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выполнение  предписаний  органов  государственного  контроля (надзора), органов муниципального контроля;</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проведение мероприятий:</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предупреждению  возникновения  чрезвычайных  ситуаций  прир</w:t>
      </w:r>
      <w:r w:rsidR="00C76C6A">
        <w:rPr>
          <w:rFonts w:ascii="Times New Roman" w:eastAsia="Times New Roman" w:hAnsi="Times New Roman" w:cs="Times New Roman"/>
          <w:sz w:val="26"/>
          <w:szCs w:val="26"/>
          <w:lang w:eastAsia="ru-RU"/>
        </w:rPr>
        <w:t>одного и техногенного характера;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обеспечению безопасности государства;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ликвидации последствий причинения такого вреда.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8. Срок проведения проверки:___________</w:t>
      </w:r>
      <w:r w:rsidR="00C76C6A">
        <w:rPr>
          <w:rFonts w:ascii="Times New Roman" w:eastAsia="Times New Roman" w:hAnsi="Times New Roman" w:cs="Times New Roman"/>
          <w:sz w:val="26"/>
          <w:szCs w:val="26"/>
          <w:lang w:eastAsia="ru-RU"/>
        </w:rPr>
        <w:t>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К проведению проверки приступить с </w:t>
      </w:r>
      <w:r w:rsidRPr="00100AE0">
        <w:rPr>
          <w:rFonts w:ascii="Times New Roman" w:eastAsia="Times New Roman" w:hAnsi="Times New Roman" w:cs="Times New Roman"/>
          <w:spacing w:val="-20"/>
          <w:sz w:val="26"/>
          <w:szCs w:val="26"/>
          <w:lang w:eastAsia="ru-RU"/>
        </w:rPr>
        <w:t>"__"_________20___г.</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Проверку окончить не позднее  "__"________20___г. </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9. Правовые основания проведения проверки:___________________________________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(ссылка на положения нормативного правового акта, в соответствии с которым осуществляется проверка)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10. Обязательные требования и (или) требования, установленные муниципальными правовыми актами, подлежащие проверке____________________________________________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12. Перечень административных регламентов по осуществлению муниципального контроля (при их наличии): ______________________________________________________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7221B4">
      <w:pPr>
        <w:keepNext/>
        <w:keepLines/>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наименований, номеров и дат их принятия)</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b/>
          <w:sz w:val="26"/>
          <w:szCs w:val="26"/>
          <w:lang w:eastAsia="ru-RU"/>
        </w:rPr>
      </w:pPr>
      <w:r w:rsidRPr="00100AE0">
        <w:rPr>
          <w:rFonts w:ascii="Times New Roman" w:eastAsia="Times New Roman" w:hAnsi="Times New Roman" w:cs="Times New Roman"/>
          <w:sz w:val="26"/>
          <w:szCs w:val="26"/>
          <w:lang w:eastAsia="ru-RU"/>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структурного подразделения</w:t>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180" w:lineRule="exact"/>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Исполнитель: Ф.И.О. должностного лица, телефон, электронный адрес</w:t>
      </w:r>
    </w:p>
    <w:p w:rsidR="007221B4" w:rsidRPr="00100AE0" w:rsidRDefault="007221B4" w:rsidP="007221B4">
      <w:pPr>
        <w:keepNext/>
        <w:keepLines/>
        <w:spacing w:after="0" w:line="240" w:lineRule="auto"/>
        <w:ind w:firstLine="567"/>
        <w:jc w:val="both"/>
        <w:rPr>
          <w:rFonts w:ascii="Times New Roman" w:eastAsia="Times New Roman" w:hAnsi="Times New Roman" w:cs="Times New Roman"/>
          <w:b/>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МП</w:t>
      </w:r>
    </w:p>
    <w:p w:rsidR="007221B4" w:rsidRPr="00100AE0" w:rsidRDefault="007221B4" w:rsidP="007221B4">
      <w:pPr>
        <w:keepNext/>
        <w:keepLines/>
        <w:adjustRightInd w:val="0"/>
        <w:spacing w:after="0"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i/>
          <w:sz w:val="26"/>
          <w:szCs w:val="26"/>
          <w:lang w:eastAsia="ru-RU"/>
        </w:rPr>
      </w:pPr>
    </w:p>
    <w:p w:rsidR="00202C75" w:rsidRPr="00100AE0" w:rsidRDefault="00202C75">
      <w:pPr>
        <w:rPr>
          <w:rFonts w:ascii="Times New Roman" w:hAnsi="Times New Roman" w:cs="Times New Roman"/>
          <w:sz w:val="26"/>
          <w:szCs w:val="26"/>
        </w:rPr>
      </w:pPr>
    </w:p>
    <w:sectPr w:rsidR="00202C75" w:rsidRPr="00100AE0" w:rsidSect="0020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0D13"/>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297B70"/>
    <w:multiLevelType w:val="multilevel"/>
    <w:tmpl w:val="AF2A6CA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6CCF0FF2"/>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characterSpacingControl w:val="doNotCompress"/>
  <w:compat>
    <w:compatSetting w:name="compatibilityMode" w:uri="http://schemas.microsoft.com/office/word" w:val="12"/>
  </w:compat>
  <w:rsids>
    <w:rsidRoot w:val="007221B4"/>
    <w:rsid w:val="000F22B2"/>
    <w:rsid w:val="00100AE0"/>
    <w:rsid w:val="00130117"/>
    <w:rsid w:val="001F6D50"/>
    <w:rsid w:val="00202C75"/>
    <w:rsid w:val="00345BD1"/>
    <w:rsid w:val="004557C1"/>
    <w:rsid w:val="007221B4"/>
    <w:rsid w:val="0089297A"/>
    <w:rsid w:val="00AB7396"/>
    <w:rsid w:val="00C76C6A"/>
    <w:rsid w:val="00CD4577"/>
    <w:rsid w:val="00D97B9A"/>
    <w:rsid w:val="00FA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29"/>
        <o:r id="V:Rule2" type="connector" idref="#_x0000_s1041"/>
        <o:r id="V:Rule3" type="connector" idref="#_x0000_s1084"/>
        <o:r id="V:Rule4" type="connector" idref="#_x0000_s1038"/>
        <o:r id="V:Rule5" type="connector" idref="#_x0000_s1059"/>
        <o:r id="V:Rule6" type="connector" idref="#_x0000_s1070"/>
        <o:r id="V:Rule7" type="connector" idref="#_x0000_s1060"/>
        <o:r id="V:Rule8" type="connector" idref="#_x0000_s1040"/>
        <o:r id="V:Rule9" type="connector" idref="#_x0000_s1051"/>
        <o:r id="V:Rule10" type="connector" idref="#_x0000_s1045"/>
        <o:r id="V:Rule11" type="connector" idref="#_x0000_s1067"/>
        <o:r id="V:Rule12" type="connector" idref="#_x0000_s1031"/>
        <o:r id="V:Rule13" type="connector" idref="#_x0000_s1032"/>
        <o:r id="V:Rule14" type="connector" idref="#_x0000_s1053"/>
        <o:r id="V:Rule15" type="connector" idref="#_x0000_s1061"/>
        <o:r id="V:Rule16" type="connector" idref="#_x0000_s1086"/>
        <o:r id="V:Rule17" type="connector" idref="#_x0000_s1079"/>
        <o:r id="V:Rule18" type="connector" idref="#_x0000_s1085"/>
        <o:r id="V:Rule19" type="connector" idref="#_x0000_s1052"/>
        <o:r id="V:Rule20" type="connector" idref="#_x0000_s1039"/>
        <o:r id="V:Rule21" type="connector" idref="#_x0000_s1074"/>
        <o:r id="V:Rule22" type="connector" idref="#_x0000_s1027"/>
        <o:r id="V:Rule23" type="connector" idref="#_x0000_s1055"/>
        <o:r id="V:Rule24" type="connector" idref="#_x0000_s1054"/>
        <o:r id="V:Rule25" type="connector" idref="#_x0000_s1046"/>
        <o:r id="V:Rule26" type="connector" idref="#_x0000_s1044"/>
        <o:r id="V:Rule27" type="connector" idref="#_x0000_s1075"/>
        <o:r id="V:Rule28" type="connector" idref="#_x0000_s1066"/>
        <o:r id="V:Rule29" type="connector" idref="#_x0000_s1058"/>
        <o:r id="V:Rule30" type="connector" idref="#_x0000_s1043"/>
        <o:r id="V:Rule31" type="connector" idref="#_x0000_s1035"/>
        <o:r id="V:Rule32" type="connector" idref="#_x0000_s1071"/>
        <o:r id="V:Rule33" type="connector" idref="#_x0000_s1080"/>
      </o:rules>
    </o:shapelayout>
  </w:shapeDefaults>
  <w:decimalSymbol w:val=","/>
  <w:listSeparator w:val=";"/>
  <w15:docId w15:val="{91F884B1-13E9-47B7-818C-FD5622A5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C75"/>
  </w:style>
  <w:style w:type="paragraph" w:styleId="1">
    <w:name w:val="heading 1"/>
    <w:aliases w:val="!Части документа"/>
    <w:basedOn w:val="a"/>
    <w:next w:val="a"/>
    <w:link w:val="10"/>
    <w:uiPriority w:val="9"/>
    <w:qFormat/>
    <w:rsid w:val="007221B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221B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221B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221B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7221B4"/>
    <w:pPr>
      <w:tabs>
        <w:tab w:val="num" w:pos="0"/>
      </w:tabs>
      <w:suppressAutoHyphens/>
      <w:spacing w:before="240" w:after="60" w:line="240" w:lineRule="auto"/>
      <w:ind w:firstLine="567"/>
      <w:jc w:val="both"/>
      <w:outlineLvl w:val="4"/>
    </w:pPr>
    <w:rPr>
      <w:rFonts w:ascii="Arial" w:eastAsia="Times New Roman" w:hAnsi="Arial" w:cs="Times New Roman"/>
      <w:b/>
      <w:bCs/>
      <w:i/>
      <w:iCs/>
      <w:sz w:val="26"/>
      <w:szCs w:val="26"/>
      <w:lang w:eastAsia="ar-SA"/>
    </w:rPr>
  </w:style>
  <w:style w:type="paragraph" w:styleId="6">
    <w:name w:val="heading 6"/>
    <w:basedOn w:val="a"/>
    <w:next w:val="a"/>
    <w:link w:val="60"/>
    <w:uiPriority w:val="99"/>
    <w:qFormat/>
    <w:rsid w:val="007221B4"/>
    <w:pPr>
      <w:tabs>
        <w:tab w:val="num" w:pos="0"/>
      </w:tabs>
      <w:suppressAutoHyphens/>
      <w:spacing w:before="240" w:after="60" w:line="240" w:lineRule="auto"/>
      <w:ind w:firstLine="567"/>
      <w:jc w:val="both"/>
      <w:outlineLvl w:val="5"/>
    </w:pPr>
    <w:rPr>
      <w:rFonts w:ascii="Arial" w:eastAsia="Times New Roman" w:hAnsi="Arial" w:cs="Times New Roman"/>
      <w:b/>
      <w:bCs/>
      <w:lang w:eastAsia="ar-SA"/>
    </w:rPr>
  </w:style>
  <w:style w:type="paragraph" w:styleId="7">
    <w:name w:val="heading 7"/>
    <w:basedOn w:val="a"/>
    <w:next w:val="a"/>
    <w:link w:val="70"/>
    <w:uiPriority w:val="99"/>
    <w:qFormat/>
    <w:rsid w:val="007221B4"/>
    <w:pPr>
      <w:tabs>
        <w:tab w:val="num" w:pos="0"/>
      </w:tabs>
      <w:suppressAutoHyphens/>
      <w:spacing w:before="240" w:after="60" w:line="240" w:lineRule="auto"/>
      <w:ind w:firstLine="567"/>
      <w:jc w:val="both"/>
      <w:outlineLvl w:val="6"/>
    </w:pPr>
    <w:rPr>
      <w:rFonts w:ascii="Arial" w:eastAsia="Times New Roman" w:hAnsi="Arial" w:cs="Times New Roman"/>
      <w:sz w:val="24"/>
      <w:szCs w:val="24"/>
      <w:lang w:eastAsia="ar-SA"/>
    </w:rPr>
  </w:style>
  <w:style w:type="paragraph" w:styleId="8">
    <w:name w:val="heading 8"/>
    <w:basedOn w:val="a"/>
    <w:next w:val="a"/>
    <w:link w:val="80"/>
    <w:uiPriority w:val="99"/>
    <w:qFormat/>
    <w:rsid w:val="007221B4"/>
    <w:pPr>
      <w:tabs>
        <w:tab w:val="num" w:pos="0"/>
      </w:tabs>
      <w:suppressAutoHyphens/>
      <w:spacing w:before="240" w:after="60" w:line="240" w:lineRule="auto"/>
      <w:ind w:firstLine="567"/>
      <w:jc w:val="both"/>
      <w:outlineLvl w:val="7"/>
    </w:pPr>
    <w:rPr>
      <w:rFonts w:ascii="Arial" w:eastAsia="Times New Roman" w:hAnsi="Arial" w:cs="Times New Roman"/>
      <w:i/>
      <w:iCs/>
      <w:sz w:val="24"/>
      <w:szCs w:val="24"/>
      <w:lang w:eastAsia="ar-SA"/>
    </w:rPr>
  </w:style>
  <w:style w:type="paragraph" w:styleId="9">
    <w:name w:val="heading 9"/>
    <w:basedOn w:val="a"/>
    <w:next w:val="a"/>
    <w:link w:val="90"/>
    <w:uiPriority w:val="99"/>
    <w:qFormat/>
    <w:rsid w:val="007221B4"/>
    <w:pPr>
      <w:tabs>
        <w:tab w:val="num" w:pos="0"/>
      </w:tabs>
      <w:suppressAutoHyphens/>
      <w:spacing w:before="240" w:after="60" w:line="240" w:lineRule="auto"/>
      <w:ind w:firstLine="567"/>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221B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221B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221B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221B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7221B4"/>
    <w:rPr>
      <w:rFonts w:ascii="Arial" w:eastAsia="Times New Roman" w:hAnsi="Arial" w:cs="Times New Roman"/>
      <w:b/>
      <w:bCs/>
      <w:i/>
      <w:iCs/>
      <w:sz w:val="26"/>
      <w:szCs w:val="26"/>
      <w:lang w:eastAsia="ar-SA"/>
    </w:rPr>
  </w:style>
  <w:style w:type="character" w:customStyle="1" w:styleId="60">
    <w:name w:val="Заголовок 6 Знак"/>
    <w:basedOn w:val="a0"/>
    <w:link w:val="6"/>
    <w:uiPriority w:val="99"/>
    <w:rsid w:val="007221B4"/>
    <w:rPr>
      <w:rFonts w:ascii="Arial" w:eastAsia="Times New Roman" w:hAnsi="Arial" w:cs="Times New Roman"/>
      <w:b/>
      <w:bCs/>
      <w:lang w:eastAsia="ar-SA"/>
    </w:rPr>
  </w:style>
  <w:style w:type="character" w:customStyle="1" w:styleId="70">
    <w:name w:val="Заголовок 7 Знак"/>
    <w:basedOn w:val="a0"/>
    <w:link w:val="7"/>
    <w:uiPriority w:val="99"/>
    <w:rsid w:val="007221B4"/>
    <w:rPr>
      <w:rFonts w:ascii="Arial" w:eastAsia="Times New Roman" w:hAnsi="Arial" w:cs="Times New Roman"/>
      <w:sz w:val="24"/>
      <w:szCs w:val="24"/>
      <w:lang w:eastAsia="ar-SA"/>
    </w:rPr>
  </w:style>
  <w:style w:type="character" w:customStyle="1" w:styleId="80">
    <w:name w:val="Заголовок 8 Знак"/>
    <w:basedOn w:val="a0"/>
    <w:link w:val="8"/>
    <w:uiPriority w:val="99"/>
    <w:rsid w:val="007221B4"/>
    <w:rPr>
      <w:rFonts w:ascii="Arial" w:eastAsia="Times New Roman" w:hAnsi="Arial" w:cs="Times New Roman"/>
      <w:i/>
      <w:iCs/>
      <w:sz w:val="24"/>
      <w:szCs w:val="24"/>
      <w:lang w:eastAsia="ar-SA"/>
    </w:rPr>
  </w:style>
  <w:style w:type="character" w:customStyle="1" w:styleId="90">
    <w:name w:val="Заголовок 9 Знак"/>
    <w:basedOn w:val="a0"/>
    <w:link w:val="9"/>
    <w:uiPriority w:val="99"/>
    <w:rsid w:val="007221B4"/>
    <w:rPr>
      <w:rFonts w:ascii="Arial" w:eastAsia="Times New Roman" w:hAnsi="Arial" w:cs="Times New Roman"/>
      <w:lang w:eastAsia="ar-SA"/>
    </w:rPr>
  </w:style>
  <w:style w:type="character" w:styleId="a3">
    <w:name w:val="Hyperlink"/>
    <w:basedOn w:val="a0"/>
    <w:uiPriority w:val="99"/>
    <w:unhideWhenUsed/>
    <w:rsid w:val="007221B4"/>
    <w:rPr>
      <w:strike w:val="0"/>
      <w:dstrike w:val="0"/>
      <w:color w:val="0000FF"/>
      <w:u w:val="none"/>
      <w:effect w:val="none"/>
    </w:rPr>
  </w:style>
  <w:style w:type="character" w:styleId="a4">
    <w:name w:val="FollowedHyperlink"/>
    <w:basedOn w:val="a0"/>
    <w:uiPriority w:val="99"/>
    <w:semiHidden/>
    <w:unhideWhenUsed/>
    <w:rsid w:val="007221B4"/>
    <w:rPr>
      <w:color w:val="800080" w:themeColor="followedHyperlink"/>
      <w:u w:val="single"/>
    </w:rPr>
  </w:style>
  <w:style w:type="character" w:customStyle="1" w:styleId="11">
    <w:name w:val="Заголовок 1 Знак1"/>
    <w:aliases w:val="!Части документа Знак1"/>
    <w:basedOn w:val="a0"/>
    <w:uiPriority w:val="9"/>
    <w:rsid w:val="007221B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7221B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7221B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7221B4"/>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7221B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7221B4"/>
    <w:pPr>
      <w:spacing w:after="0" w:line="240" w:lineRule="auto"/>
      <w:ind w:firstLine="567"/>
      <w:jc w:val="both"/>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21B4"/>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7221B4"/>
    <w:rPr>
      <w:rFonts w:ascii="Courier" w:eastAsia="Times New Roman" w:hAnsi="Courier" w:cs="Times New Roman"/>
      <w:szCs w:val="20"/>
      <w:lang w:eastAsia="ru-RU"/>
    </w:rPr>
  </w:style>
  <w:style w:type="paragraph" w:styleId="a9">
    <w:name w:val="annotation text"/>
    <w:aliases w:val="!Равноширинный текст документа"/>
    <w:basedOn w:val="a"/>
    <w:link w:val="a8"/>
    <w:semiHidden/>
    <w:unhideWhenUsed/>
    <w:rsid w:val="007221B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7221B4"/>
    <w:rPr>
      <w:sz w:val="20"/>
      <w:szCs w:val="20"/>
    </w:rPr>
  </w:style>
  <w:style w:type="paragraph" w:styleId="aa">
    <w:name w:val="header"/>
    <w:basedOn w:val="a"/>
    <w:link w:val="13"/>
    <w:uiPriority w:val="99"/>
    <w:semiHidden/>
    <w:unhideWhenUsed/>
    <w:rsid w:val="007221B4"/>
    <w:pPr>
      <w:tabs>
        <w:tab w:val="center" w:pos="4320"/>
        <w:tab w:val="right" w:pos="8640"/>
      </w:tabs>
      <w:spacing w:after="0" w:line="240" w:lineRule="auto"/>
      <w:ind w:firstLine="567"/>
      <w:jc w:val="both"/>
    </w:pPr>
    <w:rPr>
      <w:rFonts w:ascii="Arial" w:eastAsia="Times New Roman" w:hAnsi="Arial" w:cs="Arial"/>
      <w:szCs w:val="20"/>
      <w:lang w:eastAsia="ru-RU"/>
    </w:rPr>
  </w:style>
  <w:style w:type="character" w:customStyle="1" w:styleId="ab">
    <w:name w:val="Верхний колонтитул Знак"/>
    <w:basedOn w:val="a0"/>
    <w:uiPriority w:val="99"/>
    <w:semiHidden/>
    <w:rsid w:val="007221B4"/>
  </w:style>
  <w:style w:type="paragraph" w:styleId="ac">
    <w:name w:val="footer"/>
    <w:basedOn w:val="a"/>
    <w:link w:val="ad"/>
    <w:uiPriority w:val="99"/>
    <w:semiHidden/>
    <w:unhideWhenUsed/>
    <w:rsid w:val="007221B4"/>
    <w:pPr>
      <w:tabs>
        <w:tab w:val="center" w:pos="4677"/>
        <w:tab w:val="right" w:pos="9355"/>
      </w:tabs>
      <w:spacing w:after="0" w:line="240" w:lineRule="auto"/>
      <w:ind w:firstLine="567"/>
      <w:jc w:val="both"/>
    </w:pPr>
    <w:rPr>
      <w:rFonts w:ascii="Calibri" w:eastAsia="Calibri" w:hAnsi="Calibri" w:cs="Times New Roman"/>
    </w:rPr>
  </w:style>
  <w:style w:type="character" w:customStyle="1" w:styleId="ad">
    <w:name w:val="Нижний колонтитул Знак"/>
    <w:basedOn w:val="a0"/>
    <w:link w:val="ac"/>
    <w:uiPriority w:val="99"/>
    <w:semiHidden/>
    <w:rsid w:val="007221B4"/>
    <w:rPr>
      <w:rFonts w:ascii="Calibri" w:eastAsia="Calibri" w:hAnsi="Calibri" w:cs="Times New Roman"/>
    </w:rPr>
  </w:style>
  <w:style w:type="paragraph" w:styleId="ae">
    <w:name w:val="Body Text"/>
    <w:basedOn w:val="a"/>
    <w:link w:val="14"/>
    <w:uiPriority w:val="99"/>
    <w:semiHidden/>
    <w:unhideWhenUsed/>
    <w:rsid w:val="007221B4"/>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uiPriority w:val="99"/>
    <w:semiHidden/>
    <w:rsid w:val="007221B4"/>
  </w:style>
  <w:style w:type="paragraph" w:styleId="af0">
    <w:name w:val="List"/>
    <w:basedOn w:val="ae"/>
    <w:uiPriority w:val="99"/>
    <w:semiHidden/>
    <w:unhideWhenUsed/>
    <w:rsid w:val="007221B4"/>
    <w:pPr>
      <w:suppressAutoHyphens/>
      <w:ind w:right="-1"/>
      <w:jc w:val="center"/>
    </w:pPr>
    <w:rPr>
      <w:rFonts w:cs="Arial"/>
      <w:b/>
      <w:bCs/>
      <w:szCs w:val="28"/>
      <w:lang w:eastAsia="ar-SA"/>
    </w:rPr>
  </w:style>
  <w:style w:type="paragraph" w:styleId="af1">
    <w:name w:val="Title"/>
    <w:basedOn w:val="a"/>
    <w:link w:val="af2"/>
    <w:uiPriority w:val="99"/>
    <w:qFormat/>
    <w:rsid w:val="007221B4"/>
    <w:pPr>
      <w:spacing w:after="0" w:line="240" w:lineRule="auto"/>
      <w:ind w:firstLine="567"/>
      <w:jc w:val="center"/>
    </w:pPr>
    <w:rPr>
      <w:rFonts w:ascii="Arial" w:eastAsia="Times New Roman" w:hAnsi="Arial" w:cs="Times New Roman"/>
      <w:b/>
      <w:sz w:val="24"/>
      <w:szCs w:val="20"/>
      <w:lang w:eastAsia="ru-RU"/>
    </w:rPr>
  </w:style>
  <w:style w:type="character" w:customStyle="1" w:styleId="af2">
    <w:name w:val="Заголовок Знак"/>
    <w:basedOn w:val="a0"/>
    <w:link w:val="af1"/>
    <w:uiPriority w:val="99"/>
    <w:rsid w:val="007221B4"/>
    <w:rPr>
      <w:rFonts w:ascii="Arial" w:eastAsia="Times New Roman" w:hAnsi="Arial" w:cs="Times New Roman"/>
      <w:b/>
      <w:sz w:val="24"/>
      <w:szCs w:val="20"/>
      <w:lang w:eastAsia="ru-RU"/>
    </w:rPr>
  </w:style>
  <w:style w:type="paragraph" w:styleId="af3">
    <w:name w:val="Body Text Indent"/>
    <w:basedOn w:val="a"/>
    <w:link w:val="af4"/>
    <w:uiPriority w:val="99"/>
    <w:semiHidden/>
    <w:unhideWhenUsed/>
    <w:rsid w:val="007221B4"/>
    <w:pPr>
      <w:suppressAutoHyphens/>
      <w:spacing w:after="0" w:line="240" w:lineRule="auto"/>
      <w:ind w:firstLine="851"/>
      <w:jc w:val="both"/>
    </w:pPr>
    <w:rPr>
      <w:rFonts w:ascii="Arial" w:eastAsia="Times New Roman" w:hAnsi="Arial" w:cs="Times New Roman"/>
      <w:sz w:val="24"/>
      <w:szCs w:val="24"/>
      <w:lang w:eastAsia="ar-SA"/>
    </w:rPr>
  </w:style>
  <w:style w:type="character" w:customStyle="1" w:styleId="af4">
    <w:name w:val="Основной текст с отступом Знак"/>
    <w:basedOn w:val="a0"/>
    <w:link w:val="af3"/>
    <w:uiPriority w:val="99"/>
    <w:semiHidden/>
    <w:rsid w:val="007221B4"/>
    <w:rPr>
      <w:rFonts w:ascii="Arial" w:eastAsia="Times New Roman" w:hAnsi="Arial" w:cs="Times New Roman"/>
      <w:sz w:val="24"/>
      <w:szCs w:val="24"/>
      <w:lang w:eastAsia="ar-SA"/>
    </w:rPr>
  </w:style>
  <w:style w:type="paragraph" w:styleId="22">
    <w:name w:val="Body Text 2"/>
    <w:basedOn w:val="a"/>
    <w:link w:val="23"/>
    <w:uiPriority w:val="99"/>
    <w:semiHidden/>
    <w:unhideWhenUsed/>
    <w:rsid w:val="007221B4"/>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221B4"/>
    <w:rPr>
      <w:rFonts w:ascii="Arial" w:eastAsia="Times New Roman" w:hAnsi="Arial" w:cs="Times New Roman"/>
      <w:sz w:val="24"/>
      <w:szCs w:val="24"/>
      <w:lang w:eastAsia="ru-RU"/>
    </w:rPr>
  </w:style>
  <w:style w:type="paragraph" w:styleId="af5">
    <w:name w:val="annotation subject"/>
    <w:basedOn w:val="a9"/>
    <w:next w:val="a9"/>
    <w:link w:val="af6"/>
    <w:uiPriority w:val="99"/>
    <w:semiHidden/>
    <w:unhideWhenUsed/>
    <w:rsid w:val="007221B4"/>
    <w:rPr>
      <w:b/>
      <w:bCs/>
    </w:rPr>
  </w:style>
  <w:style w:type="character" w:customStyle="1" w:styleId="af6">
    <w:name w:val="Тема примечания Знак"/>
    <w:basedOn w:val="12"/>
    <w:link w:val="af5"/>
    <w:uiPriority w:val="99"/>
    <w:semiHidden/>
    <w:rsid w:val="007221B4"/>
    <w:rPr>
      <w:rFonts w:ascii="Courier" w:eastAsia="Times New Roman" w:hAnsi="Courier" w:cs="Times New Roman"/>
      <w:b/>
      <w:bCs/>
      <w:sz w:val="20"/>
      <w:szCs w:val="20"/>
      <w:lang w:eastAsia="ru-RU"/>
    </w:rPr>
  </w:style>
  <w:style w:type="paragraph" w:styleId="af7">
    <w:name w:val="Balloon Text"/>
    <w:basedOn w:val="a"/>
    <w:link w:val="af8"/>
    <w:uiPriority w:val="99"/>
    <w:semiHidden/>
    <w:unhideWhenUsed/>
    <w:rsid w:val="007221B4"/>
    <w:pPr>
      <w:spacing w:after="0" w:line="240" w:lineRule="auto"/>
      <w:ind w:firstLine="567"/>
      <w:jc w:val="both"/>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7221B4"/>
    <w:rPr>
      <w:rFonts w:ascii="Tahoma" w:eastAsia="Times New Roman" w:hAnsi="Tahoma" w:cs="Times New Roman"/>
      <w:sz w:val="16"/>
      <w:szCs w:val="16"/>
      <w:lang w:eastAsia="ru-RU"/>
    </w:rPr>
  </w:style>
  <w:style w:type="paragraph" w:styleId="af9">
    <w:name w:val="No Spacing"/>
    <w:uiPriority w:val="1"/>
    <w:qFormat/>
    <w:rsid w:val="007221B4"/>
    <w:pPr>
      <w:spacing w:after="0" w:line="240" w:lineRule="auto"/>
    </w:pPr>
    <w:rPr>
      <w:rFonts w:ascii="Calibri" w:eastAsia="Calibri" w:hAnsi="Calibri" w:cs="Calibri"/>
    </w:rPr>
  </w:style>
  <w:style w:type="paragraph" w:styleId="afa">
    <w:name w:val="List Paragraph"/>
    <w:basedOn w:val="a"/>
    <w:uiPriority w:val="34"/>
    <w:qFormat/>
    <w:rsid w:val="007221B4"/>
    <w:pPr>
      <w:ind w:left="720" w:firstLine="567"/>
      <w:contextualSpacing/>
      <w:jc w:val="both"/>
    </w:pPr>
    <w:rPr>
      <w:rFonts w:ascii="Calibri" w:eastAsia="Calibri" w:hAnsi="Calibri" w:cs="Times New Roman"/>
    </w:rPr>
  </w:style>
  <w:style w:type="paragraph" w:customStyle="1" w:styleId="ConsPlusTitle">
    <w:name w:val="ConsPlusTitle"/>
    <w:uiPriority w:val="99"/>
    <w:semiHidden/>
    <w:rsid w:val="00722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Знак Знак Знак"/>
    <w:basedOn w:val="a"/>
    <w:uiPriority w:val="99"/>
    <w:semiHidden/>
    <w:rsid w:val="007221B4"/>
    <w:pPr>
      <w:spacing w:after="160" w:line="240" w:lineRule="exact"/>
      <w:ind w:firstLine="567"/>
      <w:jc w:val="both"/>
    </w:pPr>
    <w:rPr>
      <w:rFonts w:ascii="Verdana" w:eastAsia="Times New Roman" w:hAnsi="Verdana" w:cs="Times New Roman"/>
      <w:sz w:val="24"/>
      <w:szCs w:val="24"/>
      <w:lang w:val="en-US"/>
    </w:rPr>
  </w:style>
  <w:style w:type="character" w:customStyle="1" w:styleId="ConsPlusNormal">
    <w:name w:val="ConsPlusNormal Знак"/>
    <w:link w:val="ConsPlusNormal0"/>
    <w:semiHidden/>
    <w:locked/>
    <w:rsid w:val="007221B4"/>
    <w:rPr>
      <w:rFonts w:ascii="Calibri" w:hAnsi="Calibri" w:cs="Calibri"/>
    </w:rPr>
  </w:style>
  <w:style w:type="paragraph" w:customStyle="1" w:styleId="ConsPlusNormal0">
    <w:name w:val="ConsPlusNormal"/>
    <w:link w:val="ConsPlusNormal"/>
    <w:semiHidden/>
    <w:rsid w:val="007221B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semiHidden/>
    <w:rsid w:val="00722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221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4">
    <w:name w:val="Знак Знак2"/>
    <w:basedOn w:val="a"/>
    <w:uiPriority w:val="99"/>
    <w:semiHidden/>
    <w:rsid w:val="007221B4"/>
    <w:pPr>
      <w:spacing w:after="160" w:line="240" w:lineRule="exact"/>
      <w:ind w:firstLine="567"/>
      <w:jc w:val="both"/>
    </w:pPr>
    <w:rPr>
      <w:rFonts w:ascii="Verdana" w:eastAsia="Times New Roman" w:hAnsi="Verdana" w:cs="Tahoma"/>
      <w:sz w:val="24"/>
      <w:szCs w:val="24"/>
      <w:lang w:val="en-US"/>
    </w:rPr>
  </w:style>
  <w:style w:type="paragraph" w:customStyle="1" w:styleId="afc">
    <w:name w:val="Содержимое таблицы"/>
    <w:basedOn w:val="a"/>
    <w:uiPriority w:val="99"/>
    <w:semiHidden/>
    <w:rsid w:val="007221B4"/>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headertexttopleveltextcentertext">
    <w:name w:val="header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centertext">
    <w:name w:val="format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
    <w:name w:val="formattext toplevel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Title">
    <w:name w:val="ConsTitle"/>
    <w:uiPriority w:val="99"/>
    <w:semiHidden/>
    <w:rsid w:val="007221B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d">
    <w:name w:val="МУ Обычный стиль"/>
    <w:basedOn w:val="a"/>
    <w:autoRedefine/>
    <w:uiPriority w:val="99"/>
    <w:semiHidden/>
    <w:rsid w:val="007221B4"/>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ConsNonformat">
    <w:name w:val="ConsNonformat"/>
    <w:uiPriority w:val="99"/>
    <w:semiHidden/>
    <w:rsid w:val="007221B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uiPriority w:val="99"/>
    <w:semiHidden/>
    <w:rsid w:val="007221B4"/>
    <w:pPr>
      <w:spacing w:before="100" w:after="100" w:line="240" w:lineRule="auto"/>
      <w:ind w:firstLine="567"/>
      <w:jc w:val="both"/>
    </w:pPr>
    <w:rPr>
      <w:rFonts w:ascii="Arial Unicode MS" w:eastAsia="Arial Unicode MS" w:hAnsi="Arial Unicode MS" w:cs="Times New Roman"/>
      <w:sz w:val="24"/>
      <w:szCs w:val="24"/>
    </w:rPr>
  </w:style>
  <w:style w:type="paragraph" w:customStyle="1" w:styleId="pj">
    <w:name w:val="pj"/>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cxspmiddle">
    <w:name w:val="msonormalcxspmiddle"/>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5">
    <w:name w:val="Заголовок1"/>
    <w:basedOn w:val="a"/>
    <w:next w:val="ae"/>
    <w:uiPriority w:val="99"/>
    <w:semiHidden/>
    <w:rsid w:val="007221B4"/>
    <w:pPr>
      <w:keepNext/>
      <w:suppressAutoHyphens/>
      <w:spacing w:before="240" w:after="120" w:line="240" w:lineRule="auto"/>
      <w:ind w:firstLine="567"/>
      <w:jc w:val="both"/>
    </w:pPr>
    <w:rPr>
      <w:rFonts w:ascii="Arial" w:eastAsia="MS Mincho" w:hAnsi="Arial" w:cs="Arial"/>
      <w:sz w:val="28"/>
      <w:szCs w:val="28"/>
      <w:lang w:eastAsia="ar-SA"/>
    </w:rPr>
  </w:style>
  <w:style w:type="paragraph" w:customStyle="1" w:styleId="16">
    <w:name w:val="Название1"/>
    <w:basedOn w:val="a"/>
    <w:uiPriority w:val="99"/>
    <w:semiHidden/>
    <w:rsid w:val="007221B4"/>
    <w:pPr>
      <w:suppressLineNumbers/>
      <w:suppressAutoHyphens/>
      <w:spacing w:before="120" w:after="120" w:line="240" w:lineRule="auto"/>
      <w:ind w:firstLine="567"/>
      <w:jc w:val="both"/>
    </w:pPr>
    <w:rPr>
      <w:rFonts w:ascii="Arial" w:eastAsia="Times New Roman" w:hAnsi="Arial" w:cs="Arial"/>
      <w:i/>
      <w:iCs/>
      <w:sz w:val="20"/>
      <w:szCs w:val="20"/>
      <w:lang w:eastAsia="ar-SA"/>
    </w:rPr>
  </w:style>
  <w:style w:type="paragraph" w:customStyle="1" w:styleId="17">
    <w:name w:val="Указатель1"/>
    <w:basedOn w:val="a"/>
    <w:uiPriority w:val="99"/>
    <w:semiHidden/>
    <w:rsid w:val="007221B4"/>
    <w:pPr>
      <w:suppressLineNumbers/>
      <w:suppressAutoHyphens/>
      <w:spacing w:after="0" w:line="240" w:lineRule="auto"/>
      <w:ind w:firstLine="567"/>
      <w:jc w:val="both"/>
    </w:pPr>
    <w:rPr>
      <w:rFonts w:ascii="Arial" w:eastAsia="Times New Roman" w:hAnsi="Arial" w:cs="Arial"/>
      <w:sz w:val="28"/>
      <w:szCs w:val="28"/>
      <w:lang w:eastAsia="ar-SA"/>
    </w:rPr>
  </w:style>
  <w:style w:type="paragraph" w:customStyle="1" w:styleId="18">
    <w:name w:val="Цитата1"/>
    <w:basedOn w:val="a"/>
    <w:uiPriority w:val="99"/>
    <w:semiHidden/>
    <w:rsid w:val="007221B4"/>
    <w:pPr>
      <w:suppressAutoHyphens/>
      <w:spacing w:after="0" w:line="240" w:lineRule="auto"/>
      <w:ind w:left="1134" w:right="1104" w:firstLine="567"/>
      <w:jc w:val="center"/>
    </w:pPr>
    <w:rPr>
      <w:rFonts w:ascii="Arial" w:eastAsia="Times New Roman" w:hAnsi="Arial" w:cs="Times New Roman"/>
      <w:sz w:val="28"/>
      <w:szCs w:val="28"/>
      <w:lang w:eastAsia="ar-SA"/>
    </w:rPr>
  </w:style>
  <w:style w:type="paragraph" w:customStyle="1" w:styleId="afe">
    <w:name w:val="Заголовок таблицы"/>
    <w:basedOn w:val="afc"/>
    <w:uiPriority w:val="99"/>
    <w:semiHidden/>
    <w:rsid w:val="007221B4"/>
    <w:pPr>
      <w:jc w:val="center"/>
    </w:pPr>
    <w:rPr>
      <w:b/>
      <w:bCs/>
      <w:sz w:val="28"/>
      <w:szCs w:val="28"/>
    </w:rPr>
  </w:style>
  <w:style w:type="paragraph" w:customStyle="1" w:styleId="aff">
    <w:name w:val="Содержимое врезки"/>
    <w:basedOn w:val="ae"/>
    <w:uiPriority w:val="99"/>
    <w:semiHidden/>
    <w:rsid w:val="007221B4"/>
  </w:style>
  <w:style w:type="paragraph" w:customStyle="1" w:styleId="consnonformat0">
    <w:name w:val="consnonformat"/>
    <w:basedOn w:val="a"/>
    <w:uiPriority w:val="99"/>
    <w:semiHidden/>
    <w:rsid w:val="007221B4"/>
    <w:pPr>
      <w:spacing w:before="92" w:after="92" w:line="240" w:lineRule="auto"/>
      <w:ind w:firstLine="567"/>
      <w:jc w:val="both"/>
    </w:pPr>
    <w:rPr>
      <w:rFonts w:ascii="Arial" w:eastAsia="Times New Roman" w:hAnsi="Arial" w:cs="Times New Roman"/>
      <w:sz w:val="24"/>
      <w:szCs w:val="24"/>
      <w:lang w:eastAsia="ru-RU"/>
    </w:rPr>
  </w:style>
  <w:style w:type="paragraph" w:customStyle="1" w:styleId="p8">
    <w:name w:val="p8"/>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3">
    <w:name w:val="p23"/>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4">
    <w:name w:val="p24"/>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Page">
    <w:name w:val="ConsPlusTitlePage"/>
    <w:uiPriority w:val="99"/>
    <w:semiHidden/>
    <w:rsid w:val="007221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2Название Знак"/>
    <w:link w:val="26"/>
    <w:semiHidden/>
    <w:locked/>
    <w:rsid w:val="007221B4"/>
    <w:rPr>
      <w:rFonts w:ascii="Arial" w:eastAsia="Calibri" w:hAnsi="Arial" w:cs="Arial"/>
      <w:b/>
      <w:sz w:val="28"/>
      <w:lang w:eastAsia="ar-SA"/>
    </w:rPr>
  </w:style>
  <w:style w:type="paragraph" w:customStyle="1" w:styleId="26">
    <w:name w:val="2Название"/>
    <w:basedOn w:val="a"/>
    <w:link w:val="25"/>
    <w:semiHidden/>
    <w:qFormat/>
    <w:rsid w:val="007221B4"/>
    <w:pPr>
      <w:spacing w:after="0" w:line="240" w:lineRule="auto"/>
      <w:ind w:right="4536" w:firstLine="567"/>
      <w:jc w:val="both"/>
    </w:pPr>
    <w:rPr>
      <w:rFonts w:ascii="Arial" w:eastAsia="Calibri" w:hAnsi="Arial" w:cs="Arial"/>
      <w:b/>
      <w:sz w:val="28"/>
      <w:lang w:eastAsia="ar-SA"/>
    </w:rPr>
  </w:style>
  <w:style w:type="paragraph" w:customStyle="1" w:styleId="formattext">
    <w:name w:val="format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
    <w:name w:val="head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semiHidden/>
    <w:rsid w:val="007221B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21B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7221B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7221B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7221B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7221B4"/>
    <w:rPr>
      <w:sz w:val="28"/>
    </w:rPr>
  </w:style>
  <w:style w:type="character" w:styleId="aff0">
    <w:name w:val="footnote reference"/>
    <w:uiPriority w:val="99"/>
    <w:semiHidden/>
    <w:unhideWhenUsed/>
    <w:rsid w:val="007221B4"/>
    <w:rPr>
      <w:vertAlign w:val="superscript"/>
    </w:rPr>
  </w:style>
  <w:style w:type="character" w:styleId="aff1">
    <w:name w:val="annotation reference"/>
    <w:uiPriority w:val="99"/>
    <w:semiHidden/>
    <w:unhideWhenUsed/>
    <w:rsid w:val="007221B4"/>
    <w:rPr>
      <w:sz w:val="16"/>
      <w:szCs w:val="16"/>
    </w:rPr>
  </w:style>
  <w:style w:type="character" w:customStyle="1" w:styleId="13">
    <w:name w:val="Верхний колонтитул Знак1"/>
    <w:basedOn w:val="a0"/>
    <w:link w:val="aa"/>
    <w:uiPriority w:val="99"/>
    <w:semiHidden/>
    <w:locked/>
    <w:rsid w:val="007221B4"/>
    <w:rPr>
      <w:rFonts w:ascii="Arial" w:eastAsia="Times New Roman" w:hAnsi="Arial" w:cs="Arial"/>
      <w:szCs w:val="20"/>
      <w:lang w:eastAsia="ru-RU"/>
    </w:rPr>
  </w:style>
  <w:style w:type="character" w:customStyle="1" w:styleId="14">
    <w:name w:val="Основной текст Знак1"/>
    <w:basedOn w:val="a0"/>
    <w:link w:val="ae"/>
    <w:uiPriority w:val="99"/>
    <w:semiHidden/>
    <w:locked/>
    <w:rsid w:val="007221B4"/>
    <w:rPr>
      <w:rFonts w:ascii="Arial" w:eastAsia="Times New Roman" w:hAnsi="Arial" w:cs="Times New Roman"/>
      <w:sz w:val="28"/>
      <w:szCs w:val="20"/>
      <w:lang w:eastAsia="ru-RU"/>
    </w:rPr>
  </w:style>
  <w:style w:type="character" w:customStyle="1" w:styleId="apple-converted-space">
    <w:name w:val="apple-converted-space"/>
    <w:basedOn w:val="a0"/>
    <w:rsid w:val="007221B4"/>
  </w:style>
  <w:style w:type="character" w:customStyle="1" w:styleId="blk3">
    <w:name w:val="blk3"/>
    <w:rsid w:val="007221B4"/>
    <w:rPr>
      <w:vanish w:val="0"/>
      <w:webHidden w:val="0"/>
      <w:specVanish w:val="0"/>
    </w:rPr>
  </w:style>
  <w:style w:type="character" w:customStyle="1" w:styleId="WW8Num2z0">
    <w:name w:val="WW8Num2z0"/>
    <w:uiPriority w:val="99"/>
    <w:rsid w:val="007221B4"/>
    <w:rPr>
      <w:rFonts w:ascii="Symbol" w:hAnsi="Symbol" w:cs="Symbol" w:hint="default"/>
    </w:rPr>
  </w:style>
  <w:style w:type="character" w:customStyle="1" w:styleId="WW8Num3z0">
    <w:name w:val="WW8Num3z0"/>
    <w:uiPriority w:val="99"/>
    <w:rsid w:val="007221B4"/>
    <w:rPr>
      <w:rFonts w:ascii="Symbol" w:hAnsi="Symbol" w:cs="Symbol" w:hint="default"/>
    </w:rPr>
  </w:style>
  <w:style w:type="character" w:customStyle="1" w:styleId="WW8Num4z0">
    <w:name w:val="WW8Num4z0"/>
    <w:uiPriority w:val="99"/>
    <w:rsid w:val="007221B4"/>
    <w:rPr>
      <w:rFonts w:ascii="Symbol" w:hAnsi="Symbol" w:cs="Symbol" w:hint="default"/>
    </w:rPr>
  </w:style>
  <w:style w:type="character" w:customStyle="1" w:styleId="WW8Num5z0">
    <w:name w:val="WW8Num5z0"/>
    <w:uiPriority w:val="99"/>
    <w:rsid w:val="007221B4"/>
    <w:rPr>
      <w:rFonts w:ascii="Symbol" w:hAnsi="Symbol" w:cs="Symbol" w:hint="default"/>
    </w:rPr>
  </w:style>
  <w:style w:type="character" w:customStyle="1" w:styleId="Absatz-Standardschriftart">
    <w:name w:val="Absatz-Standardschriftart"/>
    <w:uiPriority w:val="99"/>
    <w:rsid w:val="007221B4"/>
  </w:style>
  <w:style w:type="character" w:customStyle="1" w:styleId="WW-Absatz-Standardschriftart">
    <w:name w:val="WW-Absatz-Standardschriftart"/>
    <w:uiPriority w:val="99"/>
    <w:rsid w:val="007221B4"/>
  </w:style>
  <w:style w:type="character" w:customStyle="1" w:styleId="WW8Num1z1">
    <w:name w:val="WW8Num1z1"/>
    <w:uiPriority w:val="99"/>
    <w:rsid w:val="007221B4"/>
    <w:rPr>
      <w:rFonts w:ascii="Courier New" w:hAnsi="Courier New" w:cs="Courier New" w:hint="default"/>
    </w:rPr>
  </w:style>
  <w:style w:type="character" w:customStyle="1" w:styleId="WW8Num1z2">
    <w:name w:val="WW8Num1z2"/>
    <w:uiPriority w:val="99"/>
    <w:rsid w:val="007221B4"/>
    <w:rPr>
      <w:rFonts w:ascii="Wingdings" w:hAnsi="Wingdings" w:cs="Wingdings" w:hint="default"/>
    </w:rPr>
  </w:style>
  <w:style w:type="character" w:customStyle="1" w:styleId="WW8Num1z3">
    <w:name w:val="WW8Num1z3"/>
    <w:uiPriority w:val="99"/>
    <w:rsid w:val="007221B4"/>
    <w:rPr>
      <w:rFonts w:ascii="Symbol" w:hAnsi="Symbol" w:cs="Symbol" w:hint="default"/>
    </w:rPr>
  </w:style>
  <w:style w:type="character" w:customStyle="1" w:styleId="WW8Num2z1">
    <w:name w:val="WW8Num2z1"/>
    <w:uiPriority w:val="99"/>
    <w:rsid w:val="007221B4"/>
    <w:rPr>
      <w:rFonts w:ascii="Courier New" w:hAnsi="Courier New" w:cs="Courier New" w:hint="default"/>
    </w:rPr>
  </w:style>
  <w:style w:type="character" w:customStyle="1" w:styleId="WW8Num2z2">
    <w:name w:val="WW8Num2z2"/>
    <w:uiPriority w:val="99"/>
    <w:rsid w:val="007221B4"/>
    <w:rPr>
      <w:rFonts w:ascii="Wingdings" w:hAnsi="Wingdings" w:cs="Wingdings" w:hint="default"/>
    </w:rPr>
  </w:style>
  <w:style w:type="character" w:customStyle="1" w:styleId="WW8Num2z3">
    <w:name w:val="WW8Num2z3"/>
    <w:uiPriority w:val="99"/>
    <w:rsid w:val="007221B4"/>
    <w:rPr>
      <w:rFonts w:ascii="Symbol" w:hAnsi="Symbol" w:cs="Symbol" w:hint="default"/>
    </w:rPr>
  </w:style>
  <w:style w:type="character" w:customStyle="1" w:styleId="WW8Num3z1">
    <w:name w:val="WW8Num3z1"/>
    <w:uiPriority w:val="99"/>
    <w:rsid w:val="007221B4"/>
    <w:rPr>
      <w:rFonts w:ascii="Courier New" w:hAnsi="Courier New" w:cs="Courier New" w:hint="default"/>
    </w:rPr>
  </w:style>
  <w:style w:type="character" w:customStyle="1" w:styleId="WW8Num3z2">
    <w:name w:val="WW8Num3z2"/>
    <w:uiPriority w:val="99"/>
    <w:rsid w:val="007221B4"/>
    <w:rPr>
      <w:rFonts w:ascii="Wingdings" w:hAnsi="Wingdings" w:cs="Wingdings" w:hint="default"/>
    </w:rPr>
  </w:style>
  <w:style w:type="character" w:customStyle="1" w:styleId="WW8Num3z3">
    <w:name w:val="WW8Num3z3"/>
    <w:uiPriority w:val="99"/>
    <w:rsid w:val="007221B4"/>
    <w:rPr>
      <w:rFonts w:ascii="Symbol" w:hAnsi="Symbol" w:cs="Symbol" w:hint="default"/>
    </w:rPr>
  </w:style>
  <w:style w:type="character" w:customStyle="1" w:styleId="WW8Num6z1">
    <w:name w:val="WW8Num6z1"/>
    <w:uiPriority w:val="99"/>
    <w:rsid w:val="007221B4"/>
    <w:rPr>
      <w:rFonts w:ascii="Courier New" w:hAnsi="Courier New" w:cs="Courier New" w:hint="default"/>
    </w:rPr>
  </w:style>
  <w:style w:type="character" w:customStyle="1" w:styleId="WW8Num6z2">
    <w:name w:val="WW8Num6z2"/>
    <w:uiPriority w:val="99"/>
    <w:rsid w:val="007221B4"/>
    <w:rPr>
      <w:rFonts w:ascii="Wingdings" w:hAnsi="Wingdings" w:cs="Wingdings" w:hint="default"/>
    </w:rPr>
  </w:style>
  <w:style w:type="character" w:customStyle="1" w:styleId="WW8Num6z3">
    <w:name w:val="WW8Num6z3"/>
    <w:uiPriority w:val="99"/>
    <w:rsid w:val="007221B4"/>
    <w:rPr>
      <w:rFonts w:ascii="Symbol" w:hAnsi="Symbol" w:cs="Symbol" w:hint="default"/>
    </w:rPr>
  </w:style>
  <w:style w:type="character" w:customStyle="1" w:styleId="19">
    <w:name w:val="Основной шрифт абзаца1"/>
    <w:uiPriority w:val="99"/>
    <w:rsid w:val="007221B4"/>
  </w:style>
  <w:style w:type="character" w:customStyle="1" w:styleId="news-date-time1">
    <w:name w:val="news-date-time1"/>
    <w:uiPriority w:val="99"/>
    <w:rsid w:val="007221B4"/>
    <w:rPr>
      <w:color w:val="auto"/>
    </w:rPr>
  </w:style>
  <w:style w:type="character" w:customStyle="1" w:styleId="blk">
    <w:name w:val="blk"/>
    <w:basedOn w:val="a0"/>
    <w:uiPriority w:val="99"/>
    <w:rsid w:val="007221B4"/>
  </w:style>
  <w:style w:type="character" w:customStyle="1" w:styleId="s5">
    <w:name w:val="s5"/>
    <w:basedOn w:val="a0"/>
    <w:uiPriority w:val="99"/>
    <w:rsid w:val="007221B4"/>
  </w:style>
  <w:style w:type="character" w:customStyle="1" w:styleId="s3">
    <w:name w:val="s3"/>
    <w:basedOn w:val="a0"/>
    <w:uiPriority w:val="99"/>
    <w:rsid w:val="007221B4"/>
  </w:style>
  <w:style w:type="character" w:customStyle="1" w:styleId="aff2">
    <w:name w:val="Колонтитул"/>
    <w:rsid w:val="007221B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04095">
      <w:bodyDiv w:val="1"/>
      <w:marLeft w:val="0"/>
      <w:marRight w:val="0"/>
      <w:marTop w:val="0"/>
      <w:marBottom w:val="0"/>
      <w:divBdr>
        <w:top w:val="none" w:sz="0" w:space="0" w:color="auto"/>
        <w:left w:val="none" w:sz="0" w:space="0" w:color="auto"/>
        <w:bottom w:val="none" w:sz="0" w:space="0" w:color="auto"/>
        <w:right w:val="none" w:sz="0" w:space="0" w:color="auto"/>
      </w:divBdr>
      <w:divsChild>
        <w:div w:id="39715325">
          <w:marLeft w:val="0"/>
          <w:marRight w:val="0"/>
          <w:marTop w:val="0"/>
          <w:marBottom w:val="0"/>
          <w:divBdr>
            <w:top w:val="none" w:sz="0" w:space="0" w:color="auto"/>
            <w:left w:val="none" w:sz="0" w:space="0" w:color="auto"/>
            <w:bottom w:val="single" w:sz="12" w:space="1" w:color="auto"/>
            <w:right w:val="none" w:sz="0" w:space="0" w:color="auto"/>
          </w:divBdr>
        </w:div>
        <w:div w:id="1553030677">
          <w:marLeft w:val="0"/>
          <w:marRight w:val="0"/>
          <w:marTop w:val="0"/>
          <w:marBottom w:val="0"/>
          <w:divBdr>
            <w:top w:val="none" w:sz="0" w:space="0" w:color="auto"/>
            <w:left w:val="none" w:sz="0" w:space="0" w:color="auto"/>
            <w:bottom w:val="single" w:sz="12" w:space="1" w:color="auto"/>
            <w:right w:val="none" w:sz="0" w:space="0" w:color="auto"/>
          </w:divBdr>
        </w:div>
        <w:div w:id="2001732265">
          <w:marLeft w:val="0"/>
          <w:marRight w:val="0"/>
          <w:marTop w:val="0"/>
          <w:marBottom w:val="0"/>
          <w:divBdr>
            <w:top w:val="none" w:sz="0" w:space="0" w:color="auto"/>
            <w:left w:val="none" w:sz="0" w:space="0" w:color="auto"/>
            <w:bottom w:val="single" w:sz="12" w:space="1" w:color="auto"/>
            <w:right w:val="none" w:sz="0" w:space="0" w:color="auto"/>
          </w:divBdr>
        </w:div>
        <w:div w:id="47626211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nla-service.scli.ru:8080/rnla-links/ws/content/act/657e8284-bc2a-4a2a-b081-84e5e12b557e.html" TargetMode="External"/><Relationship Id="rId18" Type="http://schemas.openxmlformats.org/officeDocument/2006/relationships/hyperlink" Target="http://zakon.scli.ru/" TargetMode="External"/><Relationship Id="rId3" Type="http://schemas.openxmlformats.org/officeDocument/2006/relationships/styles" Target="styles.xml"/><Relationship Id="rId21" Type="http://schemas.openxmlformats.org/officeDocument/2006/relationships/hyperlink" Target="http://zakon.scli.ru/" TargetMode="External"/><Relationship Id="rId7" Type="http://schemas.openxmlformats.org/officeDocument/2006/relationships/image" Target="media/image2.png"/><Relationship Id="rId12" Type="http://schemas.openxmlformats.org/officeDocument/2006/relationships/hyperlink" Target="http://nla-service.scli.ru:8080/rnla-links/ws/content/act/96e20c02-1b12-465a-b64c-24aa92270007.html" TargetMode="External"/><Relationship Id="rId17" Type="http://schemas.openxmlformats.org/officeDocument/2006/relationships/hyperlink" Target="http://zakon.scl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hyperlink" Target="http://nla-service.scli.ru:8080/rnla-links/ws/content/act/657e8284-bc2a-4a2a-b081-84e5e12b557e.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la-service.scli.ru:8080/rnla-links/ws/content/act/96e20c02-1b12-465a-b64c-24aa92270007.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nla-service.scli.ru:8080/rnla-links/ws/content/act/96e20c02-1b12-465a-b64c-24aa92270007.html" TargetMode="External"/><Relationship Id="rId14" Type="http://schemas.openxmlformats.org/officeDocument/2006/relationships/hyperlink" Target="http://nla-service.scli.ru:8080/rnla-links/ws/content/act/657e8284-bc2a-4a2a-b081-84e5e12b557e.html" TargetMode="External"/><Relationship Id="rId22"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AC32-8F72-4D22-8549-715BCE90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23841</Words>
  <Characters>135895</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8</cp:revision>
  <dcterms:created xsi:type="dcterms:W3CDTF">2020-04-20T06:08:00Z</dcterms:created>
  <dcterms:modified xsi:type="dcterms:W3CDTF">2020-04-21T05:50:00Z</dcterms:modified>
</cp:coreProperties>
</file>