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7F" w:rsidRDefault="00523A7F" w:rsidP="006E1060">
      <w:pPr>
        <w:shd w:val="clear" w:color="auto" w:fill="FFFFFF"/>
        <w:spacing w:line="322" w:lineRule="exact"/>
        <w:ind w:left="3302" w:right="3288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noProof/>
          <w:spacing w:val="-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2691766</wp:posOffset>
            </wp:positionH>
            <wp:positionV relativeFrom="paragraph">
              <wp:posOffset>-676275</wp:posOffset>
            </wp:positionV>
            <wp:extent cx="619326" cy="828675"/>
            <wp:effectExtent l="19050" t="0" r="9324" b="0"/>
            <wp:wrapNone/>
            <wp:docPr id="1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26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377" w:rsidRDefault="009B2B99">
      <w:pPr>
        <w:shd w:val="clear" w:color="auto" w:fill="FFFFFF"/>
        <w:spacing w:line="322" w:lineRule="exact"/>
        <w:ind w:left="3302" w:right="3288"/>
        <w:jc w:val="center"/>
      </w:pPr>
      <w:r>
        <w:rPr>
          <w:rFonts w:eastAsia="Times New Roman"/>
          <w:spacing w:val="-1"/>
          <w:sz w:val="28"/>
          <w:szCs w:val="28"/>
        </w:rPr>
        <w:t xml:space="preserve">Сельское поселение </w:t>
      </w:r>
      <w:r>
        <w:rPr>
          <w:rFonts w:eastAsia="Times New Roman"/>
          <w:b/>
          <w:bCs/>
          <w:spacing w:val="-4"/>
          <w:sz w:val="28"/>
          <w:szCs w:val="28"/>
        </w:rPr>
        <w:t>«СЕЛО СТРЕЛЬНА»</w:t>
      </w:r>
    </w:p>
    <w:p w:rsidR="00511377" w:rsidRDefault="009B2B99">
      <w:pPr>
        <w:shd w:val="clear" w:color="auto" w:fill="FFFFFF"/>
        <w:spacing w:line="322" w:lineRule="exact"/>
        <w:ind w:left="10"/>
        <w:jc w:val="center"/>
      </w:pPr>
      <w:r>
        <w:rPr>
          <w:rFonts w:eastAsia="Times New Roman"/>
          <w:sz w:val="28"/>
          <w:szCs w:val="28"/>
        </w:rPr>
        <w:t xml:space="preserve">Калужская область </w:t>
      </w:r>
      <w:proofErr w:type="spellStart"/>
      <w:r>
        <w:rPr>
          <w:rFonts w:eastAsia="Times New Roman"/>
          <w:sz w:val="28"/>
          <w:szCs w:val="28"/>
        </w:rPr>
        <w:t>Сухиничский</w:t>
      </w:r>
      <w:proofErr w:type="spellEnd"/>
      <w:r>
        <w:rPr>
          <w:rFonts w:eastAsia="Times New Roman"/>
          <w:sz w:val="28"/>
          <w:szCs w:val="28"/>
        </w:rPr>
        <w:t xml:space="preserve"> район</w:t>
      </w:r>
    </w:p>
    <w:p w:rsidR="00511377" w:rsidRDefault="009B2B99">
      <w:pPr>
        <w:shd w:val="clear" w:color="auto" w:fill="FFFFFF"/>
        <w:spacing w:before="322" w:line="326" w:lineRule="exact"/>
        <w:ind w:left="3408" w:right="337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СЕЛЬСКАЯ ДУМА </w:t>
      </w:r>
      <w:r>
        <w:rPr>
          <w:rFonts w:eastAsia="Times New Roman"/>
          <w:b/>
          <w:bCs/>
          <w:sz w:val="28"/>
          <w:szCs w:val="28"/>
        </w:rPr>
        <w:t>РЕШЕНИЕ</w:t>
      </w:r>
    </w:p>
    <w:p w:rsidR="006159D0" w:rsidRDefault="007E1186" w:rsidP="006159D0">
      <w:pPr>
        <w:shd w:val="clear" w:color="auto" w:fill="FFFFFF"/>
        <w:tabs>
          <w:tab w:val="left" w:pos="6374"/>
        </w:tabs>
        <w:spacing w:line="638" w:lineRule="exact"/>
        <w:ind w:left="10"/>
      </w:pPr>
      <w:r>
        <w:rPr>
          <w:sz w:val="28"/>
          <w:szCs w:val="28"/>
        </w:rPr>
        <w:t>От  1</w:t>
      </w:r>
      <w:r w:rsidR="00523A7F">
        <w:rPr>
          <w:sz w:val="28"/>
          <w:szCs w:val="28"/>
        </w:rPr>
        <w:t>1.03.2019</w:t>
      </w:r>
      <w:r w:rsidR="006159D0">
        <w:rPr>
          <w:sz w:val="28"/>
          <w:szCs w:val="28"/>
        </w:rPr>
        <w:t xml:space="preserve"> г.</w:t>
      </w:r>
      <w:r w:rsidR="006159D0">
        <w:rPr>
          <w:rFonts w:ascii="Arial" w:cs="Arial"/>
          <w:sz w:val="28"/>
          <w:szCs w:val="28"/>
        </w:rPr>
        <w:tab/>
      </w:r>
      <w:r w:rsidR="006E1060">
        <w:rPr>
          <w:rFonts w:ascii="Arial" w:cs="Arial"/>
          <w:sz w:val="28"/>
          <w:szCs w:val="28"/>
        </w:rPr>
        <w:t xml:space="preserve">           </w:t>
      </w:r>
      <w:r w:rsidR="006159D0">
        <w:rPr>
          <w:sz w:val="28"/>
          <w:szCs w:val="28"/>
        </w:rPr>
        <w:t xml:space="preserve">№ </w:t>
      </w:r>
      <w:r w:rsidR="00225B3D">
        <w:rPr>
          <w:sz w:val="28"/>
          <w:szCs w:val="28"/>
        </w:rPr>
        <w:t xml:space="preserve"> 189</w:t>
      </w:r>
      <w:r w:rsidR="006159D0">
        <w:rPr>
          <w:sz w:val="28"/>
          <w:szCs w:val="28"/>
        </w:rPr>
        <w:t xml:space="preserve"> </w:t>
      </w:r>
    </w:p>
    <w:p w:rsidR="007E1186" w:rsidRDefault="007E1186" w:rsidP="007E1186">
      <w:pPr>
        <w:jc w:val="both"/>
        <w:rPr>
          <w:b/>
          <w:bCs/>
          <w:sz w:val="28"/>
          <w:szCs w:val="28"/>
        </w:rPr>
      </w:pPr>
      <w:r w:rsidRPr="0074614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проекта по внесению изменений </w:t>
      </w:r>
    </w:p>
    <w:p w:rsidR="007E1186" w:rsidRDefault="007E1186" w:rsidP="007E11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дополнений в Решение Сельской Думы СП </w:t>
      </w:r>
    </w:p>
    <w:p w:rsidR="007E1186" w:rsidRDefault="007E1186" w:rsidP="007E11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«Село Стрельна» от 24.12.2018 № </w:t>
      </w:r>
      <w:r w:rsidR="006E1060">
        <w:rPr>
          <w:b/>
          <w:bCs/>
          <w:sz w:val="28"/>
          <w:szCs w:val="28"/>
        </w:rPr>
        <w:t>175</w:t>
      </w:r>
      <w:r>
        <w:rPr>
          <w:b/>
          <w:bCs/>
          <w:sz w:val="28"/>
          <w:szCs w:val="28"/>
        </w:rPr>
        <w:t xml:space="preserve"> </w:t>
      </w:r>
    </w:p>
    <w:p w:rsidR="007E1186" w:rsidRDefault="007E1186" w:rsidP="007E11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Правил благоустройства</w:t>
      </w:r>
    </w:p>
    <w:p w:rsidR="007E1186" w:rsidRDefault="007E1186" w:rsidP="007E11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территории сельского поселения</w:t>
      </w:r>
    </w:p>
    <w:p w:rsidR="007E1186" w:rsidRPr="00746148" w:rsidRDefault="007E1186" w:rsidP="007E11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«Село Стрельна</w:t>
      </w:r>
      <w:r w:rsidRPr="00746148">
        <w:rPr>
          <w:b/>
          <w:bCs/>
          <w:sz w:val="28"/>
          <w:szCs w:val="28"/>
        </w:rPr>
        <w:t xml:space="preserve">» </w:t>
      </w:r>
    </w:p>
    <w:p w:rsidR="007E1186" w:rsidRPr="00A23B7A" w:rsidRDefault="007E1186" w:rsidP="007E1186">
      <w:pPr>
        <w:pStyle w:val="ConsPlusNormal"/>
        <w:spacing w:line="276" w:lineRule="auto"/>
        <w:ind w:right="-113"/>
        <w:jc w:val="both"/>
        <w:rPr>
          <w:bCs/>
        </w:rPr>
      </w:pPr>
      <w:r>
        <w:rPr>
          <w:bCs/>
        </w:rPr>
        <w:t xml:space="preserve">     </w:t>
      </w:r>
    </w:p>
    <w:p w:rsidR="007E1186" w:rsidRPr="00F35A9E" w:rsidRDefault="007E1186" w:rsidP="007E1186">
      <w:pPr>
        <w:jc w:val="both"/>
        <w:rPr>
          <w:sz w:val="28"/>
          <w:szCs w:val="28"/>
        </w:rPr>
      </w:pPr>
      <w:r w:rsidRPr="00F35A9E">
        <w:rPr>
          <w:bCs/>
          <w:sz w:val="28"/>
          <w:szCs w:val="28"/>
        </w:rPr>
        <w:t xml:space="preserve">      В соответствии с </w:t>
      </w:r>
      <w:r w:rsidRPr="00F35A9E">
        <w:rPr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Федерации", Законом Калужской области от 22.06.2018 N 362-ОЗ "О благоустройстве территорий муниципальных образований Калужской области" р</w:t>
      </w:r>
      <w:r w:rsidRPr="00F35A9E">
        <w:rPr>
          <w:bCs/>
          <w:sz w:val="28"/>
          <w:szCs w:val="28"/>
        </w:rPr>
        <w:t xml:space="preserve">уководствуясь </w:t>
      </w:r>
      <w:hyperlink r:id="rId7" w:history="1">
        <w:r w:rsidRPr="00F35A9E">
          <w:rPr>
            <w:rStyle w:val="a5"/>
            <w:bCs/>
            <w:sz w:val="28"/>
            <w:szCs w:val="28"/>
          </w:rPr>
          <w:t>Уставом</w:t>
        </w:r>
      </w:hyperlink>
      <w:r w:rsidRPr="00F35A9E">
        <w:rPr>
          <w:bCs/>
          <w:sz w:val="28"/>
          <w:szCs w:val="28"/>
        </w:rPr>
        <w:t xml:space="preserve"> СП «</w:t>
      </w:r>
      <w:r w:rsidR="006E1060">
        <w:rPr>
          <w:bCs/>
          <w:sz w:val="28"/>
          <w:szCs w:val="28"/>
        </w:rPr>
        <w:t>Село Стрельна</w:t>
      </w:r>
      <w:r w:rsidRPr="00F35A9E">
        <w:rPr>
          <w:bCs/>
          <w:sz w:val="28"/>
          <w:szCs w:val="28"/>
        </w:rPr>
        <w:t>», Сельская Дума СП «</w:t>
      </w:r>
      <w:r w:rsidR="006E1060">
        <w:rPr>
          <w:bCs/>
          <w:sz w:val="28"/>
          <w:szCs w:val="28"/>
        </w:rPr>
        <w:t>Село Стрельна</w:t>
      </w:r>
      <w:r w:rsidRPr="00F35A9E">
        <w:rPr>
          <w:bCs/>
          <w:sz w:val="28"/>
          <w:szCs w:val="28"/>
        </w:rPr>
        <w:t xml:space="preserve">»,  </w:t>
      </w:r>
      <w:r w:rsidRPr="00F35A9E">
        <w:rPr>
          <w:b/>
          <w:bCs/>
          <w:sz w:val="28"/>
          <w:szCs w:val="28"/>
        </w:rPr>
        <w:t>РЕШИЛА:</w:t>
      </w:r>
    </w:p>
    <w:p w:rsidR="007E1186" w:rsidRPr="004C69EF" w:rsidRDefault="007E1186" w:rsidP="007E1186">
      <w:pPr>
        <w:ind w:right="-284"/>
        <w:jc w:val="both"/>
        <w:rPr>
          <w:bCs/>
          <w:sz w:val="28"/>
          <w:szCs w:val="28"/>
        </w:rPr>
      </w:pPr>
    </w:p>
    <w:p w:rsidR="007E1186" w:rsidRDefault="007E1186" w:rsidP="007E1186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проект изменения и дополнения в Решение Сельской Думы СП «</w:t>
      </w:r>
      <w:r w:rsidR="006E1060">
        <w:rPr>
          <w:bCs/>
          <w:sz w:val="28"/>
          <w:szCs w:val="28"/>
        </w:rPr>
        <w:t>Село Стрельна» от 24.12.2018 № 175</w:t>
      </w:r>
      <w:r>
        <w:rPr>
          <w:bCs/>
          <w:sz w:val="28"/>
          <w:szCs w:val="28"/>
        </w:rPr>
        <w:t xml:space="preserve"> «Об утверждении Правил благоустройства территории сельского поселении «</w:t>
      </w:r>
      <w:r w:rsidR="006E1060">
        <w:rPr>
          <w:bCs/>
          <w:sz w:val="28"/>
          <w:szCs w:val="28"/>
        </w:rPr>
        <w:t>Село Стрельна</w:t>
      </w:r>
      <w:r>
        <w:rPr>
          <w:bCs/>
          <w:sz w:val="28"/>
          <w:szCs w:val="28"/>
        </w:rPr>
        <w:t>» (прилагается).</w:t>
      </w:r>
    </w:p>
    <w:p w:rsidR="007E1186" w:rsidRDefault="007E1186" w:rsidP="007E1186">
      <w:pPr>
        <w:pStyle w:val="Style4"/>
        <w:widowControl/>
        <w:numPr>
          <w:ilvl w:val="0"/>
          <w:numId w:val="3"/>
        </w:numPr>
        <w:spacing w:line="276" w:lineRule="auto"/>
        <w:ind w:left="0" w:firstLine="360"/>
        <w:rPr>
          <w:rStyle w:val="FontStyle12"/>
        </w:rPr>
      </w:pPr>
      <w:r>
        <w:rPr>
          <w:color w:val="000000"/>
          <w:spacing w:val="-2"/>
          <w:sz w:val="28"/>
          <w:szCs w:val="28"/>
        </w:rPr>
        <w:t xml:space="preserve">  </w:t>
      </w:r>
      <w:r>
        <w:rPr>
          <w:rStyle w:val="FontStyle12"/>
        </w:rPr>
        <w:t xml:space="preserve">Назначить публичные слушания по проекту внесения изменения в Решение </w:t>
      </w:r>
      <w:r>
        <w:rPr>
          <w:bCs/>
          <w:sz w:val="28"/>
          <w:szCs w:val="28"/>
        </w:rPr>
        <w:t>Сельской Думы СП «</w:t>
      </w:r>
      <w:r w:rsidR="006E1060">
        <w:rPr>
          <w:bCs/>
          <w:sz w:val="28"/>
          <w:szCs w:val="28"/>
        </w:rPr>
        <w:t>Село Стрельна» от 24.12.2018 № 175</w:t>
      </w:r>
      <w:r>
        <w:rPr>
          <w:bCs/>
          <w:sz w:val="28"/>
          <w:szCs w:val="28"/>
        </w:rPr>
        <w:t xml:space="preserve"> «Об утверждении Правил благоустройства территории сельского поселении «</w:t>
      </w:r>
      <w:r w:rsidR="006E1060">
        <w:rPr>
          <w:bCs/>
          <w:sz w:val="28"/>
          <w:szCs w:val="28"/>
        </w:rPr>
        <w:t>Село Стрельна</w:t>
      </w:r>
      <w:r>
        <w:rPr>
          <w:bCs/>
          <w:sz w:val="28"/>
          <w:szCs w:val="28"/>
        </w:rPr>
        <w:t xml:space="preserve">» </w:t>
      </w:r>
      <w:r>
        <w:rPr>
          <w:rStyle w:val="FontStyle12"/>
        </w:rPr>
        <w:t>в здании администрации сельского поселения «</w:t>
      </w:r>
      <w:r w:rsidR="006E1060">
        <w:rPr>
          <w:rStyle w:val="FontStyle12"/>
        </w:rPr>
        <w:t xml:space="preserve">Село Стрельна»  по адресу: </w:t>
      </w:r>
      <w:proofErr w:type="spellStart"/>
      <w:r w:rsidR="006E1060">
        <w:rPr>
          <w:rStyle w:val="FontStyle12"/>
        </w:rPr>
        <w:t>Сухиничский</w:t>
      </w:r>
      <w:proofErr w:type="spellEnd"/>
      <w:r w:rsidR="006E1060">
        <w:rPr>
          <w:rStyle w:val="FontStyle12"/>
        </w:rPr>
        <w:t xml:space="preserve"> район, с. Стрельна</w:t>
      </w:r>
      <w:r>
        <w:rPr>
          <w:rStyle w:val="FontStyle12"/>
        </w:rPr>
        <w:t xml:space="preserve">, </w:t>
      </w:r>
      <w:r w:rsidR="006E1060">
        <w:rPr>
          <w:rStyle w:val="FontStyle12"/>
        </w:rPr>
        <w:t>ул</w:t>
      </w:r>
      <w:proofErr w:type="gramStart"/>
      <w:r w:rsidR="006E1060">
        <w:rPr>
          <w:rStyle w:val="FontStyle12"/>
        </w:rPr>
        <w:t>.П</w:t>
      </w:r>
      <w:proofErr w:type="gramEnd"/>
      <w:r w:rsidR="006E1060">
        <w:rPr>
          <w:rStyle w:val="FontStyle12"/>
        </w:rPr>
        <w:t>обеды, д. 21</w:t>
      </w:r>
      <w:r>
        <w:rPr>
          <w:rStyle w:val="FontStyle12"/>
        </w:rPr>
        <w:t xml:space="preserve">, на  </w:t>
      </w:r>
      <w:r w:rsidR="006E1060" w:rsidRPr="006E1060">
        <w:rPr>
          <w:rStyle w:val="FontStyle12"/>
        </w:rPr>
        <w:t>12</w:t>
      </w:r>
      <w:r w:rsidRPr="006E1060">
        <w:rPr>
          <w:rStyle w:val="FontStyle12"/>
        </w:rPr>
        <w:t>.04.2019</w:t>
      </w:r>
      <w:r w:rsidR="006E1060">
        <w:rPr>
          <w:rStyle w:val="FontStyle12"/>
        </w:rPr>
        <w:t>г</w:t>
      </w:r>
      <w:r w:rsidRPr="006E1060">
        <w:rPr>
          <w:rStyle w:val="FontStyle12"/>
        </w:rPr>
        <w:t xml:space="preserve"> </w:t>
      </w:r>
      <w:r w:rsidR="006E1060" w:rsidRPr="006E1060">
        <w:rPr>
          <w:rStyle w:val="FontStyle12"/>
        </w:rPr>
        <w:t xml:space="preserve"> с </w:t>
      </w:r>
      <w:r w:rsidRPr="006E1060">
        <w:rPr>
          <w:rStyle w:val="FontStyle12"/>
        </w:rPr>
        <w:t>15.00 до 16.00 часов.</w:t>
      </w:r>
    </w:p>
    <w:p w:rsidR="007E1186" w:rsidRDefault="007E1186" w:rsidP="007E1186">
      <w:pPr>
        <w:pStyle w:val="Style4"/>
        <w:widowControl/>
        <w:tabs>
          <w:tab w:val="left" w:pos="0"/>
        </w:tabs>
        <w:spacing w:line="276" w:lineRule="auto"/>
        <w:ind w:firstLine="0"/>
      </w:pPr>
      <w:r>
        <w:rPr>
          <w:rStyle w:val="FontStyle12"/>
        </w:rPr>
        <w:t xml:space="preserve">       3. Предложения по данному вопросу принимаются комиссией Сельской Думы по бюдже</w:t>
      </w:r>
      <w:r w:rsidR="006E1060">
        <w:rPr>
          <w:rStyle w:val="FontStyle12"/>
        </w:rPr>
        <w:t xml:space="preserve">ту по адресу: </w:t>
      </w:r>
      <w:proofErr w:type="spellStart"/>
      <w:r w:rsidR="006E1060">
        <w:rPr>
          <w:rStyle w:val="FontStyle12"/>
        </w:rPr>
        <w:t>Сухиничский</w:t>
      </w:r>
      <w:proofErr w:type="spellEnd"/>
      <w:r w:rsidR="006E1060">
        <w:rPr>
          <w:rStyle w:val="FontStyle12"/>
        </w:rPr>
        <w:t xml:space="preserve"> район</w:t>
      </w:r>
      <w:r>
        <w:rPr>
          <w:rStyle w:val="FontStyle12"/>
        </w:rPr>
        <w:t xml:space="preserve">, </w:t>
      </w:r>
      <w:r w:rsidR="006E1060">
        <w:rPr>
          <w:rStyle w:val="FontStyle12"/>
        </w:rPr>
        <w:t>с. Стрельна, ул</w:t>
      </w:r>
      <w:proofErr w:type="gramStart"/>
      <w:r w:rsidR="006E1060">
        <w:rPr>
          <w:rStyle w:val="FontStyle12"/>
        </w:rPr>
        <w:t>.П</w:t>
      </w:r>
      <w:proofErr w:type="gramEnd"/>
      <w:r w:rsidR="006E1060">
        <w:rPr>
          <w:rStyle w:val="FontStyle12"/>
        </w:rPr>
        <w:t>обеды, д. 21</w:t>
      </w:r>
      <w:r>
        <w:rPr>
          <w:rStyle w:val="FontStyle12"/>
        </w:rPr>
        <w:t>, в рабочие дни с 8.00 до 17.00 час.</w:t>
      </w:r>
    </w:p>
    <w:p w:rsidR="007E1186" w:rsidRDefault="007E1186" w:rsidP="007E118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4. Настоящее решение вступает в силу после его официального опубликования и подлежит размещению в сети Интернет на сайте администрации МР «</w:t>
      </w:r>
      <w:proofErr w:type="spellStart"/>
      <w:r>
        <w:rPr>
          <w:color w:val="000000"/>
          <w:spacing w:val="-2"/>
          <w:sz w:val="28"/>
          <w:szCs w:val="28"/>
        </w:rPr>
        <w:t>Сухиничский</w:t>
      </w:r>
      <w:proofErr w:type="spellEnd"/>
      <w:r>
        <w:rPr>
          <w:color w:val="000000"/>
          <w:spacing w:val="-2"/>
          <w:sz w:val="28"/>
          <w:szCs w:val="28"/>
        </w:rPr>
        <w:t xml:space="preserve"> район», в разделе «Поселения» </w:t>
      </w:r>
      <w:r>
        <w:rPr>
          <w:sz w:val="28"/>
          <w:szCs w:val="28"/>
        </w:rPr>
        <w:t>.</w:t>
      </w:r>
    </w:p>
    <w:p w:rsidR="007E1186" w:rsidRDefault="007E1186" w:rsidP="007E118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5. </w:t>
      </w:r>
      <w:proofErr w:type="gramStart"/>
      <w:r>
        <w:rPr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color w:val="000000"/>
          <w:spacing w:val="-2"/>
          <w:sz w:val="28"/>
          <w:szCs w:val="28"/>
        </w:rPr>
        <w:t xml:space="preserve"> исполнением настоящего Решения возложить на администрацию СП «</w:t>
      </w:r>
      <w:r w:rsidR="006E1060">
        <w:rPr>
          <w:color w:val="000000"/>
          <w:spacing w:val="-2"/>
          <w:sz w:val="28"/>
          <w:szCs w:val="28"/>
        </w:rPr>
        <w:t>Село Стрельна</w:t>
      </w:r>
      <w:r>
        <w:rPr>
          <w:color w:val="000000"/>
          <w:spacing w:val="-2"/>
          <w:sz w:val="28"/>
          <w:szCs w:val="28"/>
        </w:rPr>
        <w:t>».</w:t>
      </w:r>
    </w:p>
    <w:p w:rsidR="007E1186" w:rsidRDefault="007E1186" w:rsidP="007E1186">
      <w:pPr>
        <w:jc w:val="both"/>
        <w:rPr>
          <w:b/>
          <w:sz w:val="28"/>
          <w:szCs w:val="28"/>
        </w:rPr>
      </w:pPr>
    </w:p>
    <w:p w:rsidR="007E1186" w:rsidRPr="004116BE" w:rsidRDefault="007E1186" w:rsidP="007E1186">
      <w:pPr>
        <w:jc w:val="both"/>
        <w:rPr>
          <w:b/>
          <w:sz w:val="28"/>
          <w:szCs w:val="28"/>
        </w:rPr>
      </w:pPr>
      <w:r w:rsidRPr="004116BE">
        <w:rPr>
          <w:b/>
          <w:sz w:val="28"/>
          <w:szCs w:val="28"/>
        </w:rPr>
        <w:t>Глава сельского поселения</w:t>
      </w:r>
    </w:p>
    <w:p w:rsidR="007E1186" w:rsidRDefault="007E1186" w:rsidP="006E1060">
      <w:pPr>
        <w:jc w:val="both"/>
        <w:rPr>
          <w:b/>
          <w:sz w:val="28"/>
          <w:szCs w:val="28"/>
        </w:rPr>
      </w:pPr>
      <w:r w:rsidRPr="004116BE">
        <w:rPr>
          <w:b/>
          <w:sz w:val="28"/>
          <w:szCs w:val="28"/>
        </w:rPr>
        <w:t>«</w:t>
      </w:r>
      <w:r w:rsidR="006E1060">
        <w:rPr>
          <w:b/>
          <w:sz w:val="28"/>
          <w:szCs w:val="28"/>
        </w:rPr>
        <w:t>Село Стрельна</w:t>
      </w:r>
      <w:r w:rsidRPr="004116BE">
        <w:rPr>
          <w:b/>
          <w:sz w:val="28"/>
          <w:szCs w:val="28"/>
        </w:rPr>
        <w:t xml:space="preserve">»                       </w:t>
      </w:r>
      <w:r w:rsidR="006E1060">
        <w:rPr>
          <w:b/>
          <w:sz w:val="28"/>
          <w:szCs w:val="28"/>
        </w:rPr>
        <w:t xml:space="preserve">                   Т.П. </w:t>
      </w:r>
      <w:proofErr w:type="spellStart"/>
      <w:r w:rsidR="006E1060">
        <w:rPr>
          <w:b/>
          <w:sz w:val="28"/>
          <w:szCs w:val="28"/>
        </w:rPr>
        <w:t>Колган</w:t>
      </w:r>
      <w:proofErr w:type="spellEnd"/>
      <w:r w:rsidRPr="004116B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Pr="004116B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Pr="004116BE">
        <w:rPr>
          <w:b/>
          <w:sz w:val="28"/>
          <w:szCs w:val="28"/>
        </w:rPr>
        <w:t xml:space="preserve"> </w:t>
      </w:r>
    </w:p>
    <w:p w:rsidR="007E1186" w:rsidRDefault="007E1186" w:rsidP="006E1060">
      <w:pPr>
        <w:ind w:firstLine="540"/>
        <w:jc w:val="right"/>
        <w:rPr>
          <w:b/>
          <w:sz w:val="28"/>
          <w:szCs w:val="28"/>
        </w:rPr>
      </w:pPr>
      <w:r w:rsidRPr="004116BE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Приложение</w:t>
      </w:r>
    </w:p>
    <w:p w:rsidR="007E1186" w:rsidRDefault="007E1186" w:rsidP="007E1186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 Решению Сельской Думы</w:t>
      </w:r>
    </w:p>
    <w:p w:rsidR="007E1186" w:rsidRDefault="007E1186" w:rsidP="007E1186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СП «</w:t>
      </w:r>
      <w:r w:rsidR="006E1060">
        <w:rPr>
          <w:b/>
          <w:sz w:val="28"/>
          <w:szCs w:val="28"/>
        </w:rPr>
        <w:t>Село Стрельна</w:t>
      </w:r>
      <w:r>
        <w:rPr>
          <w:b/>
          <w:sz w:val="28"/>
          <w:szCs w:val="28"/>
        </w:rPr>
        <w:t>»</w:t>
      </w:r>
    </w:p>
    <w:p w:rsidR="007E1186" w:rsidRDefault="006E1060" w:rsidP="007E1186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«11» марта</w:t>
      </w:r>
      <w:r w:rsidR="007E1186">
        <w:rPr>
          <w:b/>
          <w:sz w:val="28"/>
          <w:szCs w:val="28"/>
        </w:rPr>
        <w:t xml:space="preserve"> 2019г.</w:t>
      </w:r>
    </w:p>
    <w:p w:rsidR="007E1186" w:rsidRDefault="007E1186" w:rsidP="007E118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E1186" w:rsidRDefault="007E1186" w:rsidP="007E1186">
      <w:pPr>
        <w:ind w:firstLine="540"/>
        <w:jc w:val="both"/>
        <w:rPr>
          <w:b/>
          <w:sz w:val="28"/>
          <w:szCs w:val="28"/>
        </w:rPr>
      </w:pPr>
    </w:p>
    <w:p w:rsidR="007E1186" w:rsidRPr="00C54C8A" w:rsidRDefault="007E1186" w:rsidP="007E1186">
      <w:pPr>
        <w:ind w:firstLine="540"/>
        <w:jc w:val="center"/>
        <w:rPr>
          <w:b/>
          <w:sz w:val="28"/>
          <w:szCs w:val="28"/>
        </w:rPr>
      </w:pPr>
      <w:r w:rsidRPr="00C54C8A">
        <w:rPr>
          <w:b/>
          <w:sz w:val="28"/>
          <w:szCs w:val="28"/>
        </w:rPr>
        <w:t xml:space="preserve">Проект внесения изменений и дополнений в </w:t>
      </w:r>
      <w:r w:rsidRPr="00C54C8A">
        <w:rPr>
          <w:rStyle w:val="FontStyle12"/>
          <w:b/>
        </w:rPr>
        <w:t xml:space="preserve">Решение </w:t>
      </w:r>
      <w:r w:rsidRPr="00C54C8A">
        <w:rPr>
          <w:b/>
          <w:bCs/>
          <w:sz w:val="28"/>
          <w:szCs w:val="28"/>
        </w:rPr>
        <w:t>Сельской Думы СП «</w:t>
      </w:r>
      <w:r w:rsidR="006E1060">
        <w:rPr>
          <w:b/>
          <w:bCs/>
          <w:sz w:val="28"/>
          <w:szCs w:val="28"/>
        </w:rPr>
        <w:t>Село Стрельна» от 24.12.2018 № 175</w:t>
      </w:r>
      <w:r w:rsidRPr="00C54C8A">
        <w:rPr>
          <w:b/>
          <w:bCs/>
          <w:sz w:val="28"/>
          <w:szCs w:val="28"/>
        </w:rPr>
        <w:t xml:space="preserve"> «Об утверждении Правил благоустройства территории сельского поселении «</w:t>
      </w:r>
      <w:r w:rsidR="006E1060">
        <w:rPr>
          <w:b/>
          <w:bCs/>
          <w:sz w:val="28"/>
          <w:szCs w:val="28"/>
        </w:rPr>
        <w:t>Село Стрельна</w:t>
      </w:r>
      <w:r w:rsidRPr="00C54C8A">
        <w:rPr>
          <w:b/>
          <w:bCs/>
          <w:sz w:val="28"/>
          <w:szCs w:val="28"/>
        </w:rPr>
        <w:t>»</w:t>
      </w:r>
    </w:p>
    <w:p w:rsidR="007E1186" w:rsidRDefault="007E1186" w:rsidP="007E1186">
      <w:pPr>
        <w:ind w:firstLine="540"/>
        <w:jc w:val="both"/>
        <w:rPr>
          <w:b/>
          <w:sz w:val="28"/>
          <w:szCs w:val="28"/>
        </w:rPr>
      </w:pPr>
    </w:p>
    <w:p w:rsidR="007E1186" w:rsidRDefault="007E1186" w:rsidP="007E1186">
      <w:pPr>
        <w:ind w:firstLine="540"/>
        <w:jc w:val="both"/>
        <w:rPr>
          <w:b/>
          <w:sz w:val="28"/>
          <w:szCs w:val="28"/>
        </w:rPr>
      </w:pPr>
    </w:p>
    <w:p w:rsidR="007E1186" w:rsidRDefault="007E1186" w:rsidP="007E1186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"29.1. На территориях сельских поселений размещаются следующие информационные конструкции: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указатели наименований улиц, площадей, скверов, аллей, указатели номеров домов;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указатели маршрутов (схемы) движения и расписания автомобильного транспорта и городского наземного электрического транспорта, осуществляющего регулярные перевозки пассажиров;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</w:t>
      </w:r>
      <w:proofErr w:type="gramEnd"/>
      <w:r>
        <w:rPr>
          <w:sz w:val="28"/>
          <w:szCs w:val="28"/>
        </w:rPr>
        <w:t>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информационные конструкции, содержащие сведения, предусмотренные законодательством в области защиты прав потребителей;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иные информационные конструкции, которые определяются правилами благоустройства территории муниципального образования.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29.2. При размещении на зданиях, строениях и сооружениях информационных конструкций должны учитываться </w:t>
      </w:r>
      <w:r>
        <w:rPr>
          <w:sz w:val="28"/>
          <w:szCs w:val="28"/>
        </w:rPr>
        <w:lastRenderedPageBreak/>
        <w:t>архитектурно-</w:t>
      </w:r>
      <w:proofErr w:type="gramStart"/>
      <w:r>
        <w:rPr>
          <w:sz w:val="28"/>
          <w:szCs w:val="28"/>
        </w:rPr>
        <w:t>композиционные решения</w:t>
      </w:r>
      <w:proofErr w:type="gramEnd"/>
      <w:r>
        <w:rPr>
          <w:sz w:val="28"/>
          <w:szCs w:val="28"/>
        </w:rPr>
        <w:t xml:space="preserve"> фасада здания, строения, сооружения на которых будет размещена информационная конструкция, а также внешний архитектурный облик сложившейся застройки сельских поселений.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29.3. Информационные конструкции размещаются: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в иных местах, определенных правилами благоустройства территории сельского поселения.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29.4. При размещении информационных конструкций на зданиях, строениях и сооружениях не допускается: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нарушение требований к местам размещения информационных конструкций;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нарушение вертикального порядка расположения букв на информационном поле информационной конструкции;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использование в текстах (надписях), размещаемых на информационных конструкциях, указанных в подпункте "г" пункта 29.1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полное или частичное перекрытие оконных и дверных проемов, а также витражей и витрин;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размещение информационных конструкций в границах жилых помещений, на глухих торцах фасадов и на кровлях многоквартирных жилых </w:t>
      </w:r>
      <w:r>
        <w:rPr>
          <w:sz w:val="28"/>
          <w:szCs w:val="28"/>
        </w:rPr>
        <w:lastRenderedPageBreak/>
        <w:t>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перекрытие указателей наименований улиц и номеров домов;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размещение информационных конструкций в иных случаях, определенных правилами благоустройства территории сельского поселения.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либо владельцу информационной конструкции необходимо: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учитывать архитектурно</w:t>
      </w:r>
      <w:r w:rsidR="006E10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1060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композиционные решения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сельского поселения.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 крыше одного здания, строения, сооружения размещена только одна информационная конструкция;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информационное поле конструкции располагается параллельно к </w:t>
      </w:r>
      <w:r>
        <w:rPr>
          <w:sz w:val="28"/>
          <w:szCs w:val="28"/>
        </w:rPr>
        <w:lastRenderedPageBreak/>
        <w:t xml:space="preserve">поверхности фасада здания, строения, сооружения, по отношению к которому она установлена, выше линии карниза, парапета объекта или его </w:t>
      </w:r>
      <w:proofErr w:type="spellStart"/>
      <w:r>
        <w:rPr>
          <w:sz w:val="28"/>
          <w:szCs w:val="28"/>
        </w:rPr>
        <w:t>стилобатной</w:t>
      </w:r>
      <w:proofErr w:type="spellEnd"/>
      <w:r>
        <w:rPr>
          <w:sz w:val="28"/>
          <w:szCs w:val="28"/>
        </w:rPr>
        <w:t xml:space="preserve"> части.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29.9. В случае размещения информационных конструкций на зданиях, строениях, сооружениях по </w:t>
      </w:r>
      <w:proofErr w:type="gramStart"/>
      <w:r>
        <w:rPr>
          <w:sz w:val="28"/>
          <w:szCs w:val="28"/>
        </w:rPr>
        <w:t>индивидуальным проектам</w:t>
      </w:r>
      <w:proofErr w:type="gramEnd"/>
      <w:r>
        <w:rPr>
          <w:sz w:val="28"/>
          <w:szCs w:val="28"/>
        </w:rPr>
        <w:t xml:space="preserve"> и архитектурно-художественным концепциям необходимо учитывать: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архитектурно</w:t>
      </w:r>
      <w:r w:rsidR="006E10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1060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композиционные решения фасада здания, строения, сооружения на которых будет размещена информационная конструкция;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внешний архитектурный облик сложившейся застройки сельских поселений;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сельских поселений, а также объектов высокого общественного и социального значения.</w:t>
      </w:r>
    </w:p>
    <w:p w:rsidR="007E1186" w:rsidRDefault="007E1186" w:rsidP="007E1186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29.10. Информационные конструкции, не соответствующие требованиям правил благоустройства территории сельского поселения, подлежат демонтажу в порядке, определенном органом местного самоуправления муниципального района «</w:t>
      </w:r>
      <w:proofErr w:type="spellStart"/>
      <w:r>
        <w:rPr>
          <w:sz w:val="28"/>
          <w:szCs w:val="28"/>
        </w:rPr>
        <w:t>Сухиничский</w:t>
      </w:r>
      <w:proofErr w:type="spellEnd"/>
      <w:r>
        <w:rPr>
          <w:sz w:val="28"/>
          <w:szCs w:val="28"/>
        </w:rPr>
        <w:t xml:space="preserve"> район» </w:t>
      </w:r>
      <w:r w:rsidR="006E1060">
        <w:rPr>
          <w:sz w:val="28"/>
          <w:szCs w:val="28"/>
        </w:rPr>
        <w:t xml:space="preserve"> Калужской области</w:t>
      </w:r>
      <w:r>
        <w:rPr>
          <w:sz w:val="28"/>
          <w:szCs w:val="28"/>
        </w:rPr>
        <w:t>".</w:t>
      </w:r>
    </w:p>
    <w:p w:rsidR="007E1186" w:rsidRPr="004116BE" w:rsidRDefault="007E1186" w:rsidP="007E11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4116B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D807EB" w:rsidRDefault="00D807EB">
      <w:pPr>
        <w:shd w:val="clear" w:color="auto" w:fill="FFFFFF"/>
        <w:tabs>
          <w:tab w:val="left" w:pos="5947"/>
        </w:tabs>
        <w:spacing w:line="326" w:lineRule="exact"/>
      </w:pPr>
    </w:p>
    <w:sectPr w:rsidR="00D807EB" w:rsidSect="006E1060">
      <w:type w:val="continuous"/>
      <w:pgSz w:w="11909" w:h="16834"/>
      <w:pgMar w:top="1440" w:right="1139" w:bottom="284" w:left="147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EAC7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300646"/>
    <w:multiLevelType w:val="hybridMultilevel"/>
    <w:tmpl w:val="D33647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3910876"/>
    <w:multiLevelType w:val="hybridMultilevel"/>
    <w:tmpl w:val="D03E8726"/>
    <w:lvl w:ilvl="0" w:tplc="40CC5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2B99"/>
    <w:rsid w:val="00014AE6"/>
    <w:rsid w:val="000158EB"/>
    <w:rsid w:val="00086B6E"/>
    <w:rsid w:val="000B46C2"/>
    <w:rsid w:val="00163B26"/>
    <w:rsid w:val="00225B3D"/>
    <w:rsid w:val="0023590A"/>
    <w:rsid w:val="00277BCF"/>
    <w:rsid w:val="00296702"/>
    <w:rsid w:val="00297BF2"/>
    <w:rsid w:val="0030145B"/>
    <w:rsid w:val="0033548B"/>
    <w:rsid w:val="00493790"/>
    <w:rsid w:val="00495F49"/>
    <w:rsid w:val="005048DB"/>
    <w:rsid w:val="00511377"/>
    <w:rsid w:val="00523A7F"/>
    <w:rsid w:val="00581001"/>
    <w:rsid w:val="006159D0"/>
    <w:rsid w:val="00685B49"/>
    <w:rsid w:val="006E1060"/>
    <w:rsid w:val="0070317B"/>
    <w:rsid w:val="0076058A"/>
    <w:rsid w:val="007D5156"/>
    <w:rsid w:val="007E1186"/>
    <w:rsid w:val="00812FAB"/>
    <w:rsid w:val="008D3E06"/>
    <w:rsid w:val="00954B6D"/>
    <w:rsid w:val="009B2B99"/>
    <w:rsid w:val="009E5729"/>
    <w:rsid w:val="00A04D36"/>
    <w:rsid w:val="00AC6369"/>
    <w:rsid w:val="00B164B8"/>
    <w:rsid w:val="00B26034"/>
    <w:rsid w:val="00B72CE6"/>
    <w:rsid w:val="00BC788F"/>
    <w:rsid w:val="00CC575C"/>
    <w:rsid w:val="00D807EB"/>
    <w:rsid w:val="00DB7ED1"/>
    <w:rsid w:val="00FA361C"/>
    <w:rsid w:val="00FC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B46C2"/>
    <w:pPr>
      <w:ind w:left="720"/>
      <w:contextualSpacing/>
    </w:pPr>
  </w:style>
  <w:style w:type="paragraph" w:customStyle="1" w:styleId="ConsPlusNormal">
    <w:name w:val="ConsPlusNormal"/>
    <w:rsid w:val="007E11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7E1186"/>
    <w:rPr>
      <w:color w:val="0000FF"/>
      <w:u w:val="single"/>
    </w:rPr>
  </w:style>
  <w:style w:type="paragraph" w:customStyle="1" w:styleId="Style4">
    <w:name w:val="Style4"/>
    <w:basedOn w:val="a"/>
    <w:rsid w:val="007E1186"/>
    <w:pPr>
      <w:spacing w:line="323" w:lineRule="exact"/>
      <w:ind w:firstLine="312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rsid w:val="007E1186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C4BFA68773DF14F2191A6084801FE875D74BF944975D9FA1EECB26B65165B3F048F18873CB67D737EBECM4e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1320-525C-4A82-9D33-8239A546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2019-03-04T08:46:00Z</cp:lastPrinted>
  <dcterms:created xsi:type="dcterms:W3CDTF">2019-04-01T08:13:00Z</dcterms:created>
  <dcterms:modified xsi:type="dcterms:W3CDTF">2019-04-01T08:13:00Z</dcterms:modified>
</cp:coreProperties>
</file>