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A6" w:rsidRDefault="00B20DA6" w:rsidP="000A5D15">
      <w:pPr>
        <w:jc w:val="center"/>
      </w:pPr>
      <w:r>
        <w:rPr>
          <w:noProof/>
        </w:rPr>
        <w:drawing>
          <wp:inline distT="0" distB="0" distL="0" distR="0">
            <wp:extent cx="733425" cy="904875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proofErr w:type="gramStart"/>
      <w:r w:rsidRPr="006C2F35">
        <w:rPr>
          <w:b/>
          <w:bCs/>
          <w:caps/>
          <w:spacing w:val="6"/>
          <w:szCs w:val="28"/>
        </w:rPr>
        <w:t>СЕЛЬСК</w:t>
      </w:r>
      <w:r w:rsidR="000B2402">
        <w:rPr>
          <w:b/>
          <w:bCs/>
          <w:caps/>
          <w:spacing w:val="6"/>
          <w:szCs w:val="28"/>
        </w:rPr>
        <w:t>ОЕ</w:t>
      </w:r>
      <w:r w:rsidRPr="006C2F35">
        <w:rPr>
          <w:b/>
          <w:bCs/>
          <w:caps/>
          <w:spacing w:val="6"/>
          <w:szCs w:val="28"/>
        </w:rPr>
        <w:t xml:space="preserve">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</w:t>
      </w:r>
      <w:r w:rsidR="000B2402">
        <w:rPr>
          <w:b/>
          <w:bCs/>
          <w:caps/>
          <w:spacing w:val="6"/>
          <w:szCs w:val="28"/>
        </w:rPr>
        <w:t>Е</w:t>
      </w:r>
      <w:proofErr w:type="gramEnd"/>
    </w:p>
    <w:p w:rsidR="00B20DA6" w:rsidRDefault="00B20DA6" w:rsidP="00B20DA6">
      <w:pPr>
        <w:jc w:val="center"/>
        <w:rPr>
          <w:b/>
          <w:szCs w:val="28"/>
        </w:rPr>
      </w:pPr>
      <w:r w:rsidRPr="006C2F35">
        <w:rPr>
          <w:b/>
          <w:szCs w:val="28"/>
        </w:rPr>
        <w:t>«</w:t>
      </w:r>
      <w:r w:rsidR="008C7CAB">
        <w:rPr>
          <w:b/>
          <w:szCs w:val="28"/>
        </w:rPr>
        <w:t xml:space="preserve">СЕЛО </w:t>
      </w:r>
      <w:r w:rsidR="007416F6">
        <w:rPr>
          <w:b/>
          <w:szCs w:val="28"/>
        </w:rPr>
        <w:t>ТАТАРИНЦЫ</w:t>
      </w:r>
      <w:r w:rsidRPr="006C2F35">
        <w:rPr>
          <w:b/>
          <w:szCs w:val="28"/>
        </w:rPr>
        <w:t>»</w:t>
      </w:r>
    </w:p>
    <w:p w:rsidR="000B2402" w:rsidRPr="000B2402" w:rsidRDefault="000B2402" w:rsidP="000B2402">
      <w:pPr>
        <w:jc w:val="center"/>
        <w:rPr>
          <w:b/>
          <w:szCs w:val="28"/>
        </w:rPr>
      </w:pPr>
      <w:r w:rsidRPr="000B2402">
        <w:rPr>
          <w:b/>
          <w:szCs w:val="28"/>
        </w:rPr>
        <w:t>СУХИНИЧСКИЙ РАЙОН</w:t>
      </w:r>
    </w:p>
    <w:p w:rsidR="000B2402" w:rsidRPr="000B2402" w:rsidRDefault="000B2402" w:rsidP="00B20DA6">
      <w:pPr>
        <w:jc w:val="center"/>
        <w:rPr>
          <w:bCs/>
          <w:caps/>
          <w:spacing w:val="6"/>
          <w:szCs w:val="28"/>
        </w:rPr>
      </w:pPr>
      <w:r w:rsidRPr="000B2402">
        <w:rPr>
          <w:bCs/>
          <w:caps/>
          <w:spacing w:val="6"/>
          <w:szCs w:val="28"/>
        </w:rPr>
        <w:t>КАЛУЖСКАЯ  ОБЛАСТЬ</w:t>
      </w:r>
    </w:p>
    <w:p w:rsidR="000B2402" w:rsidRPr="006C2F35" w:rsidRDefault="000B2402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0B2402" w:rsidRDefault="000B2402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02E07" w:rsidRPr="000A5D15" w:rsidRDefault="00B20DA6" w:rsidP="000A5D1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952660" w:rsidRPr="00FB3BC4" w:rsidRDefault="00602E07" w:rsidP="00994CD6">
      <w:pPr>
        <w:rPr>
          <w:b/>
          <w:sz w:val="26"/>
          <w:szCs w:val="26"/>
        </w:rPr>
      </w:pPr>
      <w:proofErr w:type="gramStart"/>
      <w:r w:rsidRPr="00FB3BC4">
        <w:rPr>
          <w:b/>
          <w:sz w:val="26"/>
          <w:szCs w:val="26"/>
        </w:rPr>
        <w:t xml:space="preserve">от  </w:t>
      </w:r>
      <w:r w:rsidR="00FB3BC4" w:rsidRPr="00FB3BC4">
        <w:rPr>
          <w:b/>
          <w:sz w:val="26"/>
          <w:szCs w:val="26"/>
        </w:rPr>
        <w:t>24</w:t>
      </w:r>
      <w:proofErr w:type="gramEnd"/>
      <w:r w:rsidR="00FB3BC4" w:rsidRPr="00FB3BC4">
        <w:rPr>
          <w:b/>
          <w:sz w:val="26"/>
          <w:szCs w:val="26"/>
        </w:rPr>
        <w:t>.12.2022г</w:t>
      </w:r>
      <w:r w:rsidRPr="00FB3BC4">
        <w:rPr>
          <w:b/>
          <w:sz w:val="26"/>
          <w:szCs w:val="26"/>
        </w:rPr>
        <w:t xml:space="preserve">  </w:t>
      </w:r>
      <w:r w:rsidR="0063450E" w:rsidRPr="00FB3BC4">
        <w:rPr>
          <w:b/>
          <w:sz w:val="26"/>
          <w:szCs w:val="26"/>
        </w:rPr>
        <w:t xml:space="preserve">                         </w:t>
      </w:r>
      <w:r w:rsidR="00FB3BC4" w:rsidRPr="00FB3BC4">
        <w:rPr>
          <w:b/>
          <w:sz w:val="26"/>
          <w:szCs w:val="26"/>
        </w:rPr>
        <w:t xml:space="preserve">                        </w:t>
      </w:r>
      <w:r w:rsidR="0063450E" w:rsidRPr="00FB3BC4">
        <w:rPr>
          <w:b/>
          <w:sz w:val="26"/>
          <w:szCs w:val="26"/>
        </w:rPr>
        <w:t xml:space="preserve">                                </w:t>
      </w:r>
      <w:r w:rsidRPr="00FB3BC4">
        <w:rPr>
          <w:b/>
          <w:sz w:val="26"/>
          <w:szCs w:val="26"/>
        </w:rPr>
        <w:t xml:space="preserve">№ </w:t>
      </w:r>
      <w:r w:rsidR="00FB3BC4" w:rsidRPr="00FB3BC4">
        <w:rPr>
          <w:b/>
          <w:sz w:val="26"/>
          <w:szCs w:val="26"/>
        </w:rPr>
        <w:t>118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8C7CAB" w:rsidRPr="005A3009" w:rsidTr="000C51BB">
        <w:tc>
          <w:tcPr>
            <w:tcW w:w="5353" w:type="dxa"/>
            <w:shd w:val="clear" w:color="auto" w:fill="auto"/>
          </w:tcPr>
          <w:p w:rsidR="008C7CAB" w:rsidRPr="00B9340F" w:rsidRDefault="00B9340F" w:rsidP="000C51B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Pr="00B93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Перечня индикаторов риска нарушения обязательных требований по муниципальному контролю </w:t>
            </w:r>
            <w:r w:rsidRPr="00B934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сфере благоустройства на территории </w:t>
            </w:r>
            <w:r w:rsidRPr="00B9340F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«Село Татаринцы»</w:t>
            </w:r>
          </w:p>
        </w:tc>
        <w:tc>
          <w:tcPr>
            <w:tcW w:w="4785" w:type="dxa"/>
            <w:shd w:val="clear" w:color="auto" w:fill="auto"/>
          </w:tcPr>
          <w:p w:rsidR="008C7CAB" w:rsidRPr="008C7CAB" w:rsidRDefault="008C7CAB" w:rsidP="008C7C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CAB" w:rsidRPr="008C7CAB" w:rsidRDefault="008C7CAB" w:rsidP="00994CD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CA7" w:rsidRPr="007D0CA7" w:rsidRDefault="007D0CA7" w:rsidP="007D0CA7">
      <w:pPr>
        <w:widowControl w:val="0"/>
        <w:suppressAutoHyphens/>
        <w:adjustRightInd w:val="0"/>
        <w:spacing w:line="276" w:lineRule="auto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       </w:t>
      </w:r>
      <w:r w:rsidRPr="007D0CA7">
        <w:rPr>
          <w:rFonts w:cs="Arial"/>
          <w:szCs w:val="28"/>
        </w:rPr>
        <w:t>В соответствии с Федеральным законом от 6 октября 2003 года №</w:t>
      </w:r>
      <w:hyperlink r:id="rId7" w:tgtFrame="_self" w:tooltip="от 06.10.2003 г. № 131-ФЗ" w:history="1">
        <w:r w:rsidRPr="007D0CA7">
          <w:rPr>
            <w:rStyle w:val="a6"/>
            <w:rFonts w:cs="Arial"/>
            <w:color w:val="000000" w:themeColor="text1"/>
            <w:szCs w:val="28"/>
            <w:u w:val="none"/>
          </w:rPr>
          <w:t>131-ФЗ</w:t>
        </w:r>
      </w:hyperlink>
      <w:r w:rsidRPr="007D0CA7">
        <w:rPr>
          <w:rFonts w:cs="Arial"/>
          <w:color w:val="000000" w:themeColor="text1"/>
          <w:szCs w:val="28"/>
        </w:rPr>
        <w:t xml:space="preserve"> «</w:t>
      </w:r>
      <w:hyperlink r:id="rId8" w:tgtFrame="_self" w:tooltip="Об общих принципах организации местного самоуправления в Российской" w:history="1">
        <w:r w:rsidRPr="007D0CA7">
          <w:rPr>
            <w:rStyle w:val="a6"/>
            <w:rFonts w:cs="Arial"/>
            <w:color w:val="000000" w:themeColor="text1"/>
            <w:szCs w:val="28"/>
            <w:u w:val="none"/>
          </w:rPr>
          <w:t>Об общих принципах организации местного самоуправления в Российской</w:t>
        </w:r>
      </w:hyperlink>
      <w:r w:rsidRPr="007D0CA7">
        <w:rPr>
          <w:rFonts w:cs="Arial"/>
          <w:szCs w:val="28"/>
        </w:rPr>
        <w:t xml:space="preserve"> Федерации», Федеральным законом от 31 июля 2020 года № 248-ФЗ «О государственном контроле (надзоре) и муниципальном контроле в Российской Федерации», Решением Сельской Думы сельского поселения «Село Татаринцы» от 10.09.2021 № 56 «Об утверждении </w:t>
      </w:r>
      <w:r w:rsidRPr="007D0CA7">
        <w:rPr>
          <w:rFonts w:eastAsia="Calibri" w:cs="Arial"/>
          <w:color w:val="000000"/>
          <w:szCs w:val="28"/>
        </w:rPr>
        <w:t>Положени</w:t>
      </w:r>
      <w:r w:rsidRPr="007D0CA7">
        <w:rPr>
          <w:rFonts w:cs="Arial"/>
          <w:color w:val="000000"/>
          <w:szCs w:val="28"/>
        </w:rPr>
        <w:t>я</w:t>
      </w:r>
      <w:r w:rsidRPr="007D0CA7">
        <w:rPr>
          <w:rFonts w:eastAsia="Calibri" w:cs="Arial"/>
          <w:color w:val="000000"/>
          <w:szCs w:val="28"/>
        </w:rPr>
        <w:t xml:space="preserve"> о муниципальном контроле в сфере благоустройства на территории сельского поселения «Село Татаринцы»</w:t>
      </w:r>
      <w:r w:rsidRPr="007D0CA7">
        <w:rPr>
          <w:rFonts w:cs="Arial"/>
          <w:color w:val="000000"/>
          <w:szCs w:val="28"/>
        </w:rPr>
        <w:t xml:space="preserve">, руководствуясь </w:t>
      </w:r>
      <w:r w:rsidRPr="007D0CA7">
        <w:rPr>
          <w:rFonts w:cs="Arial"/>
          <w:szCs w:val="28"/>
        </w:rPr>
        <w:t>Уставом сельского поселения «Село Татаринцы»</w:t>
      </w:r>
      <w:r w:rsidRPr="007D0CA7">
        <w:rPr>
          <w:rFonts w:cs="Arial"/>
          <w:color w:val="000000"/>
          <w:szCs w:val="28"/>
        </w:rPr>
        <w:t>, Сельская Дума сельского поселения «</w:t>
      </w:r>
      <w:r w:rsidR="007416F6">
        <w:rPr>
          <w:rFonts w:cs="Arial"/>
          <w:color w:val="000000"/>
          <w:szCs w:val="28"/>
        </w:rPr>
        <w:t>Село Татаринцы</w:t>
      </w:r>
      <w:r w:rsidRPr="007D0CA7">
        <w:rPr>
          <w:rFonts w:cs="Arial"/>
          <w:color w:val="000000"/>
          <w:szCs w:val="28"/>
        </w:rPr>
        <w:t xml:space="preserve">» </w:t>
      </w:r>
      <w:r w:rsidRPr="007D0CA7">
        <w:rPr>
          <w:rFonts w:cs="Arial"/>
          <w:b/>
          <w:color w:val="000000"/>
          <w:szCs w:val="28"/>
        </w:rPr>
        <w:t>РЕШИЛА:</w:t>
      </w:r>
    </w:p>
    <w:p w:rsidR="007D0CA7" w:rsidRPr="007D0CA7" w:rsidRDefault="007D0CA7" w:rsidP="007D0CA7">
      <w:pPr>
        <w:widowControl w:val="0"/>
        <w:suppressAutoHyphens/>
        <w:adjustRightInd w:val="0"/>
        <w:ind w:firstLine="708"/>
        <w:jc w:val="both"/>
        <w:rPr>
          <w:b/>
          <w:szCs w:val="28"/>
        </w:rPr>
      </w:pPr>
    </w:p>
    <w:p w:rsidR="007D0CA7" w:rsidRPr="007D0CA7" w:rsidRDefault="007D0CA7" w:rsidP="007D0CA7">
      <w:pPr>
        <w:spacing w:line="276" w:lineRule="auto"/>
        <w:jc w:val="both"/>
        <w:rPr>
          <w:b/>
          <w:szCs w:val="28"/>
          <w:lang w:eastAsia="zh-CN"/>
        </w:rPr>
      </w:pPr>
      <w:r w:rsidRPr="007D0CA7">
        <w:rPr>
          <w:szCs w:val="28"/>
        </w:rPr>
        <w:t xml:space="preserve">     1.Утвердить прилагаемый Перечень индикаторов риска нарушения обязательных требований по муниципальному контролю </w:t>
      </w:r>
      <w:r w:rsidRPr="007D0CA7">
        <w:rPr>
          <w:bCs/>
          <w:color w:val="000000"/>
          <w:szCs w:val="28"/>
        </w:rPr>
        <w:t xml:space="preserve">в сфере благоустройства на территории </w:t>
      </w:r>
      <w:r w:rsidRPr="007D0CA7">
        <w:rPr>
          <w:szCs w:val="28"/>
        </w:rPr>
        <w:t>сельского поселения «Село Татаринцы».</w:t>
      </w:r>
    </w:p>
    <w:p w:rsidR="007D0CA7" w:rsidRPr="007D0CA7" w:rsidRDefault="007D0CA7" w:rsidP="007D0CA7">
      <w:pPr>
        <w:spacing w:line="276" w:lineRule="auto"/>
        <w:jc w:val="both"/>
        <w:rPr>
          <w:b/>
          <w:szCs w:val="28"/>
        </w:rPr>
      </w:pPr>
      <w:r w:rsidRPr="007D0CA7">
        <w:rPr>
          <w:color w:val="000000"/>
          <w:szCs w:val="28"/>
        </w:rPr>
        <w:t xml:space="preserve">     2. </w:t>
      </w:r>
      <w:r w:rsidRPr="007D0CA7">
        <w:rPr>
          <w:szCs w:val="28"/>
        </w:rPr>
        <w:t xml:space="preserve">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Pr="007D0CA7">
        <w:rPr>
          <w:bCs/>
          <w:color w:val="000000"/>
          <w:szCs w:val="28"/>
        </w:rPr>
        <w:t xml:space="preserve">в сфере благоустройства на территории </w:t>
      </w:r>
      <w:r w:rsidRPr="007D0CA7">
        <w:rPr>
          <w:szCs w:val="28"/>
        </w:rPr>
        <w:t>сельского поселения «Село Татаринцы».</w:t>
      </w:r>
    </w:p>
    <w:p w:rsidR="000C51BB" w:rsidRPr="00D93A82" w:rsidRDefault="007D0CA7" w:rsidP="007D0CA7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rFonts w:cs="Arial"/>
          <w:sz w:val="22"/>
          <w:szCs w:val="22"/>
        </w:rPr>
        <w:t xml:space="preserve">     </w:t>
      </w:r>
      <w:r w:rsidR="000C51BB">
        <w:rPr>
          <w:szCs w:val="28"/>
        </w:rPr>
        <w:t>3</w:t>
      </w:r>
      <w:r w:rsidR="000C51BB" w:rsidRPr="00D93A82">
        <w:rPr>
          <w:szCs w:val="28"/>
        </w:rPr>
        <w:t xml:space="preserve">. Настоящее Решение вступает в силу после </w:t>
      </w:r>
      <w:r>
        <w:rPr>
          <w:szCs w:val="28"/>
        </w:rPr>
        <w:t xml:space="preserve">его </w:t>
      </w:r>
      <w:r w:rsidR="000C51BB">
        <w:rPr>
          <w:szCs w:val="28"/>
        </w:rPr>
        <w:t xml:space="preserve">обнародования и подлежит размещению на сайте </w:t>
      </w:r>
      <w:r>
        <w:rPr>
          <w:szCs w:val="28"/>
        </w:rPr>
        <w:t>администрации МР «Сухиничский район».</w:t>
      </w:r>
    </w:p>
    <w:p w:rsidR="000C51BB" w:rsidRPr="00D93A82" w:rsidRDefault="007D0CA7" w:rsidP="007D0CA7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="000C51BB">
        <w:rPr>
          <w:szCs w:val="28"/>
        </w:rPr>
        <w:t>4</w:t>
      </w:r>
      <w:r w:rsidR="000C51BB" w:rsidRPr="00D93A82">
        <w:rPr>
          <w:szCs w:val="28"/>
        </w:rPr>
        <w:t>. Контроль за исполнением настоящего Решения возложить на администрацию се</w:t>
      </w:r>
      <w:r w:rsidR="007416F6">
        <w:rPr>
          <w:szCs w:val="28"/>
        </w:rPr>
        <w:t>льского поселения «Село Татаринцы»</w:t>
      </w:r>
      <w:r w:rsidR="000C51BB" w:rsidRPr="00D93A82">
        <w:rPr>
          <w:szCs w:val="28"/>
        </w:rPr>
        <w:t>.</w:t>
      </w:r>
    </w:p>
    <w:p w:rsidR="000C51BB" w:rsidRDefault="000C51BB" w:rsidP="0090703A">
      <w:pPr>
        <w:spacing w:line="276" w:lineRule="auto"/>
        <w:jc w:val="both"/>
        <w:rPr>
          <w:szCs w:val="28"/>
        </w:rPr>
      </w:pPr>
    </w:p>
    <w:p w:rsidR="00EA0D41" w:rsidRDefault="0090703A" w:rsidP="0090703A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Глава сельского поселения</w:t>
      </w:r>
    </w:p>
    <w:p w:rsidR="007D0CA7" w:rsidRDefault="007D0CA7" w:rsidP="007D0CA7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7416F6">
        <w:rPr>
          <w:b/>
          <w:szCs w:val="28"/>
        </w:rPr>
        <w:t xml:space="preserve">Село </w:t>
      </w:r>
      <w:proofErr w:type="gramStart"/>
      <w:r w:rsidR="007416F6">
        <w:rPr>
          <w:b/>
          <w:szCs w:val="28"/>
        </w:rPr>
        <w:t>Татаринцы</w:t>
      </w:r>
      <w:r>
        <w:rPr>
          <w:b/>
          <w:szCs w:val="28"/>
        </w:rPr>
        <w:t xml:space="preserve">»   </w:t>
      </w:r>
      <w:proofErr w:type="gramEnd"/>
      <w:r>
        <w:rPr>
          <w:b/>
          <w:szCs w:val="28"/>
        </w:rPr>
        <w:t xml:space="preserve">               </w:t>
      </w:r>
      <w:r w:rsidR="00FB3BC4">
        <w:rPr>
          <w:b/>
          <w:szCs w:val="28"/>
        </w:rPr>
        <w:t xml:space="preserve">                               Е.Н.Пронькина</w:t>
      </w:r>
      <w:bookmarkStart w:id="0" w:name="_GoBack"/>
      <w:bookmarkEnd w:id="0"/>
    </w:p>
    <w:p w:rsidR="007D0CA7" w:rsidRDefault="007D0CA7" w:rsidP="007D0CA7">
      <w:pPr>
        <w:spacing w:line="276" w:lineRule="auto"/>
        <w:ind w:firstLine="708"/>
        <w:jc w:val="right"/>
        <w:rPr>
          <w:b/>
          <w:szCs w:val="28"/>
        </w:rPr>
      </w:pPr>
      <w:r>
        <w:rPr>
          <w:b/>
          <w:szCs w:val="28"/>
        </w:rPr>
        <w:lastRenderedPageBreak/>
        <w:t>Приложение</w:t>
      </w:r>
    </w:p>
    <w:p w:rsidR="007D0CA7" w:rsidRDefault="007D0CA7" w:rsidP="007D0CA7">
      <w:pPr>
        <w:spacing w:line="276" w:lineRule="auto"/>
        <w:ind w:firstLine="708"/>
        <w:jc w:val="right"/>
        <w:rPr>
          <w:b/>
          <w:szCs w:val="28"/>
        </w:rPr>
      </w:pPr>
      <w:r>
        <w:rPr>
          <w:b/>
          <w:szCs w:val="28"/>
        </w:rPr>
        <w:t>к Решению Сельской Думы</w:t>
      </w:r>
    </w:p>
    <w:p w:rsidR="007D0CA7" w:rsidRDefault="007D0CA7" w:rsidP="007D0CA7">
      <w:pPr>
        <w:spacing w:line="276" w:lineRule="auto"/>
        <w:ind w:firstLine="708"/>
        <w:jc w:val="right"/>
        <w:rPr>
          <w:b/>
          <w:szCs w:val="28"/>
        </w:rPr>
      </w:pPr>
      <w:r>
        <w:rPr>
          <w:b/>
          <w:szCs w:val="28"/>
        </w:rPr>
        <w:t>СП «</w:t>
      </w:r>
      <w:r w:rsidR="007416F6">
        <w:rPr>
          <w:b/>
          <w:szCs w:val="28"/>
        </w:rPr>
        <w:t>Село Татаринцы</w:t>
      </w:r>
      <w:r>
        <w:rPr>
          <w:b/>
          <w:szCs w:val="28"/>
        </w:rPr>
        <w:t>»</w:t>
      </w:r>
    </w:p>
    <w:p w:rsidR="007D0CA7" w:rsidRDefault="00FB3BC4" w:rsidP="007D0CA7">
      <w:pPr>
        <w:spacing w:line="276" w:lineRule="auto"/>
        <w:ind w:firstLine="708"/>
        <w:jc w:val="right"/>
        <w:rPr>
          <w:b/>
          <w:szCs w:val="28"/>
        </w:rPr>
      </w:pPr>
      <w:proofErr w:type="gramStart"/>
      <w:r>
        <w:rPr>
          <w:b/>
          <w:szCs w:val="28"/>
        </w:rPr>
        <w:t>от  24</w:t>
      </w:r>
      <w:proofErr w:type="gramEnd"/>
      <w:r>
        <w:rPr>
          <w:b/>
          <w:szCs w:val="28"/>
        </w:rPr>
        <w:t>.12.2022г № 118</w:t>
      </w:r>
    </w:p>
    <w:p w:rsidR="007D0CA7" w:rsidRDefault="007D0CA7" w:rsidP="007D0CA7">
      <w:pPr>
        <w:spacing w:line="276" w:lineRule="auto"/>
        <w:ind w:firstLine="708"/>
        <w:jc w:val="center"/>
        <w:rPr>
          <w:b/>
          <w:szCs w:val="28"/>
        </w:rPr>
      </w:pPr>
    </w:p>
    <w:p w:rsidR="007D0CA7" w:rsidRPr="007D0CA7" w:rsidRDefault="007D0CA7" w:rsidP="007D0CA7">
      <w:pPr>
        <w:spacing w:line="276" w:lineRule="auto"/>
        <w:ind w:firstLine="708"/>
        <w:jc w:val="center"/>
        <w:rPr>
          <w:b/>
          <w:szCs w:val="28"/>
        </w:rPr>
      </w:pPr>
    </w:p>
    <w:p w:rsidR="007D0CA7" w:rsidRPr="007D0CA7" w:rsidRDefault="007D0CA7" w:rsidP="007D0CA7">
      <w:pPr>
        <w:spacing w:line="276" w:lineRule="auto"/>
        <w:ind w:firstLine="708"/>
        <w:jc w:val="center"/>
        <w:rPr>
          <w:b/>
          <w:bCs/>
          <w:color w:val="000000"/>
          <w:szCs w:val="28"/>
        </w:rPr>
      </w:pPr>
      <w:r w:rsidRPr="007D0CA7">
        <w:rPr>
          <w:bCs/>
          <w:color w:val="000000"/>
          <w:szCs w:val="28"/>
        </w:rPr>
        <w:t>Перечень индикаторов риска</w:t>
      </w:r>
    </w:p>
    <w:p w:rsidR="007D0CA7" w:rsidRPr="007D0CA7" w:rsidRDefault="007D0CA7" w:rsidP="007D0CA7">
      <w:pPr>
        <w:spacing w:line="276" w:lineRule="auto"/>
        <w:ind w:firstLine="708"/>
        <w:jc w:val="center"/>
        <w:rPr>
          <w:b/>
          <w:bCs/>
          <w:color w:val="000000"/>
          <w:szCs w:val="28"/>
        </w:rPr>
      </w:pPr>
      <w:r w:rsidRPr="007D0CA7">
        <w:rPr>
          <w:bCs/>
          <w:color w:val="000000"/>
          <w:szCs w:val="28"/>
        </w:rPr>
        <w:t>нарушения обязательных требований по муниципальному</w:t>
      </w:r>
    </w:p>
    <w:p w:rsidR="007D0CA7" w:rsidRPr="007D0CA7" w:rsidRDefault="007D0CA7" w:rsidP="007D0CA7">
      <w:pPr>
        <w:spacing w:line="276" w:lineRule="auto"/>
        <w:ind w:firstLine="708"/>
        <w:jc w:val="center"/>
        <w:rPr>
          <w:b/>
          <w:bCs/>
          <w:color w:val="000000"/>
          <w:szCs w:val="28"/>
        </w:rPr>
      </w:pPr>
      <w:r w:rsidRPr="007D0CA7">
        <w:rPr>
          <w:bCs/>
          <w:color w:val="000000"/>
          <w:szCs w:val="28"/>
        </w:rPr>
        <w:t>контролю в сфере благоустройства на территории</w:t>
      </w:r>
    </w:p>
    <w:p w:rsidR="007D0CA7" w:rsidRPr="007D0CA7" w:rsidRDefault="007D0CA7" w:rsidP="007D0CA7">
      <w:pPr>
        <w:spacing w:line="276" w:lineRule="auto"/>
        <w:ind w:firstLine="708"/>
        <w:jc w:val="center"/>
        <w:rPr>
          <w:b/>
          <w:bCs/>
          <w:color w:val="000000"/>
          <w:szCs w:val="28"/>
        </w:rPr>
      </w:pPr>
      <w:r w:rsidRPr="007D0CA7">
        <w:rPr>
          <w:bCs/>
          <w:color w:val="000000"/>
          <w:szCs w:val="28"/>
        </w:rPr>
        <w:t>сельского поселения «Село Татаринцы»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bCs/>
          <w:color w:val="000000"/>
          <w:szCs w:val="28"/>
          <w:lang w:eastAsia="zh-CN"/>
        </w:rPr>
      </w:pP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</w:rPr>
      </w:pPr>
      <w:r w:rsidRPr="007D0CA7">
        <w:rPr>
          <w:szCs w:val="28"/>
        </w:rPr>
        <w:t xml:space="preserve">1.Признаки ненадлежащего содержание подземных инженерных коммуникаций, расположенных на территории общего пользования. 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</w:rPr>
      </w:pPr>
      <w:r w:rsidRPr="007D0CA7">
        <w:rPr>
          <w:szCs w:val="28"/>
        </w:rPr>
        <w:t xml:space="preserve">2. Признаки повреждения элементов благоустройства. 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</w:rPr>
      </w:pPr>
      <w:r w:rsidRPr="007D0CA7">
        <w:rPr>
          <w:szCs w:val="28"/>
        </w:rPr>
        <w:t xml:space="preserve">3. Признаки нарушения порядка проведения земляных работ. 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</w:rPr>
      </w:pPr>
      <w:r w:rsidRPr="007D0CA7">
        <w:rPr>
          <w:szCs w:val="28"/>
        </w:rPr>
        <w:t xml:space="preserve">4. Признаки нарушения порядка использования объекта озеленения. 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</w:rPr>
      </w:pPr>
      <w:r w:rsidRPr="007D0CA7">
        <w:rPr>
          <w:szCs w:val="28"/>
        </w:rPr>
        <w:t xml:space="preserve">5. Признаки ненадлежащего содержания и использования территории общего пользования. 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</w:rPr>
      </w:pPr>
      <w:r w:rsidRPr="007D0CA7">
        <w:rPr>
          <w:szCs w:val="28"/>
        </w:rPr>
        <w:t xml:space="preserve">6. Признаки ненадлежащего содержания и использования фасадов зданий, строений, сооружений и их конструктивных элементов. 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</w:rPr>
      </w:pPr>
      <w:r w:rsidRPr="007D0CA7">
        <w:rPr>
          <w:szCs w:val="28"/>
        </w:rPr>
        <w:t xml:space="preserve">7. Признаки нарушения требований к внешнему виду фасадов зданий, строений, сооружений. 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</w:rPr>
      </w:pPr>
      <w:r w:rsidRPr="007D0CA7">
        <w:rPr>
          <w:szCs w:val="28"/>
        </w:rPr>
        <w:t xml:space="preserve">8. Признаки нарушения правил уборки кровли, крыш, входных групп здания, строения, сооружения. 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</w:rPr>
      </w:pPr>
      <w:r w:rsidRPr="007D0CA7">
        <w:rPr>
          <w:szCs w:val="28"/>
        </w:rPr>
        <w:t xml:space="preserve">9. </w:t>
      </w:r>
      <w:proofErr w:type="spellStart"/>
      <w:r w:rsidRPr="007D0CA7">
        <w:rPr>
          <w:szCs w:val="28"/>
        </w:rPr>
        <w:t>Непроведение</w:t>
      </w:r>
      <w:proofErr w:type="spellEnd"/>
      <w:r w:rsidRPr="007D0CA7">
        <w:rPr>
          <w:szCs w:val="28"/>
        </w:rPr>
        <w:t xml:space="preserve"> мероприятий по предотвращению распространения и уничтожению борщевика Сосновского. 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  <w:lang w:eastAsia="zh-CN"/>
        </w:rPr>
      </w:pPr>
      <w:r w:rsidRPr="007D0CA7">
        <w:rPr>
          <w:szCs w:val="28"/>
        </w:rPr>
        <w:t xml:space="preserve">10. Признаки иных нарушений Правил благоустройства территории </w:t>
      </w:r>
      <w:r w:rsidRPr="007D0CA7">
        <w:rPr>
          <w:bCs/>
          <w:color w:val="000000"/>
          <w:szCs w:val="28"/>
        </w:rPr>
        <w:t xml:space="preserve">сельского поселения </w:t>
      </w:r>
      <w:r w:rsidRPr="007D0CA7">
        <w:rPr>
          <w:szCs w:val="28"/>
        </w:rPr>
        <w:t>«Село Татаринцы»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</w:rPr>
      </w:pPr>
    </w:p>
    <w:p w:rsidR="0090703A" w:rsidRPr="00994CD6" w:rsidRDefault="0090703A" w:rsidP="0090703A">
      <w:pPr>
        <w:jc w:val="both"/>
        <w:outlineLvl w:val="0"/>
        <w:rPr>
          <w:b/>
          <w:szCs w:val="28"/>
        </w:rPr>
      </w:pPr>
    </w:p>
    <w:sectPr w:rsidR="0090703A" w:rsidRPr="00994CD6" w:rsidSect="00994CD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37"/>
    <w:rsid w:val="00022B91"/>
    <w:rsid w:val="000411BA"/>
    <w:rsid w:val="000676D0"/>
    <w:rsid w:val="000A5D15"/>
    <w:rsid w:val="000B2402"/>
    <w:rsid w:val="000C51BB"/>
    <w:rsid w:val="000D4382"/>
    <w:rsid w:val="00125851"/>
    <w:rsid w:val="0013749B"/>
    <w:rsid w:val="00156936"/>
    <w:rsid w:val="001A4916"/>
    <w:rsid w:val="001E3C5B"/>
    <w:rsid w:val="0022542D"/>
    <w:rsid w:val="0022720B"/>
    <w:rsid w:val="00235598"/>
    <w:rsid w:val="0027198E"/>
    <w:rsid w:val="002750B8"/>
    <w:rsid w:val="00281053"/>
    <w:rsid w:val="002C4C5E"/>
    <w:rsid w:val="00341BBC"/>
    <w:rsid w:val="0037360F"/>
    <w:rsid w:val="003A0D2A"/>
    <w:rsid w:val="003A6B41"/>
    <w:rsid w:val="003B517E"/>
    <w:rsid w:val="003C1D3B"/>
    <w:rsid w:val="003D6915"/>
    <w:rsid w:val="003E6610"/>
    <w:rsid w:val="003F2E1C"/>
    <w:rsid w:val="004306DF"/>
    <w:rsid w:val="00484904"/>
    <w:rsid w:val="00494A2E"/>
    <w:rsid w:val="004B2E8B"/>
    <w:rsid w:val="004C5C55"/>
    <w:rsid w:val="004E6D37"/>
    <w:rsid w:val="004F733E"/>
    <w:rsid w:val="005605C1"/>
    <w:rsid w:val="005610A8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255B3"/>
    <w:rsid w:val="00731D92"/>
    <w:rsid w:val="00740B8E"/>
    <w:rsid w:val="007416F6"/>
    <w:rsid w:val="007636D9"/>
    <w:rsid w:val="007929BF"/>
    <w:rsid w:val="007B41CF"/>
    <w:rsid w:val="007D0CA7"/>
    <w:rsid w:val="007F0D09"/>
    <w:rsid w:val="00805E33"/>
    <w:rsid w:val="008334D0"/>
    <w:rsid w:val="00872DAA"/>
    <w:rsid w:val="00877F20"/>
    <w:rsid w:val="00891A4D"/>
    <w:rsid w:val="008C7CAB"/>
    <w:rsid w:val="008D6C0B"/>
    <w:rsid w:val="0090703A"/>
    <w:rsid w:val="00952660"/>
    <w:rsid w:val="00963279"/>
    <w:rsid w:val="009857D2"/>
    <w:rsid w:val="0098629B"/>
    <w:rsid w:val="00994CD6"/>
    <w:rsid w:val="00996ECF"/>
    <w:rsid w:val="009C758F"/>
    <w:rsid w:val="009F6DF9"/>
    <w:rsid w:val="00A10F4D"/>
    <w:rsid w:val="00A37B77"/>
    <w:rsid w:val="00A50208"/>
    <w:rsid w:val="00A67D03"/>
    <w:rsid w:val="00A81199"/>
    <w:rsid w:val="00AB7F05"/>
    <w:rsid w:val="00AC6D46"/>
    <w:rsid w:val="00AC6FE7"/>
    <w:rsid w:val="00B17DA8"/>
    <w:rsid w:val="00B20DA6"/>
    <w:rsid w:val="00B53CC3"/>
    <w:rsid w:val="00B557C8"/>
    <w:rsid w:val="00B76AAA"/>
    <w:rsid w:val="00B9340F"/>
    <w:rsid w:val="00BB6C21"/>
    <w:rsid w:val="00C10047"/>
    <w:rsid w:val="00C41A5E"/>
    <w:rsid w:val="00C42CD4"/>
    <w:rsid w:val="00C47974"/>
    <w:rsid w:val="00C65460"/>
    <w:rsid w:val="00CA3FE0"/>
    <w:rsid w:val="00CD4DBC"/>
    <w:rsid w:val="00CE4CEF"/>
    <w:rsid w:val="00CE5631"/>
    <w:rsid w:val="00D5724E"/>
    <w:rsid w:val="00D6360D"/>
    <w:rsid w:val="00D6546C"/>
    <w:rsid w:val="00D87302"/>
    <w:rsid w:val="00D93A82"/>
    <w:rsid w:val="00DA079B"/>
    <w:rsid w:val="00DE4F26"/>
    <w:rsid w:val="00E4034B"/>
    <w:rsid w:val="00E566F7"/>
    <w:rsid w:val="00EA0D41"/>
    <w:rsid w:val="00EC58A8"/>
    <w:rsid w:val="00EC7068"/>
    <w:rsid w:val="00EE33E3"/>
    <w:rsid w:val="00EF2EC5"/>
    <w:rsid w:val="00F10768"/>
    <w:rsid w:val="00F23636"/>
    <w:rsid w:val="00F34689"/>
    <w:rsid w:val="00F75C65"/>
    <w:rsid w:val="00F90A5A"/>
    <w:rsid w:val="00F96781"/>
    <w:rsid w:val="00FB3BC4"/>
    <w:rsid w:val="00FB5DBA"/>
    <w:rsid w:val="00FC6C35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C09D"/>
  <w15:docId w15:val="{92638A7A-940C-41E8-9413-71889C28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72DC1-1B8B-4E7A-8C7E-92F5797D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3</cp:revision>
  <cp:lastPrinted>2021-11-23T11:29:00Z</cp:lastPrinted>
  <dcterms:created xsi:type="dcterms:W3CDTF">2022-12-23T05:09:00Z</dcterms:created>
  <dcterms:modified xsi:type="dcterms:W3CDTF">2022-12-23T07:16:00Z</dcterms:modified>
</cp:coreProperties>
</file>