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-386715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r w:rsidR="0070584D">
        <w:rPr>
          <w:rFonts w:ascii="Times New Roman" w:hAnsi="Times New Roman" w:cs="Times New Roman"/>
          <w:b/>
          <w:sz w:val="28"/>
          <w:szCs w:val="28"/>
        </w:rPr>
        <w:t>ШЛИППОВО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0584D" w:rsidRPr="00FC4948" w:rsidRDefault="0070584D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70584D" w:rsidRDefault="00FC4948" w:rsidP="00FC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70584D">
        <w:rPr>
          <w:rFonts w:ascii="Times New Roman" w:hAnsi="Times New Roman" w:cs="Times New Roman"/>
          <w:sz w:val="28"/>
          <w:szCs w:val="28"/>
        </w:rPr>
        <w:t xml:space="preserve"> </w:t>
      </w:r>
      <w:r w:rsidR="0070584D" w:rsidRPr="0070584D">
        <w:rPr>
          <w:rFonts w:ascii="Times New Roman" w:hAnsi="Times New Roman" w:cs="Times New Roman"/>
          <w:sz w:val="28"/>
          <w:szCs w:val="28"/>
          <w:u w:val="single"/>
        </w:rPr>
        <w:t>5 февраля</w:t>
      </w:r>
      <w:r w:rsidR="0070584D">
        <w:rPr>
          <w:rFonts w:ascii="Times New Roman" w:hAnsi="Times New Roman" w:cs="Times New Roman"/>
          <w:sz w:val="28"/>
          <w:szCs w:val="28"/>
        </w:rPr>
        <w:t xml:space="preserve"> 20</w:t>
      </w:r>
      <w:r w:rsidR="0070584D" w:rsidRPr="0070584D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="0070584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058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70584D" w:rsidRPr="0070584D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FC4948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Pr="0070584D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hyperlink w:anchor="Par29" w:history="1">
        <w:r w:rsidRPr="0070584D">
          <w:rPr>
            <w:rFonts w:ascii="Times New Roman" w:hAnsi="Times New Roman" w:cs="Times New Roman"/>
            <w:b/>
            <w:color w:val="000000"/>
            <w:sz w:val="28"/>
            <w:szCs w:val="28"/>
          </w:rPr>
          <w:t>Положения</w:t>
        </w:r>
      </w:hyperlink>
      <w:r w:rsidRPr="00705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порядке </w:t>
      </w:r>
    </w:p>
    <w:p w:rsidR="00F06DEA" w:rsidRPr="0070584D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размещения информации, требования </w:t>
      </w:r>
      <w:proofErr w:type="gramStart"/>
      <w:r w:rsidRPr="0070584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705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6DEA" w:rsidRPr="0070584D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содержанию средства размещения информации </w:t>
      </w:r>
    </w:p>
    <w:p w:rsidR="00F06DEA" w:rsidRPr="0070584D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"Село </w:t>
      </w:r>
      <w:proofErr w:type="spellStart"/>
      <w:r w:rsidR="0070584D" w:rsidRPr="0070584D">
        <w:rPr>
          <w:rFonts w:ascii="Times New Roman" w:hAnsi="Times New Roman" w:cs="Times New Roman"/>
          <w:b/>
          <w:color w:val="000000"/>
          <w:sz w:val="28"/>
          <w:szCs w:val="28"/>
        </w:rPr>
        <w:t>Шлиппово</w:t>
      </w:r>
      <w:proofErr w:type="spellEnd"/>
      <w:r w:rsidRPr="0070584D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FC4948" w:rsidRPr="0070584D" w:rsidRDefault="00FC4948" w:rsidP="00F06DEA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8"/>
          <w:szCs w:val="28"/>
          <w:lang w:eastAsia="ru-RU"/>
        </w:rPr>
      </w:pPr>
    </w:p>
    <w:p w:rsidR="00FC4948" w:rsidRPr="0070584D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8"/>
          <w:szCs w:val="28"/>
          <w:lang w:eastAsia="ru-RU"/>
        </w:rPr>
      </w:pPr>
    </w:p>
    <w:p w:rsidR="00D7566C" w:rsidRPr="0070584D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84D">
        <w:rPr>
          <w:b/>
          <w:color w:val="000000"/>
          <w:sz w:val="28"/>
          <w:szCs w:val="28"/>
        </w:rPr>
        <w:t xml:space="preserve">       </w:t>
      </w:r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упорядочения размещения средств информации на территории сельского поселения "Село </w:t>
      </w:r>
      <w:proofErr w:type="spellStart"/>
      <w:r w:rsidR="0070584D" w:rsidRPr="0070584D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" руководствуясь Федеральным </w:t>
      </w:r>
      <w:hyperlink r:id="rId7" w:history="1">
        <w:r w:rsidRPr="0070584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 "О рекламе" от 13.03.2006 N 38-ФЗ, Федеральным </w:t>
      </w:r>
      <w:hyperlink r:id="rId8" w:history="1">
        <w:r w:rsidRPr="0070584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70584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Уставом</w:t>
      </w:r>
      <w:r w:rsidR="00D7566C" w:rsidRPr="0070584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FC4948" w:rsidRPr="0070584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70584D" w:rsidRPr="0070584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70584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FC4948" w:rsidRPr="0070584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ПОСТАНОВЛЯЮ</w:t>
      </w:r>
      <w:r w:rsidR="00D7566C" w:rsidRPr="0070584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D7566C" w:rsidRPr="0070584D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F06DEA" w:rsidRPr="0070584D" w:rsidRDefault="00F06DEA" w:rsidP="00F06D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</w:t>
      </w:r>
      <w:hyperlink w:anchor="Par29" w:history="1">
        <w:r w:rsidRPr="0070584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размещения информации, требования к содержанию средства </w:t>
      </w:r>
      <w:r w:rsidR="0070584D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в сельском</w:t>
      </w:r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7058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 «Село </w:t>
      </w:r>
      <w:proofErr w:type="spellStart"/>
      <w:r w:rsidR="0070584D" w:rsidRPr="0070584D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Pr="0070584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06DEA" w:rsidRPr="0070584D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     2.Настоящее Постановление вступает в силу после его официального обнародования.</w:t>
      </w:r>
    </w:p>
    <w:p w:rsidR="00D7566C" w:rsidRPr="0070584D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0584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7566C" w:rsidRPr="0070584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</w:t>
      </w:r>
      <w:proofErr w:type="gramStart"/>
      <w:r w:rsidR="00D7566C" w:rsidRPr="0070584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70584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</w:t>
      </w:r>
      <w:r w:rsidR="0070584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оставляю за собой</w:t>
      </w:r>
      <w:r w:rsidR="00D7566C" w:rsidRPr="0070584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D7566C" w:rsidRPr="0070584D" w:rsidRDefault="00D7566C" w:rsidP="00F06DE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70584D" w:rsidRDefault="0070584D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70584D" w:rsidRPr="0070584D" w:rsidRDefault="0070584D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70584D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70584D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70584D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70584D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FC4948"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70584D"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="00FC4948"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</w:t>
      </w:r>
      <w:r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P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</w:t>
      </w:r>
      <w:proofErr w:type="spellStart"/>
      <w:r w:rsidR="0070584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F06DEA" w:rsidRDefault="00F06DEA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Par26"/>
      <w:bookmarkEnd w:id="0"/>
    </w:p>
    <w:p w:rsidR="00D7566C" w:rsidRPr="00F06DEA" w:rsidRDefault="00D7566C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lastRenderedPageBreak/>
        <w:t>Приложение N 1</w:t>
      </w:r>
    </w:p>
    <w:p w:rsidR="00D7566C" w:rsidRPr="00F06DEA" w:rsidRDefault="00D7566C" w:rsidP="00FC4948">
      <w:pPr>
        <w:widowControl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к постановлению администрации</w:t>
      </w:r>
    </w:p>
    <w:p w:rsidR="00D7566C" w:rsidRPr="00F06DEA" w:rsidRDefault="00D7566C" w:rsidP="00FC4948">
      <w:pPr>
        <w:widowControl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сельского поселения</w:t>
      </w:r>
    </w:p>
    <w:p w:rsidR="00D7566C" w:rsidRPr="00F06DEA" w:rsidRDefault="00D7566C" w:rsidP="00FC4948">
      <w:pPr>
        <w:widowControl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"</w:t>
      </w:r>
      <w:r w:rsidR="00FC4948"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Село </w:t>
      </w:r>
      <w:proofErr w:type="spellStart"/>
      <w:r w:rsidR="0070584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Шлиппово</w:t>
      </w:r>
      <w:proofErr w:type="spellEnd"/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"</w:t>
      </w:r>
    </w:p>
    <w:p w:rsidR="00D7566C" w:rsidRPr="00F06DEA" w:rsidRDefault="00FC4948" w:rsidP="00FC4948">
      <w:pPr>
        <w:widowControl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от </w:t>
      </w:r>
      <w:r w:rsidR="0070584D" w:rsidRPr="0070584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u w:val="single"/>
          <w:lang w:eastAsia="ru-RU"/>
        </w:rPr>
        <w:t>05.02.2015</w:t>
      </w: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г. N  </w:t>
      </w:r>
      <w:r w:rsidR="0070584D" w:rsidRPr="0070584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u w:val="single"/>
          <w:lang w:eastAsia="ru-RU"/>
        </w:rPr>
        <w:t>4</w:t>
      </w:r>
    </w:p>
    <w:p w:rsidR="00D7566C" w:rsidRPr="00FC4948" w:rsidRDefault="00D7566C" w:rsidP="00FC4948">
      <w:pPr>
        <w:widowControl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F06DE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EA">
        <w:rPr>
          <w:rFonts w:ascii="Times New Roman" w:hAnsi="Times New Roman" w:cs="Times New Roman"/>
          <w:b/>
          <w:bCs/>
          <w:sz w:val="24"/>
          <w:szCs w:val="24"/>
        </w:rPr>
        <w:t>О ПОРЯДКЕ УСТАНОВКИ СРЕДСТВ РАЗМЕЩЕНИЯ ИНФОРМАЦИИ,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EA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СРЕДСТВА РАЗМЕЩЕНИЯ ИНФОРМАЦИИ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E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E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r w:rsidR="0070584D">
        <w:rPr>
          <w:rFonts w:ascii="Times New Roman" w:hAnsi="Times New Roman" w:cs="Times New Roman"/>
          <w:b/>
          <w:bCs/>
          <w:sz w:val="24"/>
          <w:szCs w:val="24"/>
        </w:rPr>
        <w:t>ШЛИППОВО</w:t>
      </w:r>
      <w:r w:rsidRPr="00F06DE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  <w:r w:rsidRPr="00F06DE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1.1. Порядок установки средств размещения информации, требования к содержанию средства размещения информации в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" (далее - Порядок) разработан с целью регулирования отношений, возникающих в процессе выдачи разрешений на установку средств размещения информации, а также при эксплуатации и демонтаже средств размещения информации на территории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1.2. Настоящий Порядок разработан на основании Федерального </w:t>
      </w:r>
      <w:hyperlink r:id="rId9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F06DEA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F06DEA">
        <w:rPr>
          <w:rFonts w:ascii="Times New Roman" w:hAnsi="Times New Roman" w:cs="Times New Roman"/>
          <w:sz w:val="26"/>
          <w:szCs w:val="26"/>
        </w:rPr>
        <w:t xml:space="preserve"> Калужской области от 28.06.2010 N 38-ОЗ "О благоустройстве территорий городских и сельских поселений Калужской области", нормативно-правовых актов Российской Федерации, Калужской области и органов местного самоуправления.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1.3. Соблюдение Порядка при установке и эксплуатации средств размещения информации в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обязательно для исполнения всеми юридическими лицами независимо от форм собственности и ведомственной принадлежности, а также физическими лицами.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 xml:space="preserve">Порядок принят в целях эффективного использования имущества (объектов), в том числе находящегося в муниципальной собственности, организации на высоком художественно-эстетическом уровне внешнего благоустройства городских и сельских поселений 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района, усиления контроля за процессом формирования благоприятной архитектурной и информационной среды, развития архитектуры малых форм, обеспечения безопасности граждан поселения при установке и эксплуатации средств размещения информации.</w:t>
      </w:r>
      <w:proofErr w:type="gramEnd"/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 xml:space="preserve">Порядок регулирует правоотношения, возникающие в процессе установки средств размещения информации на территории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" Настоящим Порядком устанавливаются общие требования к средствам размещения информации, регламентируются вопросы, связанные с размещением средств </w:t>
      </w:r>
      <w:r w:rsidRPr="00F06DEA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информации на территории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определяются порядок подготовки и оформления документов при установке и эксплуатации средств размещения информации, расположенных в местах общего пользования, на земельных участках, зданиях, сооружениях и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иных объектах, требования к проектированию конструкций, определению и согласованию мест их установки, порядок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соблюдением этих требований, а также конкретизируются архитектурно-технические требования к определенным видам средств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1.6. Установка и эксплуатация средств размещения информации, размещаемых на объектах муниципального района "Сухиничский район", осуществляются на основании муниципального контракта на установку и эксплуатацию конструкции, заключенного с администрацией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1.7. Действие настоящего Порядка не распространяется на объявления физических и юридических лиц, не связанные с осуществлением предпринимательской деятельности, за исключением требований к средствам размещения информации, на которых размещены эти объявления, а также на правоотношения в сфере размещения рекламы.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5"/>
      <w:bookmarkEnd w:id="3"/>
      <w:r w:rsidRPr="00F06DEA">
        <w:rPr>
          <w:rFonts w:ascii="Times New Roman" w:hAnsi="Times New Roman" w:cs="Times New Roman"/>
          <w:sz w:val="26"/>
          <w:szCs w:val="26"/>
        </w:rPr>
        <w:t>2. Основные понятия и определения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2.1. Средства размещения информации (информационные носители)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2.2. Место размещения информационных носителей - часть территории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поверхности здания, сооружения, другого объекта, предназначенная для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2.3. Информационная поверхность 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2.4. Разрешение на установку средства размещения информации - разрешительный документ, содержащий информацию о владельце средства размещения информации, собственнике земельного участка, здания или иного недвижимого имущества, к которому присоединена конструкция, типе конструкции, площади ее информационного поля, месте установки, сроке действия разрешения, органе, выдавшем разрешение, номер и дату его выдачи.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2"/>
      <w:bookmarkEnd w:id="4"/>
      <w:r w:rsidRPr="00F06DEA">
        <w:rPr>
          <w:rFonts w:ascii="Times New Roman" w:hAnsi="Times New Roman" w:cs="Times New Roman"/>
          <w:sz w:val="26"/>
          <w:szCs w:val="26"/>
        </w:rPr>
        <w:t xml:space="preserve">3. Информация, размещаемая в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 xml:space="preserve">3.1. Информация, размещаемая в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подразделяется на следующие виды: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общая информация;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социальная информация.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 К общей информации относятся: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3.2.1. Информация управления дорожным движением и дорожного ориентирования, соответствующая правилам дорожного движения.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3.2.2. Информационные схемы, опознавательные знаки, указатели названия улиц, номера зданий, указатели местонахождения организаций, расписания движения пассажирского транспорта, схемы и карты ориентирования в населенных пунктах. На данных средствах размещения информации не допускается размещение сведений рекламного характера.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3.2.3.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3.2.4. Информация об объектах инфраструктуры: населенных пунктах, архитектурных ансамблях, садово-парковых комплексах и т.д.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3.2.5. Информация учреждений культуры, образования, спорта, размещаемая на принадлежащих им конструкциях.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3.2.6. Праздничное оформление - различного рода декоративные элементы, флаги, световые установки, настенные панно, гирлянды и др. устанавливаемые в соответствии с решениями администрации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3.2.7. Объявления физических и юридических лиц, не связанные с осуществлением предпринимательской деятельности.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3.3. К социальной информации относятся: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3.3.1. Политическая реклама, в том числе предвыборная агитация по вопросам референдума.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3.3.2.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3.4. Социальная информация размещается на основании решений органов местного самоуправления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3.5. К информационному оформлению предприятий и организаций относятся </w:t>
      </w:r>
      <w:r w:rsidRPr="00F06DEA">
        <w:rPr>
          <w:rFonts w:ascii="Times New Roman" w:hAnsi="Times New Roman" w:cs="Times New Roman"/>
          <w:sz w:val="26"/>
          <w:szCs w:val="26"/>
        </w:rPr>
        <w:lastRenderedPageBreak/>
        <w:t>информационные таблички, учрежденческие доски, информация о профиле предприятия, его фирменном наименовании и зарегистрированном товарном знаке (вывеска), информация, размещаемая в витринах.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3.5.1.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 xml:space="preserve">Информационная табличка (обязательная вывеска) - это расположенные вдоль поверхности стены конструкции, размер которых не превышает 2,0 кв. м, не содержащие сведений рекламного характера и предназначенные для доведения до сведения потребителей информации о наименовании изготовителя (исполнителя, продавца), месте его нахождения (адрес) и режиме его работы, определенной </w:t>
      </w:r>
      <w:hyperlink r:id="rId11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ст. 9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"О защите прав потребителей</w:t>
      </w:r>
      <w:r w:rsidRPr="00F06DEA">
        <w:rPr>
          <w:rFonts w:ascii="Times New Roman" w:hAnsi="Times New Roman" w:cs="Times New Roman"/>
          <w:sz w:val="26"/>
          <w:szCs w:val="26"/>
        </w:rPr>
        <w:t>":</w:t>
      </w:r>
      <w:proofErr w:type="gramEnd"/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а) вывеска размещается изготовителем (исполнителем, продавцом) на фасаде занимаемого им здания у главного входа, а также на ярмарках, лотках и в других местах осуществления им торговли, бытового и иного вида обслуживания вне постоянного места нахождения;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б) место размещения вывески должно информировать о местонахождении организации и указывать место входа в нее. При размещении организации или индивидуального предпринимателя в нежилых зданиях вывеска может быть расположена в пределах помещения, занимаемого организацией или индивидуальным предпринимателем. При размещении организации или индивидуального предпринимателя на 1-м этаже жилого дома вывеска должна быть расположена рядом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входом на фасаде здания, но не выше 1-го этажа;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в) вывеска в форме настенного панно должна располагаться на фасаде здания между верхним краем оконных проемов или витринами первого этажа и нижним краем оконных проемов второго этажа. Нижний край вывески не должен находиться ниже 2,5 м над уровнем земли. Вывеска не должна выступать более 0,5 м от плоскости стены, на которой она установлена. Ширина вывески в форме настенного панно не должна превышать 1/6 части высоты фасада, если высота фасада до 5 метров, или 1/5 - если верхняя часть фасада совпадает с верхней частью вывески;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г) допускается размещать на вывеске зарегистрированные в установленном порядке товарные знаки и знаки обслуживания. Владелец вывески должен обладать правами на использование товарного знака или знака обслуживания.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тексту, раскрывающему профиль организации. Количество и методы реализации изображений товарных знаков и знаков обслуживания не должны доминировать над текстом, раскрывающим профиль организации;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DE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) вывески должны быть подсвечены в темное время суток внутренними источниками света. В исключительных случаях допускается использование индивидуальных внешних источников света при условии, что конструкции крепления светильников будут закрыты декоративными элементами.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Не допускается использование внешних источников света вблизи окон жилых помещений с нарушением установленных санитарных норм и правил;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е) при разработке </w:t>
      </w:r>
      <w:proofErr w:type="spellStart"/>
      <w:proofErr w:type="gramStart"/>
      <w:r w:rsidRPr="00F06DEA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вывесок должны максимально учитываться архитектурно-художественные особенности здания;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ж) дизайн-проект вывески согласовывается с администрацией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DE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) тексты, содержащиеся на вывесках, должны выполняться на русском языке (включая зарегистрированные товарные знаки, логотипы и знаки обслуживания). Недопустимо использование в текстах иностранных слов, выполненных русскими буквами, а при обозначении профиля организации - сокращений и аббревиатур.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когда в учредительных документах юридического лица зарегистрировано его наименование (фирменное наименование) на иностранном языке, оно может указываться на вывеске на этом языке;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и) размещение вывески возможно только после получения необходимых согласований и получения разрешения на право размещения вывески.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3.5.2. Учрежденческие доски должны содержать информацию для неопределенного круга лиц о фирменном наименовании (наименовании) организации, месте ее нахождения (юридическом адресе), режиме работы, наименовании собственника (ведомственной принадлежности) и другую дополнительную информацию не рекламного характера (в случае необходимости):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а) учрежденческие доски должны выполняться в форме настенного панно и размещаются в обязательном порядке при входе в организации (учреждения).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Учрежденческая доска должна иметь размер от 0,3 до 1,5 кв. м. Высота букв в тексте должна быть не менее 3 см.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3.5.3. В витрине предприятия сферы торговли и услуг допускается размещать: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информацию о реализуемых в данном предприятии товарах и оказываемых услугах, в том числе образцы товарной продукции;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собственное или фирменное наименование предприятия (если таковое имеется), его зарегистрированные товарные знаки и знаки обслуживания;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элементы декоративного оформления.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91"/>
      <w:bookmarkEnd w:id="5"/>
      <w:r w:rsidRPr="00F06DEA">
        <w:rPr>
          <w:rFonts w:ascii="Times New Roman" w:hAnsi="Times New Roman" w:cs="Times New Roman"/>
          <w:sz w:val="26"/>
          <w:szCs w:val="26"/>
        </w:rPr>
        <w:t>4. Общие требования к установке средств размещения информации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4.1. Средства размещения информации устанавливаются на территории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" на основании </w:t>
      </w:r>
      <w:hyperlink w:anchor="Par183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разрешения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6DEA">
        <w:rPr>
          <w:rFonts w:ascii="Times New Roman" w:hAnsi="Times New Roman" w:cs="Times New Roman"/>
          <w:sz w:val="26"/>
          <w:szCs w:val="26"/>
        </w:rPr>
        <w:t>на установку средства размещения информации, выдаваемого в соответствии с настоящим Положением (приложение N 1 к настоящему Положению).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4.2. Средства размещения информации: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4.2.1. Должны быть выполнены на высоком эстетическом и техническом уровне.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4.2.2. Должны гармонично вписываться в архитектурную среду и внешнее благоустройство территории поселения.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4.2.3. Выполняются по индивидуальным и типовым проектам с привязкой к конкретному месту.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4.2.4. При изготовлении должны отвечать современным требованиям качества, изготовление конструкций и их монтаж должны проводиться в соответствии с утвержденной проектной документацией.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4.2.5. Должны содержаться в исправном состоянии.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4.2.6. Размещенные на территории поселения не должны ухудшать его архитектурный облик, преграждать визуальное восприятие объектов архитектуры, препятствовать формированию единого информационного пространства.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4.2.7. Не должны размещаться в местах, где их установка и эксплуатация может нанести ущерб элементам благоустройства поселения.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4.2.8. Размещаемые на зданиях и их конструктивных элементах, строениях, сооружениях не должны ухудшать их архитектуру, художественное оформление, создавать помех для очистки кровель от снега и льда и иных работ, связанных с благоустройством указанных зданий, снижать прочность и устойчивость данных зданий.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4.2.9. Должны соответствовать требованиям нормативных актов по безопасности дорожного движения.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4.2.10. Средства размещения информации должны использоваться исключительно в целях распространения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4.2.11. Должны предусматривать подсветку информационного поля, включение которой должно осуществляться в соответствии с графиком режима работы уличного освещения. Исключения могут составлять средства размещения информации, подсветка которых технически затруднена или нецелесообразна.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4.2.12. Должны иметь маркировку с указанием владельца и номера его телефона.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4.3. Работы по установке (монтажу), эксплуатации и демонтажу средств размещения информации осуществляются ее владельцем по договору с собственником земельного участка, здания или иного недвижимого имущества, к </w:t>
      </w:r>
      <w:r w:rsidRPr="00F06DEA">
        <w:rPr>
          <w:rFonts w:ascii="Times New Roman" w:hAnsi="Times New Roman" w:cs="Times New Roman"/>
          <w:sz w:val="26"/>
          <w:szCs w:val="26"/>
        </w:rPr>
        <w:lastRenderedPageBreak/>
        <w:t xml:space="preserve">которому присоединяется конструкция, либо с лицом, 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управомоченным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собственником такого имущества.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4.4. Строительно-монтажные и электротехнические работы по установке и эксплуатации средств размещения информации должны выполняться в соответствии с проектной документацией организациями, имеющими лицензии на проведение соответствующих работ.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4.5. Не допускается вносить дополнения и изменения в утвержденную проектную документацию без согласования с уполномоченными организациями.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4.6. Монтаж средств размещения информации производится в присутствии представителей собственника либо лиц, 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управомоченных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собственником, или после письменного уведомления их о проведении работ не менее чем за три дня до проведения монтажа.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4.7. При проведении работ по монтажу средств размещения информации на земельных участках обязательно наличие разрешительных документов на производство земляных работ.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4.8. Владелец средства размещения информации: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4.8.1. Осуществляет эксплуатацию принадлежащих ему конструкций, поддерживает их в исправном состоянии с соблюдением всех норм технической безопасности, несет ответственность за любые нарушения правил безопасности, а также за неисправности и аварийные ситуации, возникшие в результате эксплуатации средств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4.8.2.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восстановить благоустройство поселения после установки (демонтажа) конструкции в течение 3 дней. Демонтаж конструкций необходимо проводить вместе с их фундаментом.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4.8.3. В необходимых случаях при установке и эксплуатации средства размещения информации обязан предоставить в уполномоченный орган администрации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район" договор, заключенный с соответствующими уполномоченными организациями, обеспечивающими техническую возможность установки и (или) эксплуатации средства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4.8.4. Обязан содержать конструкцию в надлежащем состоянии, а также обеспечивать уборку прилегающей территории в радиусе не менее 5 метров за свой счет и своими силами или заключить договор об уборке с соответствующими организациями.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4.9. При установке и эксплуатации средств размещения информации не допускаются механические повреждения фасадов и иных элементов зданий.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4.10. В случае нанесения механических повреждений фасадам и иным </w:t>
      </w:r>
      <w:r w:rsidRPr="00F06DEA">
        <w:rPr>
          <w:rFonts w:ascii="Times New Roman" w:hAnsi="Times New Roman" w:cs="Times New Roman"/>
          <w:sz w:val="26"/>
          <w:szCs w:val="26"/>
        </w:rPr>
        <w:lastRenderedPageBreak/>
        <w:t xml:space="preserve">элементам зданий, находящихся в муниципальной собственности, уполномоченный орган администрации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в одностороннем порядке вправе расторгнуть муниципальный контракт на установку средств размещения информации. Поврежденные фасады и иные элементы зданий подлежат восстановлению за счет владельца средства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4.11. Владельцы средства размещения информации независимо от организационно-правовой формы и формы собственности обязаны по требованию уполномоченного органа администрации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за свой счет произвести замену, ремонт, окраску элементов средств размещения информации, нарушающих архитектурно-градостроительный облик архитектурной среды.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4.12. Размещение и эксплуатация средств размещения информации в местах общего пользования не должны создавать помех для пешеходов, уборки улиц и тротуаров и иных работ, связанных с благоустройством поселения.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4.13. Не допускаются установка и эксплуатация средств размещения информации, являющихся источниками шума, вибрации, мощных световых, электромагнитных и иных излучений и полей, вблизи жилых помещений. Запрещается установка средств размещения информации на цветниках и тротуарах, если после их установки ширина прохода для пешеходов составит менее 2 метров.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4.14. Запрещается совмещать средства размещения информации с размещением рекламных конструкций или дорожными знаками, использовать для размещения информации опоры, выработавшие свой ресурс.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4.15. Недопустимо использование средств размещения информации, опасных для жизни и здоровья граждан.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4.16. Установка средств размещения информации без разрешения (самовольная установка) не допускается. В случае самовольной установки средств размещения информации они подлежат демонтажу на основании требования администрации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27"/>
      <w:bookmarkEnd w:id="6"/>
      <w:r w:rsidRPr="00F06DEA">
        <w:rPr>
          <w:rFonts w:ascii="Times New Roman" w:hAnsi="Times New Roman" w:cs="Times New Roman"/>
          <w:sz w:val="26"/>
          <w:szCs w:val="26"/>
        </w:rPr>
        <w:t>5. Порядок получения разрешения на установку средств размещения информации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5.1. Разрешение на установку средства размещения информации (далее - разрешение) выдается на основании </w:t>
      </w:r>
      <w:hyperlink w:anchor="Par233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заявления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6DEA">
        <w:rPr>
          <w:rFonts w:ascii="Times New Roman" w:hAnsi="Times New Roman" w:cs="Times New Roman"/>
          <w:sz w:val="26"/>
          <w:szCs w:val="26"/>
        </w:rPr>
        <w:t>собственника или иного законного владельца соответствующего недвижимого имущества либо владельца средства размещения информации (приложение N 2 к настоящему Положению).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5.2. Выдача разрешений осуществляется администрацией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не позднее тридцати дней со дня приема необходимых для выдачи разрешения документов.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5.3. Для получения разрешения заявитель представляет следующие документы: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- заявление о выдаче разрешения на установку средства размещения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- данные о заявителе: для физических лиц - паспортные данные;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для юридических лиц и индивидуальных предпринимателей - сведения с указанием адреса местонахождения (юридического и фактического), идентификационного номера налогоплательщика (ИНН), банковских реквизитов, должностей и фамилий руководителей и главного бухгалтера, номеров их телефонов,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- для юридических лиц, свидетельства о регистрации индивидуального предпринимателя - для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физических лиц;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дизайн-проект средства размещения информации с привязкой его к месту установки, сведениями о его технических параметрах, цветным эскизом изображения в масштабе, адресом и схемой размещения конструкции;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конструкции, если заявитель не является собственником или иным законным владельцем недвижимого имущества;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регистрации прав на недвижимое имущество и сделок с ним, подтверждающую право собственности, право хозяйственного ведения, оперативного управления, аренды недвижимого имущества и иные права на недвижимое имущество, на котором предполагается установка средств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5.4. Заинтересованные лица предварительно согласовывают проект средства размещения информации с дорожными службами и органами государственной инспекции безопасности дорожного движения, собственниками зданий и сооружений.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5.5. На основании указанных документов администрация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принимается решение о выдаче разрешения или об отказе в его выдаче.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5.6. Разрешение или отказ в его выдаче направляется заявителю в течение тридцати дней со дня приема от него необходимых документов.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5.7. Разрешение выдается сроком на пять лет.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5.8. Решение об отказе в выдаче разрешения должно быть мотивировано и принято администрацией исключительно по следующим основаниям: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нарушение требований нормативных актов по безопасности движения транспорта;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- нарушение внешнего архитектурного облика сложившейся застройки;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- нарушение технических норм и требований к конструкциям соответствующего типа, существующих строительных норм и правил, 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ГОСТов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и других нормативных актов, содержащих требования для конструкций данного типа.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5.9. В случае отказа в выдаче разрешения заявитель вправе обратиться в суд с заявлением о признании такого решения незаконным.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5.10. Разрешение аннулируется: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течение месяца со дня направления владельцем средства размещения уведомления в письменной форме о своем отказе от дальнейшего использования разрешения;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течение месяца с момента направления собственником или иным законным владельцем недвижимого имущества, к которому присоединены средства размещения информации, документа, подтверждающего отказ от своего согласия на размещение средств размещения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- в случае если в течение года со дня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выдачи разрешения средства размещения информации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не установлены;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случае если информационная конструкция используется не в целях распространения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случае не выполнения обязанностей по содержанию средств размещения информации и прилегающей территории в надлежащем состоянии;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случае выявления угрозы жизни и здоровью граждан при дальнейшей эксплуатации средства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В случай аннулирования разрешения, прекращения действия или признания его недействительным владелец средства размещения информации либо собственник или иной законный владелец соответствующего недвижимого имущества, к которому такое средство присоединено,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  <w:proofErr w:type="gramEnd"/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5.12. На установку средств размещения информации, содержащих сведения о наименовании, месте нахождения и режиме работы органов государственной власти и управления, органов местного самоуправления, их структурных подразделений, государственных и муниципальных предприятий, учреждений, организаций, разрешение на установку не требуется.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5.13. В случае необходимости распространения информации после истечения срока разрешения на установку средства размещения информации заявитель имеет </w:t>
      </w:r>
      <w:r w:rsidRPr="00F06DEA">
        <w:rPr>
          <w:rFonts w:ascii="Times New Roman" w:hAnsi="Times New Roman" w:cs="Times New Roman"/>
          <w:sz w:val="26"/>
          <w:szCs w:val="26"/>
        </w:rPr>
        <w:lastRenderedPageBreak/>
        <w:t xml:space="preserve">преимущественное право на продление разрешения. Заявка на продление подается в администрацию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" не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чем за тридцать дней до окончания срока действия разрешения.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58"/>
      <w:bookmarkEnd w:id="7"/>
      <w:r w:rsidRPr="00F06DEA">
        <w:rPr>
          <w:rFonts w:ascii="Times New Roman" w:hAnsi="Times New Roman" w:cs="Times New Roman"/>
          <w:sz w:val="26"/>
          <w:szCs w:val="26"/>
        </w:rPr>
        <w:t>6. Регулирование распространения средств размещения информации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6.1. Администрация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 осуществляет регулирование распространения средств размещения информации, в том числе: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6.1.1. Осуществляет координацию работ в сфере размещения и распространения информации в пределах своей компетенции;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6.1.2. Согласовывает художественное оформление средств размещения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6.1.3. Оформляет и заключает муниципальные контракты на установку средств размещения информации на земельном участке, здании, сооружении или ином недвижимом имуществе, находящемся в муниципальной собственности;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6.1.4. Выдает требования на демонтаж самовольно установленных средств размещения информации на территории </w:t>
      </w:r>
      <w:r w:rsidR="0070584D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70584D">
        <w:rPr>
          <w:rFonts w:ascii="Times New Roman" w:hAnsi="Times New Roman" w:cs="Times New Roman"/>
          <w:sz w:val="26"/>
          <w:szCs w:val="26"/>
        </w:rPr>
        <w:t>»</w:t>
      </w:r>
      <w:r w:rsidRPr="00F06DEA">
        <w:rPr>
          <w:rFonts w:ascii="Times New Roman" w:hAnsi="Times New Roman" w:cs="Times New Roman"/>
          <w:sz w:val="26"/>
          <w:szCs w:val="26"/>
        </w:rPr>
        <w:t>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6.1.5. Консультирует физических и юридических лиц по вопросам установки средств размещения информации на территории </w:t>
      </w:r>
      <w:r w:rsidR="0070584D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70584D">
        <w:rPr>
          <w:rFonts w:ascii="Times New Roman" w:hAnsi="Times New Roman" w:cs="Times New Roman"/>
          <w:sz w:val="26"/>
          <w:szCs w:val="26"/>
        </w:rPr>
        <w:t>»</w:t>
      </w:r>
      <w:r w:rsidRPr="00F06DEA">
        <w:rPr>
          <w:rFonts w:ascii="Times New Roman" w:hAnsi="Times New Roman" w:cs="Times New Roman"/>
          <w:sz w:val="26"/>
          <w:szCs w:val="26"/>
        </w:rPr>
        <w:t>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6.1.6. Проводит проверку заявок и выдает разрешения на установку средств размещения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6.1.7. Ведет учет и мониторинг установленных на территории СП  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6.1.8. Ведет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состоянием средств размещения информации, их соответствием проектной документации, наличием разрешений и выполняет работы по выявлению самовольно установленных средств размещения информации совместно с органами административно-технического надзора, а также уполномоченными органами управления автомобильными дорогами подразделениями государственной инспекции безопасности дорожного движения и иными органами государственного контроля в пределах своей компетенции.</w:t>
      </w: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0584D" w:rsidRDefault="0070584D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75"/>
      <w:bookmarkEnd w:id="8"/>
      <w:r w:rsidRPr="00F06DEA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к Положению,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06DE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</w:t>
      </w:r>
    </w:p>
    <w:p w:rsidR="00F06DEA" w:rsidRPr="0070584D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от </w:t>
      </w:r>
      <w:r w:rsidR="0070584D" w:rsidRPr="0070584D">
        <w:rPr>
          <w:rFonts w:ascii="Times New Roman" w:hAnsi="Times New Roman" w:cs="Times New Roman"/>
          <w:sz w:val="26"/>
          <w:szCs w:val="26"/>
          <w:u w:val="single"/>
        </w:rPr>
        <w:t>05.02.2015</w:t>
      </w:r>
      <w:r w:rsidRPr="00F06DEA">
        <w:rPr>
          <w:rFonts w:ascii="Times New Roman" w:hAnsi="Times New Roman" w:cs="Times New Roman"/>
          <w:sz w:val="26"/>
          <w:szCs w:val="26"/>
        </w:rPr>
        <w:t xml:space="preserve"> г. N </w:t>
      </w:r>
      <w:r w:rsidR="0070584D" w:rsidRPr="0070584D">
        <w:rPr>
          <w:rFonts w:ascii="Times New Roman" w:hAnsi="Times New Roman" w:cs="Times New Roman"/>
          <w:sz w:val="26"/>
          <w:szCs w:val="26"/>
          <w:u w:val="single"/>
        </w:rPr>
        <w:t>4</w:t>
      </w:r>
    </w:p>
    <w:p w:rsidR="00F06DEA" w:rsidRDefault="00F06DEA" w:rsidP="00F06DE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06DEA" w:rsidRDefault="00F06DEA" w:rsidP="00F06DEA">
      <w:pPr>
        <w:pStyle w:val="ConsPlusNonformat"/>
      </w:pPr>
      <w:bookmarkStart w:id="9" w:name="Par183"/>
      <w:bookmarkEnd w:id="9"/>
      <w:r>
        <w:t xml:space="preserve">                                РАЗРЕШЕНИЕ</w:t>
      </w:r>
    </w:p>
    <w:p w:rsidR="00F06DEA" w:rsidRDefault="00F06DEA" w:rsidP="00F06DEA">
      <w:pPr>
        <w:pStyle w:val="ConsPlusNonformat"/>
      </w:pPr>
      <w:r>
        <w:t xml:space="preserve">                НА УСТАНОВКУ СРЕДСТВ РАЗМЕЩЕНИЯ ИНФОРМАЦИИ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N __________________                                  от 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Информационная конструкция, принадлежащая: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 xml:space="preserve">     (наименование организации/Ф.И.О. индивидуального предпринимателя)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 xml:space="preserve">    1. Вид средства размещения информации: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 xml:space="preserve">    2. Адрес размещения средства информации: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 xml:space="preserve">    3. Габаритные размеры средства размещения информации:</w:t>
      </w:r>
    </w:p>
    <w:p w:rsidR="00F06DEA" w:rsidRDefault="00F06DEA" w:rsidP="00F06DEA">
      <w:pPr>
        <w:pStyle w:val="ConsPlusNonformat"/>
      </w:pPr>
      <w:r>
        <w:t xml:space="preserve">Высота: _____________ </w:t>
      </w:r>
      <w:proofErr w:type="gramStart"/>
      <w:r>
        <w:t>м</w:t>
      </w:r>
      <w:proofErr w:type="gramEnd"/>
      <w:r>
        <w:t>.</w:t>
      </w:r>
    </w:p>
    <w:p w:rsidR="00F06DEA" w:rsidRDefault="00F06DEA" w:rsidP="00F06DEA">
      <w:pPr>
        <w:pStyle w:val="ConsPlusNonformat"/>
      </w:pPr>
      <w:r>
        <w:t xml:space="preserve">Длина: ______________ </w:t>
      </w:r>
      <w:proofErr w:type="gramStart"/>
      <w:r>
        <w:t>м</w:t>
      </w:r>
      <w:proofErr w:type="gramEnd"/>
      <w:r>
        <w:t>.</w:t>
      </w:r>
    </w:p>
    <w:p w:rsidR="00F06DEA" w:rsidRDefault="00F06DEA" w:rsidP="00F06DEA">
      <w:pPr>
        <w:pStyle w:val="ConsPlusNonformat"/>
      </w:pPr>
      <w:r>
        <w:t xml:space="preserve">    4. Количество сторон средства размещения информации: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Данные, указанные в заявлении, соответствуют действительности.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Руководитель        ______________________/________________________</w:t>
      </w:r>
    </w:p>
    <w:p w:rsidR="00F06DEA" w:rsidRDefault="00F06DEA" w:rsidP="00F06DEA">
      <w:pPr>
        <w:pStyle w:val="ConsPlusNonformat"/>
      </w:pPr>
      <w:r>
        <w:t xml:space="preserve">                          (подпись)               (Ф.И.О.)</w:t>
      </w:r>
    </w:p>
    <w:p w:rsidR="00F06DEA" w:rsidRDefault="00F06DEA" w:rsidP="00F06DEA">
      <w:pPr>
        <w:pStyle w:val="ConsPlusNonformat"/>
      </w:pPr>
      <w:r>
        <w:t xml:space="preserve">    М.П.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 xml:space="preserve">                         "__" ____________ 20__ г.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СОГЛАСОВАНО: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 xml:space="preserve">Собственник объекта информации          Администрация </w:t>
      </w:r>
    </w:p>
    <w:p w:rsidR="00F06DEA" w:rsidRDefault="00F06DEA" w:rsidP="00F06DEA">
      <w:pPr>
        <w:pStyle w:val="ConsPlusNonformat"/>
      </w:pPr>
      <w:r>
        <w:t xml:space="preserve">                                        </w:t>
      </w:r>
      <w:r w:rsidR="009F1AA4">
        <w:t>СП</w:t>
      </w:r>
      <w:r>
        <w:t xml:space="preserve"> "</w:t>
      </w:r>
      <w:r w:rsidR="009F1AA4">
        <w:t xml:space="preserve">Село </w:t>
      </w:r>
      <w:proofErr w:type="spellStart"/>
      <w:r w:rsidR="0070584D">
        <w:t>Шлиппово</w:t>
      </w:r>
      <w:proofErr w:type="spellEnd"/>
      <w:r>
        <w:t>"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______________________________          ________________________________</w:t>
      </w:r>
    </w:p>
    <w:p w:rsidR="00F06DEA" w:rsidRDefault="00F06DEA" w:rsidP="00F06DEA">
      <w:pPr>
        <w:pStyle w:val="ConsPlusNonformat"/>
      </w:pPr>
      <w:r>
        <w:t>М.П.                                    М.П.</w:t>
      </w: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Par225"/>
      <w:bookmarkEnd w:id="10"/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к Положению,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06DE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"Село </w:t>
      </w:r>
      <w:proofErr w:type="spellStart"/>
      <w:r w:rsidR="0070584D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>"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от </w:t>
      </w:r>
      <w:r w:rsidR="0070584D" w:rsidRPr="0070584D">
        <w:rPr>
          <w:rFonts w:ascii="Times New Roman" w:hAnsi="Times New Roman" w:cs="Times New Roman"/>
          <w:sz w:val="26"/>
          <w:szCs w:val="26"/>
          <w:u w:val="single"/>
        </w:rPr>
        <w:t>05.02.2015</w:t>
      </w:r>
      <w:r w:rsidRPr="00F06DEA">
        <w:rPr>
          <w:rFonts w:ascii="Times New Roman" w:hAnsi="Times New Roman" w:cs="Times New Roman"/>
          <w:sz w:val="26"/>
          <w:szCs w:val="26"/>
        </w:rPr>
        <w:t xml:space="preserve"> г. N </w:t>
      </w:r>
      <w:r w:rsidR="0070584D" w:rsidRPr="0070584D">
        <w:rPr>
          <w:rFonts w:ascii="Times New Roman" w:hAnsi="Times New Roman" w:cs="Times New Roman"/>
          <w:sz w:val="26"/>
          <w:szCs w:val="26"/>
          <w:u w:val="single"/>
        </w:rPr>
        <w:t>4</w:t>
      </w:r>
    </w:p>
    <w:p w:rsidR="00F06DEA" w:rsidRDefault="00F06DEA" w:rsidP="00F06DEA">
      <w:pPr>
        <w:pStyle w:val="ConsPlusNonformat"/>
      </w:pPr>
      <w:bookmarkStart w:id="11" w:name="Par233"/>
      <w:bookmarkEnd w:id="11"/>
      <w:r>
        <w:t xml:space="preserve">                                 ЗАЯВЛЕНИЕ</w:t>
      </w:r>
    </w:p>
    <w:p w:rsidR="00F06DEA" w:rsidRDefault="00F06DEA" w:rsidP="00F06DEA">
      <w:pPr>
        <w:pStyle w:val="ConsPlusNonformat"/>
      </w:pPr>
      <w:r>
        <w:t xml:space="preserve">                 О ВЫДАЧЕ РАЗРЕШЕНИЯ НА УСТАНОВКУ СРЕДСТВ</w:t>
      </w:r>
    </w:p>
    <w:p w:rsidR="00F06DEA" w:rsidRDefault="00F06DEA" w:rsidP="00F06DEA">
      <w:pPr>
        <w:pStyle w:val="ConsPlusNonformat"/>
      </w:pPr>
      <w:r>
        <w:t xml:space="preserve">                           РАЗМЕЩЕНИЯ ИНФОРМАЦИИ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 xml:space="preserve">    Наименование юридического лица/Ф.И.О. индивидуального предпринимателя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ОГРН /_/_/_/_/_/_/_/_/_/_/_/_/_/_/_/                                    КПП</w:t>
      </w:r>
    </w:p>
    <w:p w:rsidR="00F06DEA" w:rsidRDefault="00F06DEA" w:rsidP="00F06DEA">
      <w:pPr>
        <w:pStyle w:val="ConsPlusNonformat"/>
      </w:pPr>
      <w:r>
        <w:t>/_/_/_/_/_/_/_/_/_/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ИНН /_/_/_/_/_/_/_/_/_/_/_/_/                                   код по ОКПО</w:t>
      </w:r>
    </w:p>
    <w:p w:rsidR="00F06DEA" w:rsidRDefault="00F06DEA" w:rsidP="00F06DEA">
      <w:pPr>
        <w:pStyle w:val="ConsPlusNonformat"/>
      </w:pPr>
      <w:r>
        <w:t>/_/_/_/_/_/_/_/_/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Ф.И.О. руководителя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Должность руководителя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Ф.И.О. ответственного лица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Должность ответственного лица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proofErr w:type="spellStart"/>
      <w:r>
        <w:t>e-mail</w:t>
      </w:r>
      <w:proofErr w:type="spellEnd"/>
      <w:r>
        <w:t xml:space="preserve"> ___________________________________________ тел.: 8(_______________)</w:t>
      </w:r>
    </w:p>
    <w:p w:rsidR="00F06DEA" w:rsidRDefault="00F06DEA" w:rsidP="00F06DEA">
      <w:pPr>
        <w:pStyle w:val="ConsPlusNonformat"/>
      </w:pPr>
      <w:r>
        <w:t>Банковские реквизиты:</w:t>
      </w:r>
    </w:p>
    <w:p w:rsidR="00F06DEA" w:rsidRDefault="00F06DEA" w:rsidP="00F06DEA">
      <w:pPr>
        <w:pStyle w:val="ConsPlusNonformat"/>
      </w:pPr>
      <w:proofErr w:type="spellStart"/>
      <w:proofErr w:type="gramStart"/>
      <w:r>
        <w:t>р</w:t>
      </w:r>
      <w:proofErr w:type="spellEnd"/>
      <w:proofErr w:type="gramEnd"/>
      <w:r>
        <w:t>/с /_/_/_/_/_/_/_/_/_/_/_/_/_/_/_/_/_/_/_/_/ в банке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к/с /_/_/_/_/_/_/_/_/_/_/_/_/_/_/_/_/_/_/_/_/</w:t>
      </w:r>
    </w:p>
    <w:p w:rsidR="00F06DEA" w:rsidRDefault="00F06DEA" w:rsidP="00F06DEA">
      <w:pPr>
        <w:pStyle w:val="ConsPlusNonformat"/>
      </w:pPr>
      <w:r>
        <w:t>БИК /_/_/_/_/_/_/_/_/_/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Адрес юридического лица/индивидуального предпринимателя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Почтовый адрес юридического лица/индивидуального предпринимателя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Собственник рекламного места (лицо, обладающее иным вещным правом)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Данные, указанные в заявлении, соответствуют действительности.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Руководитель   ___________________________/___________________</w:t>
      </w:r>
    </w:p>
    <w:p w:rsidR="00F06DEA" w:rsidRDefault="00F06DEA" w:rsidP="00F06DEA">
      <w:pPr>
        <w:pStyle w:val="ConsPlusNonformat"/>
      </w:pPr>
      <w:r>
        <w:t xml:space="preserve">                        (подпись)               (Ф.И.О.)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М.П.</w:t>
      </w:r>
    </w:p>
    <w:p w:rsidR="00F06DEA" w:rsidRDefault="00F06DEA" w:rsidP="00F06DEA">
      <w:pPr>
        <w:pStyle w:val="ConsPlusNonformat"/>
      </w:pPr>
      <w:r>
        <w:t xml:space="preserve">                                                   "__" _____________ 20__ г.</w:t>
      </w:r>
    </w:p>
    <w:sectPr w:rsidR="00F06DEA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6C"/>
    <w:rsid w:val="00025A71"/>
    <w:rsid w:val="0023353A"/>
    <w:rsid w:val="003A7AFA"/>
    <w:rsid w:val="00695A2E"/>
    <w:rsid w:val="0070584D"/>
    <w:rsid w:val="007B223A"/>
    <w:rsid w:val="0090428C"/>
    <w:rsid w:val="009F1AA4"/>
    <w:rsid w:val="00A13C3D"/>
    <w:rsid w:val="00D7566C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EB64E4944268A99969A2E9C9E95030588A5DE684E50hFeD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6D596E1AE7464CF496A8E62E69578FE51F6BBE4A4944268A99969A2E9C9E95030588A5DE684B54hFe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D596E1AE7464CF496B6EB38050981E31133B2404A4870D2C6CDC7799594C2444AD1E79A654A51FDC77Fh9e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h9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D57-C5A9-4050-9933-8F4A5E0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2014-10-03T05:50:00Z</dcterms:created>
  <dcterms:modified xsi:type="dcterms:W3CDTF">2015-02-05T14:02:00Z</dcterms:modified>
</cp:coreProperties>
</file>