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3F" w:rsidRPr="00BC313F" w:rsidRDefault="00BC313F" w:rsidP="00BC313F">
      <w:pPr>
        <w:jc w:val="center"/>
        <w:rPr>
          <w:rFonts w:ascii="Times New Roman" w:hAnsi="Times New Roman"/>
          <w:noProof/>
          <w:sz w:val="26"/>
          <w:szCs w:val="26"/>
        </w:rPr>
      </w:pPr>
      <w:r w:rsidRPr="00BC313F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57225" cy="962025"/>
            <wp:effectExtent l="19050" t="0" r="952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13F" w:rsidRPr="00BC313F" w:rsidRDefault="00BC313F" w:rsidP="00BC313F">
      <w:pPr>
        <w:pStyle w:val="2"/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BC313F">
        <w:rPr>
          <w:rFonts w:ascii="Times New Roman" w:hAnsi="Times New Roman" w:cs="Times New Roman"/>
          <w:b/>
          <w:caps/>
        </w:rPr>
        <w:t>муниципальный район</w:t>
      </w:r>
    </w:p>
    <w:p w:rsidR="00BC313F" w:rsidRPr="00BC313F" w:rsidRDefault="00BC313F" w:rsidP="00BC313F">
      <w:pPr>
        <w:pStyle w:val="2"/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BC313F">
        <w:rPr>
          <w:rFonts w:ascii="Times New Roman" w:hAnsi="Times New Roman" w:cs="Times New Roman"/>
        </w:rPr>
        <w:t xml:space="preserve"> </w:t>
      </w:r>
      <w:r w:rsidRPr="00BC313F">
        <w:rPr>
          <w:rFonts w:ascii="Times New Roman" w:hAnsi="Times New Roman" w:cs="Times New Roman"/>
          <w:b/>
        </w:rPr>
        <w:t>«СУХИНИЧСКИЙ РАЙОН»</w:t>
      </w:r>
    </w:p>
    <w:p w:rsidR="00BC313F" w:rsidRPr="00BC313F" w:rsidRDefault="00BC313F" w:rsidP="00BC313F">
      <w:pPr>
        <w:spacing w:line="192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BC313F">
        <w:rPr>
          <w:rFonts w:ascii="Times New Roman" w:hAnsi="Times New Roman"/>
          <w:bCs/>
          <w:caps/>
          <w:spacing w:val="6"/>
          <w:sz w:val="28"/>
          <w:szCs w:val="28"/>
        </w:rPr>
        <w:t>калужская область</w:t>
      </w:r>
    </w:p>
    <w:p w:rsidR="00BC313F" w:rsidRPr="00BC313F" w:rsidRDefault="00BC313F" w:rsidP="00BC313F">
      <w:pPr>
        <w:spacing w:line="192" w:lineRule="auto"/>
        <w:jc w:val="center"/>
        <w:rPr>
          <w:rFonts w:ascii="Times New Roman" w:hAnsi="Times New Roman"/>
          <w:bCs/>
          <w:caps/>
          <w:spacing w:val="6"/>
          <w:sz w:val="28"/>
          <w:szCs w:val="28"/>
        </w:rPr>
      </w:pPr>
      <w:r w:rsidRPr="00BC313F">
        <w:rPr>
          <w:rFonts w:ascii="Times New Roman" w:hAnsi="Times New Roman"/>
          <w:b/>
          <w:spacing w:val="6"/>
          <w:sz w:val="28"/>
          <w:szCs w:val="28"/>
        </w:rPr>
        <w:t>РАЙОННАЯ ДУМА</w:t>
      </w:r>
    </w:p>
    <w:p w:rsidR="00BC313F" w:rsidRPr="00BC313F" w:rsidRDefault="00BC313F" w:rsidP="00BC313F">
      <w:pPr>
        <w:pStyle w:val="1"/>
        <w:spacing w:line="192" w:lineRule="auto"/>
        <w:rPr>
          <w:rFonts w:ascii="Times New Roman" w:hAnsi="Times New Roman" w:cs="Times New Roman"/>
        </w:rPr>
      </w:pPr>
      <w:r w:rsidRPr="00BC313F">
        <w:rPr>
          <w:rFonts w:ascii="Times New Roman" w:hAnsi="Times New Roman" w:cs="Times New Roman"/>
        </w:rPr>
        <w:t>РЕШЕНИЕ</w:t>
      </w:r>
    </w:p>
    <w:p w:rsidR="00BC313F" w:rsidRDefault="00210B6B" w:rsidP="00BC313F">
      <w:pPr>
        <w:shd w:val="clear" w:color="auto" w:fill="FFFFFF"/>
        <w:spacing w:before="14"/>
        <w:ind w:firstLine="11"/>
        <w:rPr>
          <w:rFonts w:ascii="Times New Roman" w:hAnsi="Times New Roman"/>
          <w:color w:val="000000"/>
          <w:kern w:val="16"/>
          <w:sz w:val="26"/>
          <w:szCs w:val="26"/>
        </w:rPr>
      </w:pPr>
      <w:r>
        <w:rPr>
          <w:rFonts w:ascii="Times New Roman" w:hAnsi="Times New Roman"/>
          <w:color w:val="000000"/>
          <w:kern w:val="16"/>
          <w:sz w:val="26"/>
          <w:szCs w:val="26"/>
        </w:rPr>
        <w:t>от  14.11.2023</w:t>
      </w:r>
      <w:r w:rsidR="00BC313F" w:rsidRPr="00BC313F">
        <w:rPr>
          <w:rFonts w:ascii="Times New Roman" w:hAnsi="Times New Roman"/>
          <w:color w:val="000000"/>
          <w:kern w:val="16"/>
          <w:sz w:val="26"/>
          <w:szCs w:val="26"/>
        </w:rPr>
        <w:tab/>
        <w:t xml:space="preserve">                                                                      </w:t>
      </w:r>
      <w:r>
        <w:rPr>
          <w:rFonts w:ascii="Times New Roman" w:hAnsi="Times New Roman"/>
          <w:color w:val="000000"/>
          <w:kern w:val="16"/>
          <w:sz w:val="26"/>
          <w:szCs w:val="26"/>
        </w:rPr>
        <w:t xml:space="preserve">                         № 353</w:t>
      </w:r>
    </w:p>
    <w:p w:rsidR="00BC313F" w:rsidRPr="00170E33" w:rsidRDefault="00BC313F" w:rsidP="00BC313F">
      <w:pPr>
        <w:shd w:val="clear" w:color="auto" w:fill="FFFFFF"/>
        <w:spacing w:before="14" w:line="192" w:lineRule="auto"/>
        <w:ind w:firstLine="11"/>
        <w:rPr>
          <w:rFonts w:ascii="Times New Roman" w:hAnsi="Times New Roman"/>
          <w:b/>
          <w:sz w:val="26"/>
          <w:szCs w:val="26"/>
        </w:rPr>
      </w:pPr>
      <w:r w:rsidRPr="00170E33">
        <w:rPr>
          <w:rFonts w:ascii="Times New Roman" w:hAnsi="Times New Roman"/>
          <w:b/>
          <w:sz w:val="26"/>
          <w:szCs w:val="26"/>
        </w:rPr>
        <w:t>О выражении согласия на преобразование</w:t>
      </w:r>
    </w:p>
    <w:p w:rsidR="00BC313F" w:rsidRPr="00170E33" w:rsidRDefault="00BC313F" w:rsidP="00BC313F">
      <w:pPr>
        <w:shd w:val="clear" w:color="auto" w:fill="FFFFFF"/>
        <w:spacing w:before="14" w:line="192" w:lineRule="auto"/>
        <w:ind w:firstLine="11"/>
        <w:rPr>
          <w:rFonts w:ascii="Times New Roman" w:hAnsi="Times New Roman"/>
          <w:b/>
          <w:sz w:val="26"/>
          <w:szCs w:val="26"/>
        </w:rPr>
      </w:pPr>
      <w:r w:rsidRPr="00170E33">
        <w:rPr>
          <w:rFonts w:ascii="Times New Roman" w:hAnsi="Times New Roman"/>
          <w:b/>
          <w:sz w:val="26"/>
          <w:szCs w:val="26"/>
        </w:rPr>
        <w:t>путем объединения всех поселений,</w:t>
      </w:r>
    </w:p>
    <w:p w:rsidR="00BC313F" w:rsidRPr="00170E33" w:rsidRDefault="00BC313F" w:rsidP="00BC313F">
      <w:pPr>
        <w:shd w:val="clear" w:color="auto" w:fill="FFFFFF"/>
        <w:spacing w:before="14" w:line="192" w:lineRule="auto"/>
        <w:ind w:firstLine="11"/>
        <w:rPr>
          <w:rFonts w:ascii="Times New Roman" w:hAnsi="Times New Roman"/>
          <w:b/>
          <w:sz w:val="26"/>
          <w:szCs w:val="26"/>
        </w:rPr>
      </w:pPr>
      <w:r w:rsidRPr="00170E33">
        <w:rPr>
          <w:rFonts w:ascii="Times New Roman" w:hAnsi="Times New Roman"/>
          <w:b/>
          <w:sz w:val="26"/>
          <w:szCs w:val="26"/>
        </w:rPr>
        <w:t>входящих в состав муниципального района</w:t>
      </w:r>
    </w:p>
    <w:p w:rsidR="00BC313F" w:rsidRPr="00170E33" w:rsidRDefault="00BC313F" w:rsidP="00BC313F">
      <w:pPr>
        <w:shd w:val="clear" w:color="auto" w:fill="FFFFFF"/>
        <w:spacing w:before="14" w:line="192" w:lineRule="auto"/>
        <w:ind w:firstLine="11"/>
        <w:rPr>
          <w:rFonts w:ascii="Times New Roman" w:hAnsi="Times New Roman"/>
          <w:b/>
          <w:sz w:val="26"/>
          <w:szCs w:val="26"/>
        </w:rPr>
      </w:pPr>
      <w:r w:rsidRPr="00170E33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170E33">
        <w:rPr>
          <w:rFonts w:ascii="Times New Roman" w:hAnsi="Times New Roman"/>
          <w:b/>
          <w:sz w:val="26"/>
          <w:szCs w:val="26"/>
        </w:rPr>
        <w:t>Сухиничский</w:t>
      </w:r>
      <w:proofErr w:type="spellEnd"/>
      <w:r w:rsidRPr="00170E33">
        <w:rPr>
          <w:rFonts w:ascii="Times New Roman" w:hAnsi="Times New Roman"/>
          <w:b/>
          <w:sz w:val="26"/>
          <w:szCs w:val="26"/>
        </w:rPr>
        <w:t xml:space="preserve"> район» Калужской области, </w:t>
      </w:r>
    </w:p>
    <w:p w:rsidR="00BC313F" w:rsidRPr="00170E33" w:rsidRDefault="00BC313F" w:rsidP="00BC313F">
      <w:pPr>
        <w:shd w:val="clear" w:color="auto" w:fill="FFFFFF"/>
        <w:spacing w:before="14" w:line="192" w:lineRule="auto"/>
        <w:ind w:firstLine="11"/>
        <w:rPr>
          <w:rFonts w:ascii="Times New Roman" w:hAnsi="Times New Roman"/>
          <w:b/>
          <w:sz w:val="26"/>
          <w:szCs w:val="26"/>
        </w:rPr>
      </w:pPr>
      <w:r w:rsidRPr="00170E33">
        <w:rPr>
          <w:rFonts w:ascii="Times New Roman" w:hAnsi="Times New Roman"/>
          <w:b/>
          <w:sz w:val="26"/>
          <w:szCs w:val="26"/>
        </w:rPr>
        <w:t xml:space="preserve">и наделения вновь образованного </w:t>
      </w:r>
    </w:p>
    <w:p w:rsidR="00BC313F" w:rsidRPr="00170E33" w:rsidRDefault="00BC313F" w:rsidP="00BC313F">
      <w:pPr>
        <w:shd w:val="clear" w:color="auto" w:fill="FFFFFF"/>
        <w:spacing w:before="14" w:line="192" w:lineRule="auto"/>
        <w:ind w:firstLine="11"/>
        <w:rPr>
          <w:rFonts w:ascii="Times New Roman" w:hAnsi="Times New Roman"/>
          <w:b/>
          <w:sz w:val="26"/>
          <w:szCs w:val="26"/>
        </w:rPr>
      </w:pPr>
      <w:r w:rsidRPr="00170E33">
        <w:rPr>
          <w:rFonts w:ascii="Times New Roman" w:hAnsi="Times New Roman"/>
          <w:b/>
          <w:sz w:val="26"/>
          <w:szCs w:val="26"/>
        </w:rPr>
        <w:t>муниципального образования статусом</w:t>
      </w:r>
    </w:p>
    <w:p w:rsidR="00BC313F" w:rsidRPr="00BC313F" w:rsidRDefault="00BC313F" w:rsidP="00BC313F">
      <w:pPr>
        <w:shd w:val="clear" w:color="auto" w:fill="FFFFFF"/>
        <w:spacing w:before="14" w:line="192" w:lineRule="auto"/>
        <w:ind w:firstLine="11"/>
        <w:rPr>
          <w:rFonts w:ascii="Times New Roman" w:hAnsi="Times New Roman"/>
          <w:b/>
          <w:color w:val="000000"/>
          <w:kern w:val="16"/>
          <w:sz w:val="26"/>
          <w:szCs w:val="26"/>
        </w:rPr>
      </w:pPr>
      <w:r w:rsidRPr="00170E33">
        <w:rPr>
          <w:rFonts w:ascii="Times New Roman" w:hAnsi="Times New Roman"/>
          <w:b/>
          <w:sz w:val="26"/>
          <w:szCs w:val="26"/>
        </w:rPr>
        <w:t>муниципального округа</w:t>
      </w:r>
    </w:p>
    <w:p w:rsidR="00BC313F" w:rsidRPr="00BC313F" w:rsidRDefault="00BC313F" w:rsidP="00BC313F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C313F">
        <w:rPr>
          <w:rFonts w:ascii="Times New Roman" w:hAnsi="Times New Roman"/>
          <w:sz w:val="26"/>
          <w:szCs w:val="26"/>
        </w:rPr>
        <w:t>В соответствии с частью 3.1-1. статьи 13 Федерального закона «Об общих принципах организации местного самоуправления в Российской Федерации», Уставом муниципального образования муниципального района «</w:t>
      </w:r>
      <w:proofErr w:type="spellStart"/>
      <w:r w:rsidRPr="00BC313F">
        <w:rPr>
          <w:rFonts w:ascii="Times New Roman" w:hAnsi="Times New Roman"/>
          <w:sz w:val="26"/>
          <w:szCs w:val="26"/>
        </w:rPr>
        <w:t>Сухиничский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 район» Калужской области, с учетом результатов публичных слушаний по вопросу: «О преобразовании путем объединения всех поселений, входящих в состав муниципального района «</w:t>
      </w:r>
      <w:proofErr w:type="spellStart"/>
      <w:r w:rsidRPr="00BC313F">
        <w:rPr>
          <w:rFonts w:ascii="Times New Roman" w:hAnsi="Times New Roman"/>
          <w:sz w:val="26"/>
          <w:szCs w:val="26"/>
        </w:rPr>
        <w:t>Сухиничский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  район» Калужской области, и наделения вновь образованного муниципального образования статусом муниципального округа» (протокол от 17.10.2023г.),  Районная Дума муниципального района «</w:t>
      </w:r>
      <w:proofErr w:type="spellStart"/>
      <w:r w:rsidRPr="00BC313F">
        <w:rPr>
          <w:rFonts w:ascii="Times New Roman" w:hAnsi="Times New Roman"/>
          <w:sz w:val="26"/>
          <w:szCs w:val="26"/>
        </w:rPr>
        <w:t>Сухиничский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 район» </w:t>
      </w:r>
      <w:r w:rsidRPr="00BC313F">
        <w:rPr>
          <w:rFonts w:ascii="Times New Roman" w:hAnsi="Times New Roman"/>
          <w:b/>
          <w:sz w:val="26"/>
          <w:szCs w:val="26"/>
        </w:rPr>
        <w:t>РЕШИЛА:</w:t>
      </w:r>
    </w:p>
    <w:p w:rsidR="00BC313F" w:rsidRPr="00BC313F" w:rsidRDefault="00BC313F" w:rsidP="00BC31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C313F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BC313F">
        <w:rPr>
          <w:rFonts w:ascii="Times New Roman" w:hAnsi="Times New Roman"/>
          <w:sz w:val="26"/>
          <w:szCs w:val="26"/>
        </w:rPr>
        <w:t>Выразить согласие  муниципального образования муниципального района «</w:t>
      </w:r>
      <w:proofErr w:type="spellStart"/>
      <w:r w:rsidRPr="00BC313F">
        <w:rPr>
          <w:rFonts w:ascii="Times New Roman" w:hAnsi="Times New Roman"/>
          <w:sz w:val="26"/>
          <w:szCs w:val="26"/>
        </w:rPr>
        <w:t>Сухиничский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 район» Калужской области на преобразование путем объединения всех поселений: городского поселения «Город Сухиничи», городского поселения «Поселок </w:t>
      </w:r>
      <w:proofErr w:type="spellStart"/>
      <w:r w:rsidRPr="00BC313F">
        <w:rPr>
          <w:rFonts w:ascii="Times New Roman" w:hAnsi="Times New Roman"/>
          <w:sz w:val="26"/>
          <w:szCs w:val="26"/>
        </w:rPr>
        <w:t>Середейский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», сельского поселения «Деревня </w:t>
      </w:r>
      <w:proofErr w:type="spellStart"/>
      <w:r w:rsidRPr="00BC313F">
        <w:rPr>
          <w:rFonts w:ascii="Times New Roman" w:hAnsi="Times New Roman"/>
          <w:sz w:val="26"/>
          <w:szCs w:val="26"/>
        </w:rPr>
        <w:t>Алнеры</w:t>
      </w:r>
      <w:proofErr w:type="spellEnd"/>
      <w:r w:rsidRPr="00BC313F">
        <w:rPr>
          <w:rFonts w:ascii="Times New Roman" w:hAnsi="Times New Roman"/>
          <w:sz w:val="26"/>
          <w:szCs w:val="26"/>
        </w:rPr>
        <w:t>», сельского поселения «Село Богдановы Колодези», сельского поселения «Деревня «</w:t>
      </w:r>
      <w:proofErr w:type="spellStart"/>
      <w:r w:rsidRPr="00BC313F">
        <w:rPr>
          <w:rFonts w:ascii="Times New Roman" w:hAnsi="Times New Roman"/>
          <w:sz w:val="26"/>
          <w:szCs w:val="26"/>
        </w:rPr>
        <w:t>Бордуково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», сельского поселения «Село Брынь»,  сельского поселения «Деревня Верховая»,  сельского поселения «Деревня </w:t>
      </w:r>
      <w:proofErr w:type="spellStart"/>
      <w:r w:rsidRPr="00BC313F">
        <w:rPr>
          <w:rFonts w:ascii="Times New Roman" w:hAnsi="Times New Roman"/>
          <w:sz w:val="26"/>
          <w:szCs w:val="26"/>
        </w:rPr>
        <w:t>Глазково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», сельского поселения «Село </w:t>
      </w:r>
      <w:proofErr w:type="spellStart"/>
      <w:r w:rsidRPr="00BC313F">
        <w:rPr>
          <w:rFonts w:ascii="Times New Roman" w:hAnsi="Times New Roman"/>
          <w:sz w:val="26"/>
          <w:szCs w:val="26"/>
        </w:rPr>
        <w:t>Дабужа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»,  сельского поселения «Деревня </w:t>
      </w:r>
      <w:proofErr w:type="spellStart"/>
      <w:r w:rsidRPr="00BC313F">
        <w:rPr>
          <w:rFonts w:ascii="Times New Roman" w:hAnsi="Times New Roman"/>
          <w:sz w:val="26"/>
          <w:szCs w:val="26"/>
        </w:rPr>
        <w:t>Ермолово</w:t>
      </w:r>
      <w:proofErr w:type="spellEnd"/>
      <w:r w:rsidRPr="00BC313F">
        <w:rPr>
          <w:rFonts w:ascii="Times New Roman" w:hAnsi="Times New Roman"/>
          <w:sz w:val="26"/>
          <w:szCs w:val="26"/>
        </w:rPr>
        <w:t>», сельского поселения  «Деревня</w:t>
      </w:r>
      <w:proofErr w:type="gramEnd"/>
      <w:r w:rsidRPr="00BC313F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C313F">
        <w:rPr>
          <w:rFonts w:ascii="Times New Roman" w:hAnsi="Times New Roman"/>
          <w:sz w:val="26"/>
          <w:szCs w:val="26"/>
        </w:rPr>
        <w:t>Радождево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», сельского поселения «Деревня </w:t>
      </w:r>
      <w:proofErr w:type="spellStart"/>
      <w:r w:rsidRPr="00BC313F">
        <w:rPr>
          <w:rFonts w:ascii="Times New Roman" w:hAnsi="Times New Roman"/>
          <w:sz w:val="26"/>
          <w:szCs w:val="26"/>
        </w:rPr>
        <w:t>Соболевка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», сельского поселения «Деревня Субботники», сельского поселения «Село Стрельна»,  сельского поселения «Село </w:t>
      </w:r>
      <w:proofErr w:type="spellStart"/>
      <w:r w:rsidRPr="00BC313F">
        <w:rPr>
          <w:rFonts w:ascii="Times New Roman" w:hAnsi="Times New Roman"/>
          <w:sz w:val="26"/>
          <w:szCs w:val="26"/>
        </w:rPr>
        <w:t>Татаринцы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», сельского поселения «Село Фролово», </w:t>
      </w:r>
      <w:r w:rsidRPr="00BC313F">
        <w:rPr>
          <w:rFonts w:ascii="Times New Roman" w:hAnsi="Times New Roman"/>
          <w:sz w:val="26"/>
          <w:szCs w:val="26"/>
        </w:rPr>
        <w:lastRenderedPageBreak/>
        <w:t xml:space="preserve">сельского поселения «Село </w:t>
      </w:r>
      <w:proofErr w:type="spellStart"/>
      <w:r w:rsidRPr="00BC313F">
        <w:rPr>
          <w:rFonts w:ascii="Times New Roman" w:hAnsi="Times New Roman"/>
          <w:sz w:val="26"/>
          <w:szCs w:val="26"/>
        </w:rPr>
        <w:t>Хотень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», сельского поселения «Село </w:t>
      </w:r>
      <w:proofErr w:type="spellStart"/>
      <w:r w:rsidRPr="00BC313F">
        <w:rPr>
          <w:rFonts w:ascii="Times New Roman" w:hAnsi="Times New Roman"/>
          <w:sz w:val="26"/>
          <w:szCs w:val="26"/>
        </w:rPr>
        <w:t>Шлиппово</w:t>
      </w:r>
      <w:proofErr w:type="spellEnd"/>
      <w:r w:rsidRPr="00BC313F">
        <w:rPr>
          <w:rFonts w:ascii="Times New Roman" w:hAnsi="Times New Roman"/>
          <w:sz w:val="26"/>
          <w:szCs w:val="26"/>
        </w:rPr>
        <w:t>», сельского поселения «Деревня Юрьево», входящих в состав муниципального района «</w:t>
      </w:r>
      <w:proofErr w:type="spellStart"/>
      <w:r w:rsidRPr="00BC313F">
        <w:rPr>
          <w:rFonts w:ascii="Times New Roman" w:hAnsi="Times New Roman"/>
          <w:sz w:val="26"/>
          <w:szCs w:val="26"/>
        </w:rPr>
        <w:t>Сухиничский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 район» Калужской области, и наделения вновь образованного муниципального образования статусом муниципального округа.</w:t>
      </w:r>
      <w:proofErr w:type="gramEnd"/>
    </w:p>
    <w:p w:rsidR="00BC313F" w:rsidRPr="00BC313F" w:rsidRDefault="00BC313F" w:rsidP="00BC31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C313F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BC313F">
        <w:rPr>
          <w:rFonts w:ascii="Times New Roman" w:hAnsi="Times New Roman"/>
          <w:sz w:val="26"/>
          <w:szCs w:val="26"/>
        </w:rPr>
        <w:t>Поручить комиссии Районной Думы муниципального района «</w:t>
      </w:r>
      <w:proofErr w:type="spellStart"/>
      <w:r w:rsidRPr="00BC313F">
        <w:rPr>
          <w:rFonts w:ascii="Times New Roman" w:hAnsi="Times New Roman"/>
          <w:sz w:val="26"/>
          <w:szCs w:val="26"/>
        </w:rPr>
        <w:t>Сухиничский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 район» по нормотворчеству совместно с администрацией муниципального образования «</w:t>
      </w:r>
      <w:proofErr w:type="spellStart"/>
      <w:r w:rsidRPr="00BC313F">
        <w:rPr>
          <w:rFonts w:ascii="Times New Roman" w:hAnsi="Times New Roman"/>
          <w:sz w:val="26"/>
          <w:szCs w:val="26"/>
        </w:rPr>
        <w:t>Сухиничский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 район» подготовить  проект закона Калужской области  «О преобразовании всех поселений, входящих в состав муниципального района «</w:t>
      </w:r>
      <w:proofErr w:type="spellStart"/>
      <w:r w:rsidRPr="00BC313F">
        <w:rPr>
          <w:rFonts w:ascii="Times New Roman" w:hAnsi="Times New Roman"/>
          <w:sz w:val="26"/>
          <w:szCs w:val="26"/>
        </w:rPr>
        <w:t>Сухиничский</w:t>
      </w:r>
      <w:proofErr w:type="spellEnd"/>
      <w:r w:rsidRPr="00BC313F">
        <w:rPr>
          <w:rFonts w:ascii="Times New Roman" w:hAnsi="Times New Roman"/>
          <w:sz w:val="26"/>
          <w:szCs w:val="26"/>
        </w:rPr>
        <w:t xml:space="preserve"> район» Калужской области, путем объединения и создания вновь образованного муниципального образования с  наделения его статусом  муниципального  округа и внесении изменений в отдельные законы Калужской области» в срок до</w:t>
      </w:r>
      <w:proofErr w:type="gramEnd"/>
      <w:r w:rsidRPr="00BC313F">
        <w:rPr>
          <w:rFonts w:ascii="Times New Roman" w:hAnsi="Times New Roman"/>
          <w:sz w:val="26"/>
          <w:szCs w:val="26"/>
        </w:rPr>
        <w:t xml:space="preserve">  20 ноября 2023г.</w:t>
      </w:r>
    </w:p>
    <w:p w:rsidR="00BC313F" w:rsidRPr="00BC313F" w:rsidRDefault="00BC313F" w:rsidP="00BC313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C313F">
        <w:rPr>
          <w:rFonts w:ascii="Times New Roman" w:hAnsi="Times New Roman"/>
          <w:sz w:val="26"/>
          <w:szCs w:val="26"/>
        </w:rPr>
        <w:t>3. Настоящее решение вступает в силу со дня официального опубликования.</w:t>
      </w:r>
    </w:p>
    <w:p w:rsidR="00BC313F" w:rsidRPr="00BC313F" w:rsidRDefault="00BC313F" w:rsidP="00BC313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313F" w:rsidRPr="00BC313F" w:rsidRDefault="00BC313F" w:rsidP="00BC313F">
      <w:pPr>
        <w:jc w:val="both"/>
        <w:rPr>
          <w:rFonts w:ascii="Times New Roman" w:hAnsi="Times New Roman"/>
          <w:b/>
          <w:sz w:val="26"/>
          <w:szCs w:val="26"/>
        </w:rPr>
      </w:pPr>
      <w:r w:rsidRPr="00BC313F">
        <w:rPr>
          <w:rFonts w:ascii="Times New Roman" w:hAnsi="Times New Roman"/>
          <w:b/>
          <w:sz w:val="26"/>
          <w:szCs w:val="26"/>
        </w:rPr>
        <w:t>Глава муниципального района</w:t>
      </w:r>
    </w:p>
    <w:p w:rsidR="00BC313F" w:rsidRPr="00BC313F" w:rsidRDefault="00BC313F" w:rsidP="00BC313F">
      <w:pPr>
        <w:jc w:val="both"/>
        <w:rPr>
          <w:rFonts w:ascii="Times New Roman" w:hAnsi="Times New Roman"/>
          <w:b/>
          <w:sz w:val="26"/>
          <w:szCs w:val="26"/>
        </w:rPr>
      </w:pPr>
      <w:r w:rsidRPr="00BC313F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BC313F">
        <w:rPr>
          <w:rFonts w:ascii="Times New Roman" w:hAnsi="Times New Roman"/>
          <w:b/>
          <w:sz w:val="26"/>
          <w:szCs w:val="26"/>
        </w:rPr>
        <w:t>Сухиничский</w:t>
      </w:r>
      <w:proofErr w:type="spellEnd"/>
      <w:r w:rsidRPr="00BC313F">
        <w:rPr>
          <w:rFonts w:ascii="Times New Roman" w:hAnsi="Times New Roman"/>
          <w:b/>
          <w:sz w:val="26"/>
          <w:szCs w:val="26"/>
        </w:rPr>
        <w:t xml:space="preserve"> район»                                                                             Н.А.Егоров</w:t>
      </w:r>
    </w:p>
    <w:p w:rsidR="00BC313F" w:rsidRPr="00BC313F" w:rsidRDefault="00BC313F" w:rsidP="00BC313F">
      <w:pPr>
        <w:jc w:val="both"/>
        <w:rPr>
          <w:rFonts w:ascii="Times New Roman" w:hAnsi="Times New Roman"/>
          <w:b/>
          <w:sz w:val="26"/>
          <w:szCs w:val="26"/>
        </w:rPr>
      </w:pPr>
    </w:p>
    <w:p w:rsidR="00BC313F" w:rsidRDefault="00BC313F" w:rsidP="00BC313F">
      <w:pPr>
        <w:jc w:val="both"/>
        <w:rPr>
          <w:rFonts w:ascii="Times New Roman" w:hAnsi="Times New Roman"/>
          <w:b/>
          <w:sz w:val="26"/>
          <w:szCs w:val="26"/>
        </w:rPr>
      </w:pPr>
    </w:p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4C98">
        <w:rPr>
          <w:rFonts w:ascii="Times New Roman" w:hAnsi="Times New Roman" w:cs="Times New Roman"/>
          <w:sz w:val="26"/>
          <w:szCs w:val="26"/>
        </w:rPr>
        <w:lastRenderedPageBreak/>
        <w:t xml:space="preserve">Заведующий юридическим отделом </w:t>
      </w:r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4C98">
        <w:rPr>
          <w:rFonts w:ascii="Times New Roman" w:hAnsi="Times New Roman" w:cs="Times New Roman"/>
          <w:sz w:val="26"/>
          <w:szCs w:val="26"/>
        </w:rPr>
        <w:t>администрации МР</w:t>
      </w:r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4C9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D4C98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Pr="004D4C98">
        <w:rPr>
          <w:rFonts w:ascii="Times New Roman" w:hAnsi="Times New Roman" w:cs="Times New Roman"/>
          <w:sz w:val="26"/>
          <w:szCs w:val="26"/>
        </w:rPr>
        <w:t xml:space="preserve"> район»                                                               Е.И. </w:t>
      </w:r>
      <w:proofErr w:type="spellStart"/>
      <w:r w:rsidRPr="004D4C98">
        <w:rPr>
          <w:rFonts w:ascii="Times New Roman" w:hAnsi="Times New Roman" w:cs="Times New Roman"/>
          <w:sz w:val="26"/>
          <w:szCs w:val="26"/>
        </w:rPr>
        <w:t>Ионичева</w:t>
      </w:r>
      <w:proofErr w:type="spellEnd"/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4C98">
        <w:rPr>
          <w:rFonts w:ascii="Times New Roman" w:hAnsi="Times New Roman" w:cs="Times New Roman"/>
          <w:sz w:val="26"/>
          <w:szCs w:val="26"/>
        </w:rPr>
        <w:t xml:space="preserve">Председатель комиссии Районной </w:t>
      </w:r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4C98">
        <w:rPr>
          <w:rFonts w:ascii="Times New Roman" w:hAnsi="Times New Roman" w:cs="Times New Roman"/>
          <w:sz w:val="26"/>
          <w:szCs w:val="26"/>
        </w:rPr>
        <w:t>Думы МР «</w:t>
      </w:r>
      <w:proofErr w:type="spellStart"/>
      <w:r w:rsidRPr="004D4C98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Pr="004D4C98">
        <w:rPr>
          <w:rFonts w:ascii="Times New Roman" w:hAnsi="Times New Roman" w:cs="Times New Roman"/>
          <w:sz w:val="26"/>
          <w:szCs w:val="26"/>
        </w:rPr>
        <w:t xml:space="preserve"> район» </w:t>
      </w:r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4C98">
        <w:rPr>
          <w:rFonts w:ascii="Times New Roman" w:hAnsi="Times New Roman" w:cs="Times New Roman"/>
          <w:sz w:val="26"/>
          <w:szCs w:val="26"/>
        </w:rPr>
        <w:t xml:space="preserve">по нормотворчеству                                                                   </w:t>
      </w:r>
      <w:proofErr w:type="spellStart"/>
      <w:r w:rsidRPr="004D4C98">
        <w:rPr>
          <w:rFonts w:ascii="Times New Roman" w:hAnsi="Times New Roman" w:cs="Times New Roman"/>
          <w:sz w:val="26"/>
          <w:szCs w:val="26"/>
        </w:rPr>
        <w:t>А.П.Симоненков</w:t>
      </w:r>
      <w:proofErr w:type="spellEnd"/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4C98">
        <w:rPr>
          <w:rFonts w:ascii="Times New Roman" w:hAnsi="Times New Roman" w:cs="Times New Roman"/>
          <w:sz w:val="26"/>
          <w:szCs w:val="26"/>
        </w:rPr>
        <w:t xml:space="preserve">Заместитель заведующего отделом </w:t>
      </w:r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4D4C98">
        <w:rPr>
          <w:rFonts w:ascii="Times New Roman" w:hAnsi="Times New Roman" w:cs="Times New Roman"/>
          <w:sz w:val="26"/>
          <w:szCs w:val="26"/>
        </w:rPr>
        <w:t>организационно-контрольной</w:t>
      </w:r>
      <w:proofErr w:type="gramEnd"/>
      <w:r w:rsidRPr="004D4C98">
        <w:rPr>
          <w:rFonts w:ascii="Times New Roman" w:hAnsi="Times New Roman" w:cs="Times New Roman"/>
          <w:sz w:val="26"/>
          <w:szCs w:val="26"/>
        </w:rPr>
        <w:t xml:space="preserve"> роботы</w:t>
      </w:r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4C98">
        <w:rPr>
          <w:rFonts w:ascii="Times New Roman" w:hAnsi="Times New Roman" w:cs="Times New Roman"/>
          <w:sz w:val="26"/>
          <w:szCs w:val="26"/>
        </w:rPr>
        <w:t xml:space="preserve">и взаимодействия с поселениями </w:t>
      </w:r>
    </w:p>
    <w:p w:rsidR="00BC313F" w:rsidRPr="004D4C98" w:rsidRDefault="00BC313F" w:rsidP="00BC313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Pr="008E6CE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E6CE6">
        <w:rPr>
          <w:rFonts w:ascii="Times New Roman" w:hAnsi="Times New Roman" w:cs="Times New Roman"/>
          <w:sz w:val="26"/>
          <w:szCs w:val="26"/>
        </w:rPr>
        <w:t>Сухиничский</w:t>
      </w:r>
      <w:proofErr w:type="spellEnd"/>
      <w:r w:rsidRPr="008E6CE6">
        <w:rPr>
          <w:rFonts w:ascii="Times New Roman" w:hAnsi="Times New Roman" w:cs="Times New Roman"/>
          <w:sz w:val="26"/>
          <w:szCs w:val="26"/>
        </w:rPr>
        <w:t xml:space="preserve"> район»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D4C98">
        <w:rPr>
          <w:rFonts w:ascii="Times New Roman" w:hAnsi="Times New Roman" w:cs="Times New Roman"/>
          <w:sz w:val="26"/>
          <w:szCs w:val="26"/>
        </w:rPr>
        <w:t>Е.И. Алексанова</w:t>
      </w:r>
    </w:p>
    <w:p w:rsidR="00BC313F" w:rsidRPr="00827B89" w:rsidRDefault="00BC313F" w:rsidP="00BC313F">
      <w:pPr>
        <w:rPr>
          <w:rFonts w:ascii="Times New Roman" w:hAnsi="Times New Roman" w:cs="Times New Roman"/>
          <w:sz w:val="26"/>
          <w:szCs w:val="26"/>
        </w:rPr>
      </w:pPr>
    </w:p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p w:rsidR="00BC313F" w:rsidRDefault="00BC313F"/>
    <w:sectPr w:rsidR="00BC313F" w:rsidSect="00C1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13F"/>
    <w:rsid w:val="00210B6B"/>
    <w:rsid w:val="00BC313F"/>
    <w:rsid w:val="00C1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D0"/>
  </w:style>
  <w:style w:type="paragraph" w:styleId="1">
    <w:name w:val="heading 1"/>
    <w:basedOn w:val="a"/>
    <w:next w:val="a"/>
    <w:link w:val="10"/>
    <w:qFormat/>
    <w:rsid w:val="00BC313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C313F"/>
    <w:pPr>
      <w:keepNext/>
      <w:spacing w:after="0" w:line="240" w:lineRule="auto"/>
      <w:outlineLvl w:val="1"/>
    </w:pPr>
    <w:rPr>
      <w:rFonts w:ascii="Arial" w:eastAsia="Times New Roman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13F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C313F"/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2023-11-10T05:09:00Z</cp:lastPrinted>
  <dcterms:created xsi:type="dcterms:W3CDTF">2023-11-10T04:47:00Z</dcterms:created>
  <dcterms:modified xsi:type="dcterms:W3CDTF">2023-11-14T07:20:00Z</dcterms:modified>
</cp:coreProperties>
</file>