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E57" w:rsidRDefault="00F71E57" w:rsidP="00F71E57">
      <w:pPr>
        <w:rPr>
          <w:rFonts w:cs="Arial"/>
          <w:b w:val="0"/>
          <w:bCs/>
          <w:kern w:val="28"/>
          <w:sz w:val="32"/>
          <w:szCs w:val="32"/>
        </w:rPr>
      </w:pPr>
      <w:r>
        <w:rPr>
          <w:rFonts w:cs="Arial"/>
          <w:bCs/>
          <w:kern w:val="28"/>
          <w:sz w:val="32"/>
          <w:szCs w:val="32"/>
        </w:rPr>
        <w:t xml:space="preserve">                                                       </w:t>
      </w:r>
      <w:r>
        <w:rPr>
          <w:noProof/>
          <w:sz w:val="36"/>
          <w:szCs w:val="36"/>
        </w:rPr>
        <w:drawing>
          <wp:inline distT="0" distB="0" distL="0" distR="0" wp14:anchorId="00B1DA16" wp14:editId="42083E95">
            <wp:extent cx="720090" cy="904875"/>
            <wp:effectExtent l="0" t="0" r="381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E57" w:rsidRDefault="00F71E57" w:rsidP="00F71E57">
      <w:pPr>
        <w:jc w:val="center"/>
        <w:rPr>
          <w:b w:val="0"/>
          <w:bCs/>
          <w:caps/>
          <w:spacing w:val="6"/>
          <w:kern w:val="2"/>
          <w:sz w:val="28"/>
          <w:szCs w:val="28"/>
          <w:lang w:eastAsia="en-US"/>
        </w:rPr>
      </w:pPr>
      <w:r>
        <w:rPr>
          <w:bCs/>
          <w:caps/>
          <w:spacing w:val="6"/>
          <w:sz w:val="28"/>
          <w:szCs w:val="28"/>
        </w:rPr>
        <w:t>КАЛУЖСКАЯ ОБЛАСТЬ</w:t>
      </w:r>
    </w:p>
    <w:p w:rsidR="00F71E57" w:rsidRDefault="00F71E57" w:rsidP="00F71E57">
      <w:pPr>
        <w:jc w:val="center"/>
        <w:rPr>
          <w:sz w:val="28"/>
          <w:szCs w:val="28"/>
          <w:lang w:eastAsia="ar-SA"/>
        </w:rPr>
      </w:pPr>
      <w:r>
        <w:rPr>
          <w:bCs/>
          <w:caps/>
          <w:spacing w:val="6"/>
          <w:sz w:val="28"/>
          <w:szCs w:val="28"/>
        </w:rPr>
        <w:t>СУХИНИЧСКИЙ РАЙОН</w:t>
      </w:r>
    </w:p>
    <w:p w:rsidR="00F71E57" w:rsidRDefault="00F71E57" w:rsidP="00F71E57">
      <w:pPr>
        <w:jc w:val="center"/>
        <w:rPr>
          <w:b w:val="0"/>
          <w:bCs/>
          <w:caps/>
          <w:spacing w:val="6"/>
          <w:sz w:val="28"/>
          <w:szCs w:val="28"/>
        </w:rPr>
      </w:pPr>
      <w:r>
        <w:rPr>
          <w:bCs/>
          <w:caps/>
          <w:spacing w:val="6"/>
          <w:sz w:val="28"/>
          <w:szCs w:val="28"/>
        </w:rPr>
        <w:t>АДМИНИСТРАЦИЯ</w:t>
      </w:r>
    </w:p>
    <w:p w:rsidR="00F71E57" w:rsidRDefault="00F71E57" w:rsidP="00F71E57">
      <w:pPr>
        <w:jc w:val="center"/>
        <w:rPr>
          <w:b w:val="0"/>
          <w:bCs/>
          <w:caps/>
          <w:spacing w:val="6"/>
          <w:sz w:val="28"/>
          <w:szCs w:val="28"/>
        </w:rPr>
      </w:pPr>
      <w:r>
        <w:rPr>
          <w:bCs/>
          <w:caps/>
          <w:spacing w:val="6"/>
          <w:sz w:val="28"/>
          <w:szCs w:val="28"/>
        </w:rPr>
        <w:t xml:space="preserve">СЕЛЬСКОГО ПОСЕЛЕНИЯ </w:t>
      </w:r>
    </w:p>
    <w:p w:rsidR="00F71E57" w:rsidRDefault="00F71E57" w:rsidP="00F71E57">
      <w:pPr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«СЕЛО ФРОЛОВО»</w:t>
      </w:r>
    </w:p>
    <w:p w:rsidR="00F71E57" w:rsidRDefault="00F71E57" w:rsidP="00F71E57">
      <w:pPr>
        <w:jc w:val="center"/>
        <w:rPr>
          <w:b w:val="0"/>
          <w:sz w:val="28"/>
          <w:szCs w:val="28"/>
        </w:rPr>
      </w:pPr>
    </w:p>
    <w:p w:rsidR="00F71E57" w:rsidRDefault="00F71E57" w:rsidP="00F71E57">
      <w:pPr>
        <w:jc w:val="center"/>
        <w:rPr>
          <w:b w:val="0"/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F71E57" w:rsidRDefault="00F71E57" w:rsidP="00F71E57">
      <w:pPr>
        <w:jc w:val="center"/>
        <w:rPr>
          <w:b w:val="0"/>
          <w:sz w:val="26"/>
        </w:rPr>
      </w:pPr>
    </w:p>
    <w:p w:rsidR="00A07B44" w:rsidRPr="00A02A73" w:rsidRDefault="00A07B44" w:rsidP="00A07B44">
      <w:pPr>
        <w:jc w:val="center"/>
        <w:rPr>
          <w:b w:val="0"/>
          <w:color w:val="000000" w:themeColor="text1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A07B44" w:rsidRPr="00A02A73" w:rsidTr="00C079CB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A07B44" w:rsidRPr="00A02A73" w:rsidRDefault="00F71E57" w:rsidP="00C079CB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От 01.09.2023 года</w:t>
            </w:r>
            <w:r w:rsidR="00A07B44" w:rsidRPr="00A02A73">
              <w:rPr>
                <w:b w:val="0"/>
                <w:color w:val="000000" w:themeColor="text1"/>
              </w:rPr>
              <w:t xml:space="preserve"> </w:t>
            </w:r>
          </w:p>
        </w:tc>
        <w:tc>
          <w:tcPr>
            <w:tcW w:w="1559" w:type="dxa"/>
          </w:tcPr>
          <w:p w:rsidR="00A07B44" w:rsidRPr="00A02A73" w:rsidRDefault="00F71E57" w:rsidP="00C079CB">
            <w:pPr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                           </w:t>
            </w:r>
          </w:p>
        </w:tc>
        <w:tc>
          <w:tcPr>
            <w:tcW w:w="3969" w:type="dxa"/>
            <w:hideMark/>
          </w:tcPr>
          <w:p w:rsidR="00A07B44" w:rsidRPr="00A02A73" w:rsidRDefault="00F71E57" w:rsidP="00C079CB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                      № 19</w:t>
            </w:r>
          </w:p>
        </w:tc>
      </w:tr>
      <w:tr w:rsidR="00A07B44" w:rsidRPr="00A02A73" w:rsidTr="00C079CB">
        <w:trPr>
          <w:cantSplit/>
          <w:trHeight w:val="248"/>
          <w:jc w:val="center"/>
        </w:trPr>
        <w:tc>
          <w:tcPr>
            <w:tcW w:w="3686" w:type="dxa"/>
          </w:tcPr>
          <w:p w:rsidR="00A07B44" w:rsidRPr="00A02A73" w:rsidRDefault="00A07B44" w:rsidP="00C079CB">
            <w:pPr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</w:tcPr>
          <w:p w:rsidR="00A07B44" w:rsidRPr="00A02A73" w:rsidRDefault="00A07B44" w:rsidP="00C079CB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3969" w:type="dxa"/>
          </w:tcPr>
          <w:p w:rsidR="00A07B44" w:rsidRPr="00A02A73" w:rsidRDefault="00A07B44" w:rsidP="00C079CB">
            <w:pPr>
              <w:jc w:val="right"/>
              <w:rPr>
                <w:b w:val="0"/>
                <w:color w:val="000000" w:themeColor="text1"/>
              </w:rPr>
            </w:pPr>
          </w:p>
        </w:tc>
      </w:tr>
    </w:tbl>
    <w:p w:rsidR="008D5639" w:rsidRPr="00A02A73" w:rsidRDefault="008F7B4A" w:rsidP="00A02A73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color w:val="000000" w:themeColor="text1"/>
          <w:sz w:val="28"/>
          <w:szCs w:val="28"/>
        </w:rPr>
        <w:t xml:space="preserve">     </w:t>
      </w:r>
      <w:r w:rsidR="008D5639"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требований к порядку, форме</w:t>
      </w:r>
    </w:p>
    <w:p w:rsidR="008D5639" w:rsidRPr="00A02A73" w:rsidRDefault="008D5639" w:rsidP="00A02A73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и срокам информирования граждан, принятых на</w:t>
      </w:r>
    </w:p>
    <w:p w:rsidR="008D5639" w:rsidRPr="00A02A73" w:rsidRDefault="008D5639" w:rsidP="00A02A73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учет нуждающихся в предоставлении жилых</w:t>
      </w:r>
    </w:p>
    <w:p w:rsidR="008D5639" w:rsidRPr="00A02A73" w:rsidRDefault="008D5639" w:rsidP="00A02A73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помещений по договорам найма жилых помещений</w:t>
      </w:r>
    </w:p>
    <w:p w:rsidR="008D5639" w:rsidRPr="00A02A73" w:rsidRDefault="008D5639" w:rsidP="00A02A73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 фонда социального использования,</w:t>
      </w:r>
    </w:p>
    <w:p w:rsidR="008D5639" w:rsidRPr="00A02A73" w:rsidRDefault="008D5639" w:rsidP="00A02A73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о количестве жилых помещений, которые могут быть</w:t>
      </w:r>
    </w:p>
    <w:p w:rsidR="008D5639" w:rsidRPr="00A02A73" w:rsidRDefault="008D5639" w:rsidP="00A02A73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предоставлены по договорам найма жилых</w:t>
      </w:r>
    </w:p>
    <w:p w:rsidR="008D5639" w:rsidRPr="00A02A73" w:rsidRDefault="008D5639" w:rsidP="00A02A73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помещений жилищного фонда социального использования</w:t>
      </w:r>
    </w:p>
    <w:p w:rsidR="00A07B44" w:rsidRPr="00A02A73" w:rsidRDefault="00A07B44" w:rsidP="008D5639">
      <w:pPr>
        <w:spacing w:line="276" w:lineRule="auto"/>
        <w:rPr>
          <w:color w:val="000000" w:themeColor="text1"/>
        </w:rPr>
      </w:pPr>
    </w:p>
    <w:p w:rsidR="00F71E57" w:rsidRDefault="008D5639" w:rsidP="008F7B4A">
      <w:pPr>
        <w:widowControl w:val="0"/>
        <w:adjustRightInd w:val="0"/>
        <w:spacing w:line="276" w:lineRule="auto"/>
        <w:ind w:firstLine="708"/>
        <w:jc w:val="both"/>
        <w:rPr>
          <w:rFonts w:cs="Arial"/>
          <w:color w:val="000000" w:themeColor="text1"/>
          <w:sz w:val="22"/>
          <w:szCs w:val="22"/>
        </w:rPr>
      </w:pPr>
      <w:r w:rsidRPr="00A02A73">
        <w:rPr>
          <w:b w:val="0"/>
          <w:color w:val="000000" w:themeColor="text1"/>
          <w:sz w:val="28"/>
          <w:szCs w:val="28"/>
        </w:rPr>
        <w:t>В соответствии с частью 6 статьи 91.14 Жилищного кодекса Российской Федерации,</w:t>
      </w:r>
      <w:r w:rsidRPr="00A02A73">
        <w:rPr>
          <w:rFonts w:cs="Arial"/>
          <w:b w:val="0"/>
          <w:color w:val="000000" w:themeColor="text1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A02A73">
        <w:rPr>
          <w:rFonts w:cs="Arial"/>
          <w:b w:val="0"/>
          <w:color w:val="000000" w:themeColor="text1"/>
          <w:sz w:val="28"/>
          <w:szCs w:val="28"/>
        </w:rPr>
        <w:t>»,</w:t>
      </w:r>
      <w:r w:rsidRPr="00A02A73">
        <w:rPr>
          <w:color w:val="000000" w:themeColor="text1"/>
        </w:rPr>
        <w:t xml:space="preserve"> </w:t>
      </w:r>
      <w:r w:rsidR="00D22F9B" w:rsidRPr="00A02A73">
        <w:rPr>
          <w:rFonts w:cs="Arial"/>
          <w:b w:val="0"/>
          <w:color w:val="000000" w:themeColor="text1"/>
          <w:sz w:val="28"/>
          <w:szCs w:val="28"/>
        </w:rPr>
        <w:t xml:space="preserve"> Уставом</w:t>
      </w:r>
      <w:proofErr w:type="gramEnd"/>
      <w:r w:rsidR="00D22F9B" w:rsidRPr="00A02A73">
        <w:rPr>
          <w:rFonts w:cs="Arial"/>
          <w:b w:val="0"/>
          <w:color w:val="000000" w:themeColor="text1"/>
          <w:sz w:val="28"/>
          <w:szCs w:val="28"/>
        </w:rPr>
        <w:t xml:space="preserve"> сельского поселения </w:t>
      </w:r>
      <w:r w:rsidR="00F71E57">
        <w:rPr>
          <w:rFonts w:cs="Arial"/>
          <w:b w:val="0"/>
          <w:color w:val="000000" w:themeColor="text1"/>
          <w:sz w:val="28"/>
          <w:szCs w:val="28"/>
        </w:rPr>
        <w:t>«Село Фролово</w:t>
      </w:r>
      <w:r w:rsidR="00C34082" w:rsidRPr="00A02A73">
        <w:rPr>
          <w:rFonts w:cs="Arial"/>
          <w:b w:val="0"/>
          <w:color w:val="000000" w:themeColor="text1"/>
          <w:sz w:val="28"/>
          <w:szCs w:val="28"/>
        </w:rPr>
        <w:t>»</w:t>
      </w:r>
      <w:r w:rsidR="00D22F9B" w:rsidRPr="00A02A73">
        <w:rPr>
          <w:rFonts w:cs="Arial"/>
          <w:b w:val="0"/>
          <w:color w:val="000000" w:themeColor="text1"/>
          <w:sz w:val="28"/>
          <w:szCs w:val="28"/>
        </w:rPr>
        <w:t xml:space="preserve">, администрация сельского поселения </w:t>
      </w:r>
      <w:r w:rsidR="00F71E57">
        <w:rPr>
          <w:rFonts w:cs="Arial"/>
          <w:b w:val="0"/>
          <w:color w:val="000000" w:themeColor="text1"/>
          <w:sz w:val="28"/>
          <w:szCs w:val="28"/>
        </w:rPr>
        <w:t>«Село Фролово</w:t>
      </w:r>
      <w:r w:rsidR="00C34082" w:rsidRPr="00A02A73">
        <w:rPr>
          <w:rFonts w:cs="Arial"/>
          <w:b w:val="0"/>
          <w:color w:val="000000" w:themeColor="text1"/>
          <w:sz w:val="28"/>
          <w:szCs w:val="28"/>
        </w:rPr>
        <w:t>»</w:t>
      </w:r>
      <w:r w:rsidR="00D22F9B" w:rsidRPr="00A02A73">
        <w:rPr>
          <w:rFonts w:cs="Arial"/>
          <w:color w:val="000000" w:themeColor="text1"/>
          <w:sz w:val="22"/>
          <w:szCs w:val="22"/>
        </w:rPr>
        <w:t xml:space="preserve"> </w:t>
      </w:r>
    </w:p>
    <w:p w:rsidR="00A07B44" w:rsidRPr="00A02A73" w:rsidRDefault="00F71E57" w:rsidP="008F7B4A">
      <w:pPr>
        <w:widowControl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2"/>
          <w:szCs w:val="22"/>
        </w:rPr>
        <w:t xml:space="preserve">                                                 </w:t>
      </w:r>
      <w:r w:rsidR="006E6747" w:rsidRPr="00A02A73">
        <w:rPr>
          <w:color w:val="000000" w:themeColor="text1"/>
          <w:sz w:val="28"/>
          <w:szCs w:val="28"/>
        </w:rPr>
        <w:t>ПОСТАНОВЛЯ</w:t>
      </w:r>
      <w:r w:rsidR="00D22F9B" w:rsidRPr="00A02A73">
        <w:rPr>
          <w:color w:val="000000" w:themeColor="text1"/>
          <w:sz w:val="28"/>
          <w:szCs w:val="28"/>
        </w:rPr>
        <w:t>ЕТ</w:t>
      </w:r>
      <w:r w:rsidR="00A07B44" w:rsidRPr="00A02A73">
        <w:rPr>
          <w:color w:val="000000" w:themeColor="text1"/>
          <w:sz w:val="28"/>
          <w:szCs w:val="28"/>
        </w:rPr>
        <w:t>:</w:t>
      </w:r>
    </w:p>
    <w:p w:rsidR="00D22F9B" w:rsidRPr="00A02A73" w:rsidRDefault="00D22F9B" w:rsidP="00A07B44">
      <w:pPr>
        <w:widowControl w:val="0"/>
        <w:adjustRightInd w:val="0"/>
        <w:ind w:firstLine="708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8D5639" w:rsidRPr="00A02A73" w:rsidRDefault="008D5639" w:rsidP="008D5639">
      <w:pPr>
        <w:spacing w:line="276" w:lineRule="auto"/>
        <w:jc w:val="both"/>
        <w:rPr>
          <w:b w:val="0"/>
          <w:color w:val="000000" w:themeColor="text1"/>
          <w:sz w:val="28"/>
          <w:szCs w:val="28"/>
        </w:rPr>
      </w:pPr>
      <w:r w:rsidRPr="00A02A73">
        <w:rPr>
          <w:b w:val="0"/>
          <w:color w:val="000000" w:themeColor="text1"/>
          <w:sz w:val="28"/>
          <w:szCs w:val="28"/>
        </w:rPr>
        <w:t xml:space="preserve">       1.Утвердить </w:t>
      </w:r>
      <w:r w:rsidR="00A02A73">
        <w:rPr>
          <w:b w:val="0"/>
          <w:color w:val="000000" w:themeColor="text1"/>
          <w:sz w:val="28"/>
          <w:szCs w:val="28"/>
        </w:rPr>
        <w:t>Т</w:t>
      </w:r>
      <w:r w:rsidRPr="00A02A73">
        <w:rPr>
          <w:b w:val="0"/>
          <w:color w:val="000000" w:themeColor="text1"/>
          <w:sz w:val="28"/>
          <w:szCs w:val="28"/>
        </w:rPr>
        <w:t xml:space="preserve">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(приложение).     </w:t>
      </w:r>
    </w:p>
    <w:p w:rsidR="008D5639" w:rsidRPr="00A02A73" w:rsidRDefault="008D5639" w:rsidP="008D5639">
      <w:pPr>
        <w:spacing w:line="276" w:lineRule="auto"/>
        <w:jc w:val="both"/>
        <w:rPr>
          <w:b w:val="0"/>
          <w:color w:val="000000" w:themeColor="text1"/>
          <w:sz w:val="28"/>
          <w:szCs w:val="28"/>
        </w:rPr>
      </w:pPr>
      <w:r w:rsidRPr="00A02A73">
        <w:rPr>
          <w:b w:val="0"/>
          <w:color w:val="000000" w:themeColor="text1"/>
          <w:sz w:val="28"/>
          <w:szCs w:val="28"/>
        </w:rPr>
        <w:t xml:space="preserve">       2.</w:t>
      </w:r>
      <w:r w:rsidR="00A07B44" w:rsidRPr="00A02A73">
        <w:rPr>
          <w:b w:val="0"/>
          <w:color w:val="000000" w:themeColor="text1"/>
          <w:sz w:val="28"/>
          <w:szCs w:val="28"/>
        </w:rPr>
        <w:t>Настоящее Постановление вступает в силу после его обнародования.</w:t>
      </w:r>
    </w:p>
    <w:p w:rsidR="00A07B44" w:rsidRPr="00A02A73" w:rsidRDefault="008D5639" w:rsidP="008D5639">
      <w:pPr>
        <w:spacing w:line="276" w:lineRule="auto"/>
        <w:jc w:val="both"/>
        <w:rPr>
          <w:b w:val="0"/>
          <w:color w:val="000000" w:themeColor="text1"/>
          <w:sz w:val="28"/>
          <w:szCs w:val="28"/>
        </w:rPr>
      </w:pPr>
      <w:r w:rsidRPr="00A02A73">
        <w:rPr>
          <w:b w:val="0"/>
          <w:color w:val="000000" w:themeColor="text1"/>
          <w:sz w:val="28"/>
          <w:szCs w:val="28"/>
        </w:rPr>
        <w:t xml:space="preserve">       3.</w:t>
      </w:r>
      <w:r w:rsidR="00A07B44" w:rsidRPr="00A02A73">
        <w:rPr>
          <w:b w:val="0"/>
          <w:color w:val="000000" w:themeColor="text1"/>
          <w:sz w:val="28"/>
          <w:szCs w:val="28"/>
        </w:rPr>
        <w:t>Контроль за исполнением данного Постановления оставляю за собой.</w:t>
      </w:r>
    </w:p>
    <w:p w:rsidR="00051F0C" w:rsidRDefault="00051F0C" w:rsidP="00A07B44">
      <w:pPr>
        <w:jc w:val="both"/>
        <w:rPr>
          <w:b w:val="0"/>
          <w:color w:val="000000" w:themeColor="text1"/>
          <w:sz w:val="28"/>
          <w:szCs w:val="28"/>
        </w:rPr>
      </w:pPr>
    </w:p>
    <w:p w:rsidR="00A02A73" w:rsidRDefault="00A02A73" w:rsidP="00A07B44">
      <w:pPr>
        <w:jc w:val="both"/>
        <w:rPr>
          <w:b w:val="0"/>
          <w:color w:val="000000" w:themeColor="text1"/>
          <w:sz w:val="28"/>
          <w:szCs w:val="28"/>
        </w:rPr>
      </w:pPr>
    </w:p>
    <w:p w:rsidR="00A02A73" w:rsidRPr="00A02A73" w:rsidRDefault="00A02A73" w:rsidP="00A07B44">
      <w:pPr>
        <w:jc w:val="both"/>
        <w:rPr>
          <w:b w:val="0"/>
          <w:color w:val="000000" w:themeColor="text1"/>
          <w:sz w:val="28"/>
          <w:szCs w:val="28"/>
        </w:rPr>
      </w:pPr>
    </w:p>
    <w:p w:rsidR="00A07B44" w:rsidRPr="00A02A73" w:rsidRDefault="00A07B44" w:rsidP="00A07B44">
      <w:pPr>
        <w:jc w:val="both"/>
        <w:rPr>
          <w:color w:val="000000" w:themeColor="text1"/>
          <w:sz w:val="28"/>
          <w:szCs w:val="28"/>
        </w:rPr>
      </w:pPr>
      <w:r w:rsidRPr="00A02A73">
        <w:rPr>
          <w:color w:val="000000" w:themeColor="text1"/>
          <w:sz w:val="28"/>
          <w:szCs w:val="28"/>
        </w:rPr>
        <w:t xml:space="preserve">Глава администрации  </w:t>
      </w:r>
    </w:p>
    <w:p w:rsidR="00A07B44" w:rsidRPr="00A02A73" w:rsidRDefault="006E6747" w:rsidP="00A07B44">
      <w:pPr>
        <w:jc w:val="both"/>
        <w:rPr>
          <w:color w:val="000000" w:themeColor="text1"/>
          <w:sz w:val="28"/>
          <w:szCs w:val="28"/>
        </w:rPr>
      </w:pPr>
      <w:r w:rsidRPr="00A02A73">
        <w:rPr>
          <w:color w:val="000000" w:themeColor="text1"/>
          <w:sz w:val="28"/>
          <w:szCs w:val="28"/>
        </w:rPr>
        <w:t xml:space="preserve">СП </w:t>
      </w:r>
      <w:r w:rsidR="00F71E57">
        <w:rPr>
          <w:color w:val="000000" w:themeColor="text1"/>
          <w:sz w:val="28"/>
          <w:szCs w:val="28"/>
        </w:rPr>
        <w:t xml:space="preserve">«Село </w:t>
      </w:r>
      <w:proofErr w:type="gramStart"/>
      <w:r w:rsidR="00F71E57">
        <w:rPr>
          <w:color w:val="000000" w:themeColor="text1"/>
          <w:sz w:val="28"/>
          <w:szCs w:val="28"/>
        </w:rPr>
        <w:t>Фролово</w:t>
      </w:r>
      <w:r w:rsidR="00C34082" w:rsidRPr="00A02A73">
        <w:rPr>
          <w:color w:val="000000" w:themeColor="text1"/>
          <w:sz w:val="28"/>
          <w:szCs w:val="28"/>
        </w:rPr>
        <w:t>»</w:t>
      </w:r>
      <w:r w:rsidR="00A07B44" w:rsidRPr="00A02A73">
        <w:rPr>
          <w:color w:val="000000" w:themeColor="text1"/>
          <w:sz w:val="28"/>
          <w:szCs w:val="28"/>
        </w:rPr>
        <w:t xml:space="preserve"> </w:t>
      </w:r>
      <w:r w:rsidR="00D22F9B" w:rsidRPr="00A02A73">
        <w:rPr>
          <w:color w:val="000000" w:themeColor="text1"/>
          <w:sz w:val="28"/>
          <w:szCs w:val="28"/>
        </w:rPr>
        <w:t xml:space="preserve">  </w:t>
      </w:r>
      <w:proofErr w:type="gramEnd"/>
      <w:r w:rsidR="00D22F9B" w:rsidRPr="00A02A73">
        <w:rPr>
          <w:color w:val="000000" w:themeColor="text1"/>
          <w:sz w:val="28"/>
          <w:szCs w:val="28"/>
        </w:rPr>
        <w:t xml:space="preserve">                        </w:t>
      </w:r>
      <w:r w:rsidR="00F7657C" w:rsidRPr="00A02A73">
        <w:rPr>
          <w:color w:val="000000" w:themeColor="text1"/>
          <w:sz w:val="28"/>
          <w:szCs w:val="28"/>
        </w:rPr>
        <w:t xml:space="preserve">             </w:t>
      </w:r>
      <w:r w:rsidR="00D22F9B" w:rsidRPr="00A02A73">
        <w:rPr>
          <w:color w:val="000000" w:themeColor="text1"/>
          <w:sz w:val="28"/>
          <w:szCs w:val="28"/>
        </w:rPr>
        <w:t xml:space="preserve">            </w:t>
      </w:r>
      <w:r w:rsidR="00A07B44" w:rsidRPr="00A02A73">
        <w:rPr>
          <w:color w:val="000000" w:themeColor="text1"/>
          <w:sz w:val="28"/>
          <w:szCs w:val="28"/>
        </w:rPr>
        <w:t xml:space="preserve">  </w:t>
      </w:r>
      <w:r w:rsidR="00F71E57">
        <w:rPr>
          <w:color w:val="000000" w:themeColor="text1"/>
          <w:sz w:val="28"/>
          <w:szCs w:val="28"/>
        </w:rPr>
        <w:t>М.М. Моисеева</w:t>
      </w:r>
    </w:p>
    <w:p w:rsidR="008D5639" w:rsidRPr="00A02A73" w:rsidRDefault="008D5639" w:rsidP="00A07B44">
      <w:pPr>
        <w:jc w:val="both"/>
        <w:rPr>
          <w:color w:val="000000" w:themeColor="text1"/>
          <w:sz w:val="28"/>
          <w:szCs w:val="28"/>
        </w:rPr>
      </w:pPr>
    </w:p>
    <w:p w:rsidR="008D5639" w:rsidRPr="00A02A73" w:rsidRDefault="008D5639" w:rsidP="00A07B44">
      <w:pPr>
        <w:jc w:val="both"/>
        <w:rPr>
          <w:color w:val="000000" w:themeColor="text1"/>
          <w:sz w:val="28"/>
          <w:szCs w:val="28"/>
        </w:rPr>
      </w:pPr>
    </w:p>
    <w:p w:rsidR="008D5639" w:rsidRPr="00A02A73" w:rsidRDefault="008D5639" w:rsidP="00A07B44">
      <w:pPr>
        <w:jc w:val="both"/>
        <w:rPr>
          <w:color w:val="000000" w:themeColor="text1"/>
          <w:sz w:val="28"/>
          <w:szCs w:val="28"/>
        </w:rPr>
      </w:pPr>
    </w:p>
    <w:p w:rsidR="008D5639" w:rsidRPr="00A02A73" w:rsidRDefault="008D5639" w:rsidP="008D5639">
      <w:pPr>
        <w:jc w:val="right"/>
        <w:rPr>
          <w:color w:val="000000" w:themeColor="text1"/>
          <w:sz w:val="28"/>
          <w:szCs w:val="28"/>
        </w:rPr>
      </w:pPr>
      <w:r w:rsidRPr="00A02A73">
        <w:rPr>
          <w:color w:val="000000" w:themeColor="text1"/>
          <w:sz w:val="28"/>
          <w:szCs w:val="28"/>
        </w:rPr>
        <w:t>Приложение</w:t>
      </w:r>
    </w:p>
    <w:p w:rsidR="00A02A73" w:rsidRPr="00A02A73" w:rsidRDefault="00A02A73" w:rsidP="008D5639">
      <w:pPr>
        <w:jc w:val="right"/>
        <w:rPr>
          <w:color w:val="000000" w:themeColor="text1"/>
          <w:sz w:val="28"/>
          <w:szCs w:val="28"/>
        </w:rPr>
      </w:pPr>
      <w:r w:rsidRPr="00A02A73">
        <w:rPr>
          <w:color w:val="000000" w:themeColor="text1"/>
          <w:sz w:val="28"/>
          <w:szCs w:val="28"/>
        </w:rPr>
        <w:t>к постановлению администрации</w:t>
      </w:r>
    </w:p>
    <w:p w:rsidR="00A02A73" w:rsidRPr="00A02A73" w:rsidRDefault="00F71E57" w:rsidP="008D5639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 «Село Фролово</w:t>
      </w:r>
      <w:r w:rsidR="00A02A73" w:rsidRPr="00A02A73">
        <w:rPr>
          <w:color w:val="000000" w:themeColor="text1"/>
          <w:sz w:val="28"/>
          <w:szCs w:val="28"/>
        </w:rPr>
        <w:t>»</w:t>
      </w:r>
    </w:p>
    <w:p w:rsidR="00A02A73" w:rsidRPr="00A02A73" w:rsidRDefault="00F71E57" w:rsidP="008D5639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01.09.2023 г № 19</w:t>
      </w:r>
    </w:p>
    <w:p w:rsidR="00A02A73" w:rsidRPr="00A02A73" w:rsidRDefault="00A02A73" w:rsidP="00A02A73">
      <w:pPr>
        <w:jc w:val="center"/>
        <w:rPr>
          <w:color w:val="000000" w:themeColor="text1"/>
          <w:sz w:val="28"/>
          <w:szCs w:val="28"/>
        </w:rPr>
      </w:pPr>
    </w:p>
    <w:p w:rsidR="008D5639" w:rsidRPr="00A02A73" w:rsidRDefault="008D5639" w:rsidP="00A07B44">
      <w:pPr>
        <w:jc w:val="both"/>
        <w:rPr>
          <w:color w:val="000000" w:themeColor="text1"/>
          <w:sz w:val="28"/>
          <w:szCs w:val="28"/>
        </w:rPr>
      </w:pPr>
    </w:p>
    <w:p w:rsidR="008D5639" w:rsidRPr="00A02A73" w:rsidRDefault="00A02A73" w:rsidP="008D56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</w:t>
      </w:r>
    </w:p>
    <w:p w:rsidR="008D5639" w:rsidRPr="00A02A73" w:rsidRDefault="00A02A73" w:rsidP="008D56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порядку, форме и срокам информирования граждан, принятых</w:t>
      </w:r>
    </w:p>
    <w:p w:rsidR="008D5639" w:rsidRPr="00A02A73" w:rsidRDefault="00A02A73" w:rsidP="008D56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 учет нуждающихся в предоставлении жилых помещений</w:t>
      </w:r>
    </w:p>
    <w:p w:rsidR="008D5639" w:rsidRPr="00A02A73" w:rsidRDefault="00A02A73" w:rsidP="008D56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по договорам найма жилых помещений жилищного фонда</w:t>
      </w:r>
    </w:p>
    <w:p w:rsidR="008D5639" w:rsidRPr="00A02A73" w:rsidRDefault="00A02A73" w:rsidP="008D56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социального использования, о количестве жилых помещений,</w:t>
      </w:r>
    </w:p>
    <w:p w:rsidR="008D5639" w:rsidRPr="00A02A73" w:rsidRDefault="00A02A73" w:rsidP="008D56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которые могут быть предоставлены по договорам найма жилых</w:t>
      </w:r>
    </w:p>
    <w:p w:rsidR="008D5639" w:rsidRPr="00A02A73" w:rsidRDefault="00A02A73" w:rsidP="008D56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помещений жилищного фонда социального использования</w:t>
      </w:r>
    </w:p>
    <w:p w:rsidR="008D5639" w:rsidRPr="00A02A73" w:rsidRDefault="008D5639" w:rsidP="008D56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5639" w:rsidRPr="00A02A73" w:rsidRDefault="008D5639" w:rsidP="00A02A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Настоящие Требования определяют порядок, форму и сроки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46"/>
      <w:bookmarkEnd w:id="0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Наймодатели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договорам найма жилых помещений жилищного фонда социального использования (далее -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наймодатель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), предоставляющие или имеющие намерение предоставлять на территории сельск</w:t>
      </w:r>
      <w:r w:rsidR="00F71E57">
        <w:rPr>
          <w:rFonts w:ascii="Times New Roman" w:hAnsi="Times New Roman" w:cs="Times New Roman"/>
          <w:color w:val="000000" w:themeColor="text1"/>
          <w:sz w:val="28"/>
          <w:szCs w:val="28"/>
        </w:rPr>
        <w:t>ого поселения «Село Фролово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жилые помещения по указанному основанию (далее -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наймодатели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), должны представлять в администрацию сельск</w:t>
      </w:r>
      <w:r w:rsidR="00F71E57">
        <w:rPr>
          <w:rFonts w:ascii="Times New Roman" w:hAnsi="Times New Roman" w:cs="Times New Roman"/>
          <w:color w:val="000000" w:themeColor="text1"/>
          <w:sz w:val="28"/>
          <w:szCs w:val="28"/>
        </w:rPr>
        <w:t>ого поселения «Село Фролово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» следующую информацию: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сведения о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наименование, место нахождения, контактная информация, режим работы;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сведения об общем количестве жилых помещений, которые могут быть предоставлены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наймодателем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жилых помещений социального использования, 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Указанная в пункте 2 настоящих Требований информация представляется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наймодателями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а) в первый раз - в течение 30 календарных дней со дня учета в муниципальном реестре наемных домов социального использования: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- 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б) в последующем - не позднее одного рабочего дня, следующего за днем изменения такой информации.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54"/>
      <w:bookmarkEnd w:id="1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Информация, указанная в пункте 2 настоящих Требований, представляется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наймодателем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управление на бумажном носителе и электронном носителе CD-ROM в формате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Microsoft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Word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for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Windows по форме, установленной администрацией сельск</w:t>
      </w:r>
      <w:r w:rsidR="00F71E57">
        <w:rPr>
          <w:rFonts w:ascii="Times New Roman" w:hAnsi="Times New Roman" w:cs="Times New Roman"/>
          <w:color w:val="000000" w:themeColor="text1"/>
          <w:sz w:val="28"/>
          <w:szCs w:val="28"/>
        </w:rPr>
        <w:t>ого поселения «Село Фролово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использования, размещается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suxinichi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40.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gosweb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gosuslugi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а) на официальном сайте администрации МР «Сухиничский район» в сети Интернет (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suxinichi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40.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gosweb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gosuslugi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на информационных стендах в помещении </w:t>
      </w:r>
      <w:r w:rsidR="00A02A73"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сельского по</w:t>
      </w:r>
      <w:r w:rsidR="00F71E57">
        <w:rPr>
          <w:rFonts w:ascii="Times New Roman" w:hAnsi="Times New Roman" w:cs="Times New Roman"/>
          <w:color w:val="000000" w:themeColor="text1"/>
          <w:sz w:val="28"/>
          <w:szCs w:val="28"/>
        </w:rPr>
        <w:t>селения «Село Фролово</w:t>
      </w:r>
      <w:bookmarkStart w:id="2" w:name="_GoBack"/>
      <w:bookmarkEnd w:id="2"/>
      <w:r w:rsidR="00A02A73"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, 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6. Указанная в пункте 2 настоящих Требований информация должна обновляться на сайте и стендах, указанных в пункте 4 настоящих Требований, один раз в квартал при наличии изменений.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Информация, указанная в пункте 2 настоящих Требований, может размещаться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наймодателем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его сайте в сети Интернет.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Информация, указанная в пункте 2 настоящих Требований, должна размещаться на информационных стендах в помещении такого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61"/>
      <w:bookmarkEnd w:id="3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В случае обращения гражданина, принятого на учет нуждающихся в 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предоставлении жилых помещений по договорам найма жилых помещений жилищного фонда социального использования, о получении информации, указанной в </w:t>
      </w:r>
      <w:hyperlink w:anchor="P46">
        <w:r w:rsidRPr="00A02A7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Требований,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наймодатель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обязан: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а) при письменном обращении - направить письменный ответ в порядке и сроки, указанные в пунктах 9 - 11 настоящих Требований;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 устном обращении в помещении такого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в) при устном обращении по телефону - дать ответ непосредственно после обращения;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при запросе в электронной форме (по электронной почте) - в течение 10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пункте 2 настоящих Требований, фамилию, имя, отчество и должность сотрудника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, направляющего информацию заявителю.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Предоставление информации по письменному запросу осуществляется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наймодателем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10 рабочих дней со дня его поступления посредством направления почтового отправления в адрес гражданина, либо выдачи запрашиваемой информации лично гражданину по месту нахождения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, либо направления информации на адрес электронной почты гражданина в случае указания такого адреса в запросе.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67"/>
      <w:bookmarkEnd w:id="4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В письменном запросе, подписанном гражданином, указываются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наймодатель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адрес которого направляется запрос, фамилия, имя и отчество гражданина, излагается суть заявления, а также в случае направления письменного запроса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наймодателю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Письменный запрос, поступивший в адрес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подлежит регистрации в день его поступления с присвоением ему регистрационного номера и проставлением штампа соответствующего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Принятые в электронном виде запросы, а также полученные письменные запросы и копии ответов гражданам хранятся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наймодателем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электронном и бумажном носителях не менее 5 лет.</w:t>
      </w:r>
    </w:p>
    <w:p w:rsidR="008D5639" w:rsidRPr="00A02A73" w:rsidRDefault="008D5639" w:rsidP="00A02A73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sectPr w:rsidR="008D5639" w:rsidRPr="00A02A73" w:rsidSect="00C340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5B057E"/>
    <w:multiLevelType w:val="multilevel"/>
    <w:tmpl w:val="5030BED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7AF414D"/>
    <w:multiLevelType w:val="hybridMultilevel"/>
    <w:tmpl w:val="A3CE8E06"/>
    <w:lvl w:ilvl="0" w:tplc="F02435C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7B44"/>
    <w:rsid w:val="00051F0C"/>
    <w:rsid w:val="00314406"/>
    <w:rsid w:val="003229D9"/>
    <w:rsid w:val="006A4F9E"/>
    <w:rsid w:val="006E6747"/>
    <w:rsid w:val="008C0791"/>
    <w:rsid w:val="008D5639"/>
    <w:rsid w:val="008F7B4A"/>
    <w:rsid w:val="009242C1"/>
    <w:rsid w:val="00A02A73"/>
    <w:rsid w:val="00A07B44"/>
    <w:rsid w:val="00B9325A"/>
    <w:rsid w:val="00BE0054"/>
    <w:rsid w:val="00C34082"/>
    <w:rsid w:val="00D22F9B"/>
    <w:rsid w:val="00D2409B"/>
    <w:rsid w:val="00F71E57"/>
    <w:rsid w:val="00F76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A3A2"/>
  <w15:docId w15:val="{16F5EBB2-3CB0-4957-8AFD-C03C43B7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B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B44"/>
    <w:pPr>
      <w:ind w:left="720"/>
      <w:contextualSpacing/>
    </w:pPr>
  </w:style>
  <w:style w:type="paragraph" w:customStyle="1" w:styleId="ConsPlusNormal">
    <w:name w:val="ConsPlusNormal"/>
    <w:rsid w:val="00A07B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7B44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D22F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F9B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ConsPlusTitle">
    <w:name w:val="ConsPlusTitle"/>
    <w:rsid w:val="008D56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Пользователь Windows</cp:lastModifiedBy>
  <cp:revision>4</cp:revision>
  <cp:lastPrinted>2023-06-13T09:33:00Z</cp:lastPrinted>
  <dcterms:created xsi:type="dcterms:W3CDTF">2023-08-30T10:11:00Z</dcterms:created>
  <dcterms:modified xsi:type="dcterms:W3CDTF">2023-09-06T08:01:00Z</dcterms:modified>
</cp:coreProperties>
</file>