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8B79" w14:textId="77777777" w:rsidR="006F3E34" w:rsidRDefault="006F3E34" w:rsidP="006F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F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судебном порядке прокуратура Сухиничского района добилась прекращения действия права управления транспортными средствами жителя района, страдающего психическим расстройством</w:t>
      </w:r>
      <w:r w:rsidRPr="006F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F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F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Сухиничского района в ходе осуществления надзора в сфере обеспечения безопасности дорожного движения установлено, что житель района в 2015 году получили водительское удостоверение на право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1DBE3C" w14:textId="233B7FE7" w:rsidR="008D62FE" w:rsidRDefault="006F3E34" w:rsidP="006F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</w:t>
      </w:r>
      <w:proofErr w:type="gramEnd"/>
      <w:r w:rsidRPr="006F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состоит на учете в ГБУЗ КО «Центральная межрайонная больница №5» с диагнозом, являющимся медицинским противопоказанием для управления транспортными средствами.</w:t>
      </w:r>
      <w:r w:rsidRPr="006F3E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​По административному исковому заявлению прокуратуры района Сухиничским районным судом Калужской области вынесено решение о прекращении действия права на управление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17D458" w14:textId="5C417088" w:rsidR="008D62FE" w:rsidRDefault="008D62FE" w:rsidP="008D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6E77F" w14:textId="77777777" w:rsidR="006F3E34" w:rsidRPr="008D62FE" w:rsidRDefault="006F3E34" w:rsidP="008D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A17EC" w14:textId="77777777" w:rsidR="008D62FE" w:rsidRPr="008D62FE" w:rsidRDefault="008D62FE" w:rsidP="008D62F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FE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района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D62FE">
        <w:rPr>
          <w:rFonts w:ascii="Times New Roman" w:eastAsia="Calibri" w:hAnsi="Times New Roman" w:cs="Times New Roman"/>
          <w:sz w:val="28"/>
          <w:szCs w:val="28"/>
        </w:rPr>
        <w:t xml:space="preserve">    Н.С. Русанова</w:t>
      </w:r>
    </w:p>
    <w:p w14:paraId="76B49E69" w14:textId="77777777" w:rsidR="008D62FE" w:rsidRPr="008D62FE" w:rsidRDefault="008D62FE" w:rsidP="008D62F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2E0EA5" w14:textId="77777777" w:rsidR="008D62FE" w:rsidRPr="008D62FE" w:rsidRDefault="008D62FE" w:rsidP="008D62F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F48405" w14:textId="77777777" w:rsidR="008D62FE" w:rsidRPr="008D62FE" w:rsidRDefault="008D62FE" w:rsidP="008D62FE">
      <w:pPr>
        <w:rPr>
          <w:rFonts w:ascii="Times New Roman" w:eastAsia="Calibri" w:hAnsi="Times New Roman" w:cs="Times New Roman"/>
          <w:sz w:val="28"/>
          <w:szCs w:val="28"/>
        </w:rPr>
      </w:pPr>
      <w:r w:rsidRPr="008D62FE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14:paraId="76797081" w14:textId="77777777" w:rsidR="008D62FE" w:rsidRPr="008D62FE" w:rsidRDefault="008D62FE" w:rsidP="008D62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14:paraId="2BDE0A03" w14:textId="77777777" w:rsidR="008D62FE" w:rsidRPr="008D62FE" w:rsidRDefault="008D62FE" w:rsidP="008D62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2E664" w14:textId="77777777" w:rsidR="008D62FE" w:rsidRPr="008D62FE" w:rsidRDefault="008D62FE" w:rsidP="008D62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П.А. Корчагин                                                      </w:t>
      </w:r>
    </w:p>
    <w:p w14:paraId="3BBD40E0" w14:textId="77777777" w:rsidR="00E07A67" w:rsidRDefault="00E07A67"/>
    <w:sectPr w:rsidR="00E0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FB"/>
    <w:rsid w:val="00146DFB"/>
    <w:rsid w:val="006F3E34"/>
    <w:rsid w:val="008D62FE"/>
    <w:rsid w:val="00E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2D85"/>
  <w15:chartTrackingRefBased/>
  <w15:docId w15:val="{050416FA-4AA6-4F7B-89EE-E048B8BB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Надежда Сергеевна</dc:creator>
  <cp:keywords/>
  <dc:description/>
  <cp:lastModifiedBy>Антон Громов</cp:lastModifiedBy>
  <cp:revision>3</cp:revision>
  <dcterms:created xsi:type="dcterms:W3CDTF">2023-11-20T15:48:00Z</dcterms:created>
  <dcterms:modified xsi:type="dcterms:W3CDTF">2023-12-22T08:11:00Z</dcterms:modified>
</cp:coreProperties>
</file>