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41" w:rsidRPr="003F4830" w:rsidRDefault="00245541" w:rsidP="00245541">
      <w:pPr>
        <w:jc w:val="center"/>
        <w:rPr>
          <w:lang w:val="en-US"/>
        </w:rPr>
      </w:pPr>
      <w:r w:rsidRPr="009B12E1">
        <w:rPr>
          <w:noProof/>
        </w:rPr>
        <w:drawing>
          <wp:inline distT="0" distB="0" distL="0" distR="0">
            <wp:extent cx="628650" cy="781050"/>
            <wp:effectExtent l="0" t="0" r="0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541" w:rsidRPr="006C47B0" w:rsidRDefault="00245541" w:rsidP="00245541">
      <w:pPr>
        <w:jc w:val="center"/>
        <w:rPr>
          <w:b/>
          <w:spacing w:val="6"/>
          <w:sz w:val="4"/>
        </w:rPr>
      </w:pPr>
      <w:r w:rsidRPr="006C47B0">
        <w:rPr>
          <w:b/>
          <w:spacing w:val="6"/>
          <w:sz w:val="4"/>
        </w:rPr>
        <w:t xml:space="preserve">  </w:t>
      </w:r>
    </w:p>
    <w:p w:rsidR="00245541" w:rsidRPr="006C47B0" w:rsidRDefault="00245541" w:rsidP="00245541">
      <w:pPr>
        <w:jc w:val="center"/>
        <w:rPr>
          <w:b/>
          <w:spacing w:val="6"/>
          <w:sz w:val="4"/>
        </w:rPr>
      </w:pPr>
    </w:p>
    <w:p w:rsidR="00245541" w:rsidRPr="006C47B0" w:rsidRDefault="00245541" w:rsidP="00245541">
      <w:pPr>
        <w:jc w:val="center"/>
        <w:rPr>
          <w:b/>
          <w:spacing w:val="6"/>
          <w:sz w:val="4"/>
        </w:rPr>
      </w:pPr>
    </w:p>
    <w:p w:rsidR="00245541" w:rsidRPr="006C47B0" w:rsidRDefault="00245541" w:rsidP="00245541">
      <w:pPr>
        <w:jc w:val="center"/>
        <w:rPr>
          <w:b/>
          <w:spacing w:val="6"/>
          <w:sz w:val="4"/>
        </w:rPr>
      </w:pPr>
    </w:p>
    <w:p w:rsidR="00245541" w:rsidRPr="00D95D50" w:rsidRDefault="00245541" w:rsidP="00245541">
      <w:pPr>
        <w:pStyle w:val="2"/>
        <w:ind w:hanging="284"/>
        <w:rPr>
          <w:b w:val="0"/>
          <w:szCs w:val="32"/>
        </w:rPr>
      </w:pPr>
      <w:proofErr w:type="gramStart"/>
      <w:r w:rsidRPr="00D95D50">
        <w:rPr>
          <w:b w:val="0"/>
          <w:szCs w:val="32"/>
        </w:rPr>
        <w:t>СЕЛЬСКАЯ  ДУМА</w:t>
      </w:r>
      <w:proofErr w:type="gramEnd"/>
    </w:p>
    <w:p w:rsidR="00245541" w:rsidRPr="00D95D50" w:rsidRDefault="00245541" w:rsidP="00245541">
      <w:pPr>
        <w:pStyle w:val="2"/>
        <w:ind w:hanging="284"/>
        <w:rPr>
          <w:b w:val="0"/>
          <w:szCs w:val="32"/>
        </w:rPr>
      </w:pPr>
      <w:r w:rsidRPr="00D95D50">
        <w:rPr>
          <w:b w:val="0"/>
          <w:szCs w:val="32"/>
        </w:rPr>
        <w:t xml:space="preserve">сельского </w:t>
      </w:r>
      <w:proofErr w:type="gramStart"/>
      <w:r w:rsidRPr="00D95D50">
        <w:rPr>
          <w:b w:val="0"/>
          <w:szCs w:val="32"/>
        </w:rPr>
        <w:t>поселения  «</w:t>
      </w:r>
      <w:proofErr w:type="gramEnd"/>
      <w:r w:rsidRPr="00D95D50">
        <w:rPr>
          <w:b w:val="0"/>
          <w:szCs w:val="32"/>
        </w:rPr>
        <w:t>Деревня Бордуково»</w:t>
      </w:r>
    </w:p>
    <w:p w:rsidR="00245541" w:rsidRPr="00D95D50" w:rsidRDefault="00245541" w:rsidP="00245541">
      <w:pPr>
        <w:pStyle w:val="2"/>
        <w:ind w:hanging="284"/>
        <w:rPr>
          <w:b w:val="0"/>
          <w:szCs w:val="32"/>
        </w:rPr>
      </w:pPr>
      <w:r w:rsidRPr="00D95D50">
        <w:rPr>
          <w:b w:val="0"/>
          <w:szCs w:val="32"/>
        </w:rPr>
        <w:t>Калужская область</w:t>
      </w:r>
    </w:p>
    <w:p w:rsidR="00245541" w:rsidRPr="00D95D50" w:rsidRDefault="00245541" w:rsidP="00245541">
      <w:pPr>
        <w:pStyle w:val="2"/>
        <w:ind w:hanging="284"/>
        <w:rPr>
          <w:b w:val="0"/>
          <w:szCs w:val="32"/>
        </w:rPr>
      </w:pPr>
      <w:r w:rsidRPr="00D95D50">
        <w:rPr>
          <w:b w:val="0"/>
          <w:szCs w:val="32"/>
        </w:rPr>
        <w:t xml:space="preserve"> </w:t>
      </w:r>
      <w:proofErr w:type="spellStart"/>
      <w:r w:rsidRPr="00D95D50">
        <w:rPr>
          <w:b w:val="0"/>
          <w:szCs w:val="32"/>
        </w:rPr>
        <w:t>Сухиничский</w:t>
      </w:r>
      <w:proofErr w:type="spellEnd"/>
      <w:r w:rsidRPr="00D95D50">
        <w:rPr>
          <w:b w:val="0"/>
          <w:szCs w:val="32"/>
        </w:rPr>
        <w:t xml:space="preserve"> район</w:t>
      </w:r>
    </w:p>
    <w:p w:rsidR="00245541" w:rsidRPr="00D95D50" w:rsidRDefault="00245541" w:rsidP="00245541">
      <w:pPr>
        <w:pStyle w:val="2"/>
        <w:ind w:hanging="284"/>
        <w:rPr>
          <w:b w:val="0"/>
          <w:szCs w:val="32"/>
        </w:rPr>
      </w:pPr>
      <w:r w:rsidRPr="00D95D50">
        <w:rPr>
          <w:b w:val="0"/>
          <w:szCs w:val="32"/>
        </w:rPr>
        <w:t>РЕШЕНИЕ</w:t>
      </w:r>
    </w:p>
    <w:p w:rsidR="00245541" w:rsidRDefault="00245541" w:rsidP="00245541">
      <w:pPr>
        <w:rPr>
          <w:b/>
          <w:sz w:val="32"/>
        </w:rPr>
      </w:pPr>
    </w:p>
    <w:p w:rsidR="00245541" w:rsidRPr="00245541" w:rsidRDefault="00245541" w:rsidP="00245541">
      <w:pPr>
        <w:pStyle w:val="7"/>
        <w:rPr>
          <w:b w:val="0"/>
          <w:sz w:val="28"/>
          <w:szCs w:val="28"/>
          <w:lang w:val="ru-RU"/>
        </w:rPr>
      </w:pPr>
      <w:r w:rsidRPr="00245541">
        <w:rPr>
          <w:b w:val="0"/>
          <w:sz w:val="24"/>
          <w:szCs w:val="28"/>
          <w:lang w:val="ru-RU"/>
        </w:rPr>
        <w:t>от 18.11.2024года                                                                                       № 19</w:t>
      </w:r>
      <w:r w:rsidRPr="00245541">
        <w:rPr>
          <w:b w:val="0"/>
          <w:sz w:val="24"/>
          <w:szCs w:val="28"/>
          <w:lang w:val="ru-RU"/>
        </w:rPr>
        <w:t>6</w:t>
      </w:r>
    </w:p>
    <w:p w:rsidR="00245541" w:rsidRPr="00245541" w:rsidRDefault="00245541" w:rsidP="00245541">
      <w:pPr>
        <w:widowControl/>
        <w:spacing w:line="300" w:lineRule="exac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45541">
        <w:rPr>
          <w:rFonts w:eastAsia="Calibri"/>
          <w:b/>
          <w:bCs/>
          <w:sz w:val="26"/>
          <w:szCs w:val="26"/>
          <w:lang w:eastAsia="en-US"/>
        </w:rPr>
        <w:t xml:space="preserve">О согласовании проекта постановления Губернатора Калужской области  </w:t>
      </w:r>
    </w:p>
    <w:p w:rsidR="00245541" w:rsidRPr="00245541" w:rsidRDefault="00245541" w:rsidP="00245541">
      <w:pPr>
        <w:widowControl/>
        <w:spacing w:line="300" w:lineRule="exac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45541">
        <w:rPr>
          <w:rFonts w:eastAsia="Calibri"/>
          <w:b/>
          <w:bCs/>
          <w:sz w:val="26"/>
          <w:szCs w:val="26"/>
          <w:lang w:eastAsia="en-US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eastAsia="Calibri"/>
          <w:b/>
          <w:bCs/>
          <w:sz w:val="26"/>
          <w:szCs w:val="26"/>
          <w:lang w:eastAsia="en-US"/>
        </w:rPr>
        <w:t>5</w:t>
      </w:r>
      <w:r w:rsidRPr="00245541">
        <w:rPr>
          <w:rFonts w:eastAsia="Calibri"/>
          <w:b/>
          <w:bCs/>
          <w:sz w:val="26"/>
          <w:szCs w:val="26"/>
          <w:lang w:eastAsia="en-US"/>
        </w:rPr>
        <w:t xml:space="preserve"> года по 2028 год»</w:t>
      </w:r>
    </w:p>
    <w:p w:rsidR="00245541" w:rsidRPr="00245541" w:rsidRDefault="00245541" w:rsidP="00245541">
      <w:pPr>
        <w:widowControl/>
        <w:spacing w:line="300" w:lineRule="exact"/>
        <w:jc w:val="both"/>
        <w:rPr>
          <w:rFonts w:eastAsia="Calibri"/>
          <w:sz w:val="26"/>
          <w:szCs w:val="26"/>
          <w:lang w:eastAsia="en-US"/>
        </w:rPr>
      </w:pPr>
    </w:p>
    <w:p w:rsidR="00245541" w:rsidRPr="00245541" w:rsidRDefault="00245541" w:rsidP="00245541">
      <w:pPr>
        <w:widowControl/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5541">
        <w:rPr>
          <w:rFonts w:eastAsia="Calibri"/>
          <w:sz w:val="26"/>
          <w:szCs w:val="26"/>
          <w:lang w:eastAsia="en-US"/>
        </w:rPr>
        <w:t xml:space="preserve">В соответствии со статьей 157.1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400, </w:t>
      </w:r>
      <w:r w:rsidRPr="00245541">
        <w:rPr>
          <w:rFonts w:eastAsia="Calibri"/>
          <w:sz w:val="26"/>
          <w:szCs w:val="22"/>
          <w:lang w:eastAsia="en-US"/>
        </w:rPr>
        <w:t>Уставом сельского поселения «Деревня Бордуково»,</w:t>
      </w:r>
      <w:r w:rsidRPr="00245541">
        <w:rPr>
          <w:rFonts w:eastAsia="Calibri"/>
          <w:sz w:val="26"/>
          <w:szCs w:val="26"/>
          <w:lang w:eastAsia="en-US"/>
        </w:rPr>
        <w:t xml:space="preserve"> Сельская Дума сельского поселения «Деревня Бордуково» </w:t>
      </w:r>
      <w:r w:rsidRPr="00245541">
        <w:rPr>
          <w:rFonts w:eastAsia="Calibri"/>
          <w:b/>
          <w:sz w:val="26"/>
          <w:szCs w:val="26"/>
          <w:lang w:eastAsia="en-US"/>
        </w:rPr>
        <w:t>РЕШИЛА:</w:t>
      </w:r>
    </w:p>
    <w:p w:rsidR="00245541" w:rsidRPr="00245541" w:rsidRDefault="00245541" w:rsidP="00245541">
      <w:pPr>
        <w:widowControl/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5541" w:rsidRPr="00245541" w:rsidRDefault="00245541" w:rsidP="00245541">
      <w:pPr>
        <w:widowControl/>
        <w:autoSpaceDE/>
        <w:autoSpaceDN/>
        <w:adjustRightInd/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5541">
        <w:rPr>
          <w:rFonts w:eastAsia="Calibri"/>
          <w:sz w:val="26"/>
          <w:szCs w:val="26"/>
          <w:lang w:eastAsia="en-US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Pr="00245541">
        <w:rPr>
          <w:rFonts w:eastAsia="Calibri"/>
          <w:sz w:val="26"/>
          <w:szCs w:val="26"/>
          <w:lang w:eastAsia="en-US"/>
        </w:rPr>
        <w:t>5</w:t>
      </w:r>
      <w:r w:rsidRPr="00245541">
        <w:rPr>
          <w:rFonts w:eastAsia="Calibri"/>
          <w:sz w:val="26"/>
          <w:szCs w:val="26"/>
          <w:lang w:eastAsia="en-US"/>
        </w:rPr>
        <w:t xml:space="preserve"> года по 2028 год» (далее – Проект)</w:t>
      </w:r>
      <w:r>
        <w:rPr>
          <w:rFonts w:eastAsia="Calibri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245541">
        <w:rPr>
          <w:rFonts w:eastAsia="Calibri"/>
          <w:sz w:val="26"/>
          <w:szCs w:val="26"/>
          <w:lang w:eastAsia="en-US"/>
        </w:rPr>
        <w:t>для муниципального образования сельского поселения «Деревня Бордуково</w:t>
      </w:r>
      <w:proofErr w:type="gramStart"/>
      <w:r w:rsidRPr="00245541">
        <w:rPr>
          <w:rFonts w:eastAsia="Calibri"/>
          <w:sz w:val="26"/>
          <w:szCs w:val="26"/>
          <w:lang w:eastAsia="en-US"/>
        </w:rPr>
        <w:t>» :</w:t>
      </w:r>
      <w:proofErr w:type="gramEnd"/>
    </w:p>
    <w:p w:rsidR="00245541" w:rsidRPr="00245541" w:rsidRDefault="00245541" w:rsidP="00245541">
      <w:pPr>
        <w:widowControl/>
        <w:tabs>
          <w:tab w:val="left" w:pos="993"/>
        </w:tabs>
        <w:autoSpaceDE/>
        <w:autoSpaceDN/>
        <w:adjustRightInd/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5541">
        <w:rPr>
          <w:rFonts w:eastAsia="Calibri"/>
          <w:sz w:val="26"/>
          <w:szCs w:val="26"/>
          <w:lang w:eastAsia="en-US"/>
        </w:rPr>
        <w:t>а)</w:t>
      </w:r>
      <w:r w:rsidRPr="00245541">
        <w:rPr>
          <w:rFonts w:eastAsia="Calibri"/>
          <w:sz w:val="26"/>
          <w:szCs w:val="26"/>
          <w:lang w:eastAsia="en-US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245541" w:rsidRPr="00245541" w:rsidRDefault="00245541" w:rsidP="00245541">
      <w:pPr>
        <w:widowControl/>
        <w:tabs>
          <w:tab w:val="left" w:pos="993"/>
        </w:tabs>
        <w:autoSpaceDE/>
        <w:autoSpaceDN/>
        <w:adjustRightInd/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5541">
        <w:rPr>
          <w:rFonts w:eastAsia="Calibri"/>
          <w:sz w:val="26"/>
          <w:szCs w:val="26"/>
          <w:lang w:eastAsia="en-US"/>
        </w:rPr>
        <w:t>–с 01.01. по 30.06.202</w:t>
      </w:r>
      <w:r w:rsidRPr="00245541">
        <w:rPr>
          <w:rFonts w:eastAsia="Calibri"/>
          <w:sz w:val="26"/>
          <w:szCs w:val="26"/>
          <w:lang w:eastAsia="en-US"/>
        </w:rPr>
        <w:t>5</w:t>
      </w:r>
      <w:r w:rsidRPr="00245541">
        <w:rPr>
          <w:rFonts w:eastAsia="Calibri"/>
          <w:sz w:val="26"/>
          <w:szCs w:val="26"/>
          <w:lang w:eastAsia="en-US"/>
        </w:rPr>
        <w:t>– 0%;</w:t>
      </w:r>
    </w:p>
    <w:p w:rsidR="00245541" w:rsidRPr="00245541" w:rsidRDefault="00245541" w:rsidP="00245541">
      <w:pPr>
        <w:widowControl/>
        <w:tabs>
          <w:tab w:val="left" w:pos="993"/>
        </w:tabs>
        <w:autoSpaceDE/>
        <w:autoSpaceDN/>
        <w:adjustRightInd/>
        <w:spacing w:line="300" w:lineRule="exact"/>
        <w:ind w:firstLine="709"/>
        <w:rPr>
          <w:rFonts w:eastAsia="Calibri"/>
          <w:sz w:val="26"/>
          <w:szCs w:val="26"/>
          <w:lang w:eastAsia="en-US"/>
        </w:rPr>
      </w:pPr>
      <w:r w:rsidRPr="00245541">
        <w:rPr>
          <w:rFonts w:eastAsia="Calibri"/>
          <w:sz w:val="26"/>
          <w:szCs w:val="26"/>
          <w:lang w:eastAsia="en-US"/>
        </w:rPr>
        <w:t>–с 01.07. по 31.12.202</w:t>
      </w:r>
      <w:r w:rsidRPr="00245541">
        <w:rPr>
          <w:rFonts w:eastAsia="Calibri"/>
          <w:sz w:val="26"/>
          <w:szCs w:val="26"/>
          <w:lang w:eastAsia="en-US"/>
        </w:rPr>
        <w:t>5</w:t>
      </w:r>
      <w:r w:rsidRPr="00245541">
        <w:rPr>
          <w:rFonts w:eastAsia="Calibri"/>
          <w:sz w:val="26"/>
          <w:szCs w:val="26"/>
          <w:lang w:eastAsia="en-US"/>
        </w:rPr>
        <w:t>– 1</w:t>
      </w:r>
      <w:r w:rsidRPr="00245541">
        <w:rPr>
          <w:rFonts w:eastAsia="Calibri"/>
          <w:sz w:val="26"/>
          <w:szCs w:val="26"/>
          <w:lang w:eastAsia="en-US"/>
        </w:rPr>
        <w:t>4</w:t>
      </w:r>
      <w:r w:rsidRPr="00245541">
        <w:rPr>
          <w:rFonts w:eastAsia="Calibri"/>
          <w:sz w:val="26"/>
          <w:szCs w:val="26"/>
          <w:lang w:eastAsia="en-US"/>
        </w:rPr>
        <w:t>,</w:t>
      </w:r>
      <w:r w:rsidRPr="00245541">
        <w:rPr>
          <w:rFonts w:eastAsia="Calibri"/>
          <w:sz w:val="26"/>
          <w:szCs w:val="26"/>
          <w:lang w:eastAsia="en-US"/>
        </w:rPr>
        <w:t>1</w:t>
      </w:r>
      <w:r w:rsidRPr="00245541">
        <w:rPr>
          <w:rFonts w:eastAsia="Calibri"/>
          <w:sz w:val="26"/>
          <w:szCs w:val="26"/>
          <w:lang w:eastAsia="en-US"/>
        </w:rPr>
        <w:t>0%;</w:t>
      </w:r>
    </w:p>
    <w:p w:rsidR="00245541" w:rsidRPr="00245541" w:rsidRDefault="00245541" w:rsidP="00245541">
      <w:pPr>
        <w:widowControl/>
        <w:tabs>
          <w:tab w:val="left" w:pos="993"/>
        </w:tabs>
        <w:autoSpaceDE/>
        <w:autoSpaceDN/>
        <w:adjustRightInd/>
        <w:spacing w:line="300" w:lineRule="exact"/>
        <w:ind w:firstLine="709"/>
        <w:rPr>
          <w:rFonts w:eastAsia="Calibri"/>
          <w:sz w:val="26"/>
          <w:szCs w:val="26"/>
          <w:lang w:eastAsia="en-US"/>
        </w:rPr>
      </w:pPr>
      <w:r w:rsidRPr="00245541">
        <w:rPr>
          <w:rFonts w:eastAsia="Calibri"/>
          <w:noProof/>
          <w:position w:val="-36"/>
          <w:sz w:val="26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541" w:rsidRPr="00245541" w:rsidRDefault="00245541" w:rsidP="00245541">
      <w:pPr>
        <w:widowControl/>
        <w:tabs>
          <w:tab w:val="left" w:pos="993"/>
        </w:tabs>
        <w:autoSpaceDE/>
        <w:autoSpaceDN/>
        <w:adjustRightInd/>
        <w:spacing w:line="300" w:lineRule="exact"/>
        <w:ind w:firstLine="709"/>
        <w:rPr>
          <w:rFonts w:eastAsia="Calibri"/>
          <w:sz w:val="26"/>
          <w:szCs w:val="26"/>
          <w:lang w:eastAsia="en-US"/>
        </w:rPr>
      </w:pPr>
      <w:r w:rsidRPr="00245541">
        <w:rPr>
          <w:rFonts w:eastAsia="Calibri"/>
          <w:sz w:val="26"/>
          <w:szCs w:val="26"/>
          <w:lang w:eastAsia="en-US"/>
        </w:rPr>
        <w:t>–202</w:t>
      </w:r>
      <w:r w:rsidRPr="00245541">
        <w:rPr>
          <w:rFonts w:eastAsia="Calibri"/>
          <w:sz w:val="26"/>
          <w:szCs w:val="26"/>
          <w:lang w:eastAsia="en-US"/>
        </w:rPr>
        <w:t>6</w:t>
      </w:r>
      <w:r w:rsidRPr="00245541">
        <w:rPr>
          <w:rFonts w:eastAsia="Calibri"/>
          <w:sz w:val="26"/>
          <w:szCs w:val="26"/>
          <w:lang w:eastAsia="en-US"/>
        </w:rPr>
        <w:t>-2028–</w:t>
      </w:r>
    </w:p>
    <w:p w:rsidR="00245541" w:rsidRPr="00245541" w:rsidRDefault="00245541" w:rsidP="00245541">
      <w:pPr>
        <w:widowControl/>
        <w:tabs>
          <w:tab w:val="left" w:pos="993"/>
        </w:tabs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5541" w:rsidRPr="00245541" w:rsidRDefault="00245541" w:rsidP="00245541">
      <w:pPr>
        <w:widowControl/>
        <w:tabs>
          <w:tab w:val="left" w:pos="993"/>
        </w:tabs>
        <w:autoSpaceDE/>
        <w:autoSpaceDN/>
        <w:adjustRightInd/>
        <w:spacing w:line="300" w:lineRule="exact"/>
        <w:ind w:firstLine="709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245541">
        <w:rPr>
          <w:rFonts w:eastAsia="Calibri"/>
          <w:sz w:val="26"/>
          <w:szCs w:val="26"/>
          <w:lang w:eastAsia="en-US"/>
        </w:rPr>
        <w:t>б)</w:t>
      </w:r>
      <w:r w:rsidRPr="00245541">
        <w:rPr>
          <w:rFonts w:eastAsia="Calibri"/>
          <w:sz w:val="26"/>
          <w:szCs w:val="26"/>
          <w:lang w:eastAsia="en-US"/>
        </w:rPr>
        <w:tab/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 в сельском поселении «Деревня Бордуково» согласно Приложению № 2 к Проекту.</w:t>
      </w:r>
    </w:p>
    <w:p w:rsidR="00245541" w:rsidRPr="00245541" w:rsidRDefault="00245541" w:rsidP="00245541">
      <w:pPr>
        <w:widowControl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5541">
        <w:rPr>
          <w:rFonts w:eastAsia="Calibri"/>
          <w:sz w:val="26"/>
          <w:szCs w:val="26"/>
          <w:lang w:eastAsia="en-US"/>
        </w:rPr>
        <w:t>2. Настоящее решение вступает в силу с момента обнародования</w:t>
      </w:r>
      <w:r w:rsidRPr="00245541">
        <w:rPr>
          <w:rFonts w:eastAsia="Calibri"/>
          <w:sz w:val="26"/>
          <w:szCs w:val="28"/>
          <w:lang w:eastAsia="en-US"/>
        </w:rPr>
        <w:t xml:space="preserve"> </w:t>
      </w:r>
      <w:r w:rsidRPr="00245541">
        <w:rPr>
          <w:rFonts w:eastAsia="Calibri"/>
          <w:sz w:val="26"/>
          <w:szCs w:val="26"/>
          <w:lang w:eastAsia="en-US"/>
        </w:rPr>
        <w:t>и подлежит размещению на сайте администрации МР «</w:t>
      </w:r>
      <w:proofErr w:type="spellStart"/>
      <w:r w:rsidRPr="00245541">
        <w:rPr>
          <w:rFonts w:eastAsia="Calibri"/>
          <w:sz w:val="26"/>
          <w:szCs w:val="26"/>
          <w:lang w:eastAsia="en-US"/>
        </w:rPr>
        <w:t>Сухиничский</w:t>
      </w:r>
      <w:proofErr w:type="spellEnd"/>
      <w:r w:rsidRPr="00245541">
        <w:rPr>
          <w:rFonts w:eastAsia="Calibri"/>
          <w:sz w:val="26"/>
          <w:szCs w:val="26"/>
          <w:lang w:eastAsia="en-US"/>
        </w:rPr>
        <w:t xml:space="preserve"> район», в разделе «Поселения».</w:t>
      </w:r>
    </w:p>
    <w:p w:rsidR="00245541" w:rsidRPr="00245541" w:rsidRDefault="00245541" w:rsidP="00245541">
      <w:pPr>
        <w:widowControl/>
        <w:jc w:val="right"/>
        <w:rPr>
          <w:rFonts w:eastAsia="Calibri"/>
          <w:sz w:val="26"/>
          <w:szCs w:val="26"/>
          <w:lang w:eastAsia="en-US"/>
        </w:rPr>
      </w:pPr>
    </w:p>
    <w:p w:rsidR="00245541" w:rsidRPr="00245541" w:rsidRDefault="00245541" w:rsidP="00245541">
      <w:pPr>
        <w:spacing w:after="200" w:line="276" w:lineRule="auto"/>
        <w:jc w:val="both"/>
        <w:outlineLvl w:val="1"/>
        <w:rPr>
          <w:rFonts w:eastAsia="Calibri"/>
          <w:b/>
          <w:bCs/>
          <w:sz w:val="26"/>
          <w:szCs w:val="26"/>
          <w:lang w:eastAsia="en-US"/>
        </w:rPr>
      </w:pPr>
      <w:proofErr w:type="gramStart"/>
      <w:r w:rsidRPr="00245541">
        <w:rPr>
          <w:rFonts w:eastAsia="Calibri"/>
          <w:b/>
          <w:bCs/>
          <w:sz w:val="26"/>
          <w:szCs w:val="26"/>
          <w:lang w:eastAsia="en-US"/>
        </w:rPr>
        <w:t>Глава  сельского</w:t>
      </w:r>
      <w:proofErr w:type="gramEnd"/>
      <w:r w:rsidRPr="00245541">
        <w:rPr>
          <w:rFonts w:eastAsia="Calibri"/>
          <w:b/>
          <w:bCs/>
          <w:sz w:val="26"/>
          <w:szCs w:val="26"/>
          <w:lang w:eastAsia="en-US"/>
        </w:rPr>
        <w:t xml:space="preserve"> поселения</w:t>
      </w:r>
    </w:p>
    <w:p w:rsidR="00245541" w:rsidRPr="00245541" w:rsidRDefault="00245541" w:rsidP="00245541">
      <w:pPr>
        <w:spacing w:after="200" w:line="276" w:lineRule="auto"/>
        <w:jc w:val="both"/>
        <w:outlineLvl w:val="1"/>
        <w:rPr>
          <w:rFonts w:eastAsia="Calibri"/>
          <w:b/>
          <w:bCs/>
          <w:sz w:val="26"/>
          <w:szCs w:val="26"/>
          <w:lang w:eastAsia="en-US"/>
        </w:rPr>
      </w:pPr>
      <w:r w:rsidRPr="00245541">
        <w:rPr>
          <w:rFonts w:eastAsia="Calibri"/>
          <w:b/>
          <w:bCs/>
          <w:sz w:val="26"/>
          <w:szCs w:val="26"/>
          <w:lang w:eastAsia="en-US"/>
        </w:rPr>
        <w:t xml:space="preserve"> «Деревня </w:t>
      </w:r>
      <w:proofErr w:type="gramStart"/>
      <w:r w:rsidRPr="00245541">
        <w:rPr>
          <w:rFonts w:eastAsia="Calibri"/>
          <w:b/>
          <w:bCs/>
          <w:sz w:val="26"/>
          <w:szCs w:val="26"/>
          <w:lang w:eastAsia="en-US"/>
        </w:rPr>
        <w:t xml:space="preserve">Бордуково»   </w:t>
      </w:r>
      <w:proofErr w:type="gramEnd"/>
      <w:r w:rsidRPr="00245541">
        <w:rPr>
          <w:rFonts w:eastAsia="Calibri"/>
          <w:b/>
          <w:bCs/>
          <w:sz w:val="26"/>
          <w:szCs w:val="26"/>
          <w:lang w:eastAsia="en-US"/>
        </w:rPr>
        <w:t xml:space="preserve">                                                         </w:t>
      </w:r>
      <w:proofErr w:type="spellStart"/>
      <w:r w:rsidRPr="00245541">
        <w:rPr>
          <w:rFonts w:eastAsia="Calibri"/>
          <w:b/>
          <w:sz w:val="26"/>
          <w:szCs w:val="26"/>
          <w:lang w:eastAsia="en-US"/>
        </w:rPr>
        <w:t>М.К.Комиссарова</w:t>
      </w:r>
      <w:proofErr w:type="spellEnd"/>
    </w:p>
    <w:sectPr w:rsidR="00245541" w:rsidRPr="0024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86"/>
    <w:rsid w:val="00245541"/>
    <w:rsid w:val="00255086"/>
    <w:rsid w:val="002D7AAC"/>
    <w:rsid w:val="006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8B6B"/>
  <w15:chartTrackingRefBased/>
  <w15:docId w15:val="{C05F7CA7-5058-454B-A488-6AA86D67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5541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link w:val="70"/>
    <w:qFormat/>
    <w:rsid w:val="00245541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5541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45541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A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Бордуково</dc:creator>
  <cp:keywords/>
  <dc:description/>
  <cp:lastModifiedBy>Бордуково</cp:lastModifiedBy>
  <cp:revision>2</cp:revision>
  <cp:lastPrinted>2024-12-03T13:13:00Z</cp:lastPrinted>
  <dcterms:created xsi:type="dcterms:W3CDTF">2024-12-03T12:28:00Z</dcterms:created>
  <dcterms:modified xsi:type="dcterms:W3CDTF">2024-12-03T13:14:00Z</dcterms:modified>
</cp:coreProperties>
</file>