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BB" w:rsidRPr="00777831" w:rsidRDefault="00777831" w:rsidP="00777831">
      <w:pPr>
        <w:pStyle w:val="ConsPlusNormal"/>
        <w:jc w:val="right"/>
        <w:rPr>
          <w:sz w:val="18"/>
          <w:szCs w:val="18"/>
        </w:rPr>
      </w:pPr>
      <w:bookmarkStart w:id="0" w:name="_GoBack"/>
      <w:bookmarkEnd w:id="0"/>
      <w:r w:rsidRPr="00777831">
        <w:rPr>
          <w:sz w:val="18"/>
          <w:szCs w:val="18"/>
        </w:rPr>
        <w:t>Приложение №9</w:t>
      </w:r>
    </w:p>
    <w:p w:rsidR="00777831" w:rsidRDefault="00777831">
      <w:pPr>
        <w:pStyle w:val="ConsPlusTitle"/>
        <w:jc w:val="center"/>
      </w:pPr>
      <w:bookmarkStart w:id="1" w:name="P566"/>
      <w:bookmarkEnd w:id="1"/>
    </w:p>
    <w:p w:rsidR="00777831" w:rsidRDefault="00777831">
      <w:pPr>
        <w:pStyle w:val="ConsPlusTitle"/>
        <w:jc w:val="center"/>
      </w:pPr>
    </w:p>
    <w:p w:rsidR="001F6CBB" w:rsidRDefault="001F6CBB" w:rsidP="00EC24BD">
      <w:pPr>
        <w:pStyle w:val="ConsPlusTitle"/>
        <w:tabs>
          <w:tab w:val="left" w:pos="7938"/>
        </w:tabs>
        <w:jc w:val="center"/>
      </w:pPr>
      <w:r>
        <w:t>СВЕДЕНИЯ</w:t>
      </w:r>
    </w:p>
    <w:p w:rsidR="001F6CBB" w:rsidRDefault="001F6CBB">
      <w:pPr>
        <w:pStyle w:val="ConsPlusTitle"/>
        <w:jc w:val="center"/>
      </w:pPr>
      <w:r>
        <w:t xml:space="preserve">О </w:t>
      </w:r>
      <w:r w:rsidR="00564187">
        <w:t xml:space="preserve">степени выполнения мероприятий </w:t>
      </w:r>
      <w:r w:rsidR="00FF6BD7">
        <w:t>муниципальной программы</w:t>
      </w:r>
      <w:r w:rsidR="00FF6BD7" w:rsidRPr="00FF6BD7">
        <w:t xml:space="preserve"> </w:t>
      </w:r>
      <w:r w:rsidR="00711F60">
        <w:t xml:space="preserve">  </w:t>
      </w:r>
      <w:r w:rsidR="00F6455D" w:rsidRPr="00F6455D">
        <w:t>"</w:t>
      </w:r>
      <w:proofErr w:type="gramStart"/>
      <w:r w:rsidR="00F6455D" w:rsidRPr="00F6455D">
        <w:t>Совершенствование  и</w:t>
      </w:r>
      <w:proofErr w:type="gramEnd"/>
      <w:r w:rsidR="00F6455D" w:rsidRPr="00F6455D">
        <w:t xml:space="preserve"> развитие сети автомобильных дорог в </w:t>
      </w:r>
      <w:proofErr w:type="spellStart"/>
      <w:r w:rsidR="00F6455D" w:rsidRPr="00F6455D">
        <w:t>Сухиничском</w:t>
      </w:r>
      <w:proofErr w:type="spellEnd"/>
      <w:r w:rsidR="00F6455D" w:rsidRPr="00F6455D">
        <w:t xml:space="preserve"> районе на период 2017-2025 годов»,</w:t>
      </w:r>
      <w:r w:rsidR="00F6455D">
        <w:t xml:space="preserve"> </w:t>
      </w:r>
      <w:r w:rsidR="00F6455D" w:rsidRPr="00F6455D">
        <w:t>в том числе подпрограмма «Повышение безопасности дорожного движения на 2017-202</w:t>
      </w:r>
      <w:r w:rsidR="00FF637D">
        <w:t>6</w:t>
      </w:r>
      <w:r w:rsidR="00F6455D" w:rsidRPr="00F6455D">
        <w:t xml:space="preserve"> годы»</w:t>
      </w:r>
      <w:r w:rsidR="001141F9">
        <w:t xml:space="preserve"> за 202</w:t>
      </w:r>
      <w:r w:rsidR="00C5778D">
        <w:t>4</w:t>
      </w:r>
      <w:r w:rsidR="001141F9">
        <w:t xml:space="preserve"> год</w:t>
      </w:r>
    </w:p>
    <w:p w:rsidR="001F6CBB" w:rsidRDefault="001F6CBB">
      <w:pPr>
        <w:pStyle w:val="ConsPlusNormal"/>
        <w:jc w:val="both"/>
      </w:pPr>
    </w:p>
    <w:tbl>
      <w:tblPr>
        <w:tblW w:w="150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60"/>
        <w:gridCol w:w="2324"/>
        <w:gridCol w:w="2977"/>
        <w:gridCol w:w="1134"/>
        <w:gridCol w:w="1134"/>
        <w:gridCol w:w="1134"/>
        <w:gridCol w:w="1134"/>
        <w:gridCol w:w="1560"/>
        <w:gridCol w:w="1701"/>
        <w:gridCol w:w="1559"/>
      </w:tblGrid>
      <w:tr w:rsidR="001F6CBB" w:rsidRPr="001141F9" w:rsidTr="001141F9">
        <w:trPr>
          <w:trHeight w:val="347"/>
        </w:trPr>
        <w:tc>
          <w:tcPr>
            <w:tcW w:w="360" w:type="dxa"/>
            <w:vMerge w:val="restart"/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N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п/п</w:t>
            </w:r>
          </w:p>
        </w:tc>
        <w:tc>
          <w:tcPr>
            <w:tcW w:w="2324" w:type="dxa"/>
            <w:vMerge w:val="restart"/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Наименование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мероприятия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подпрограммы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(ведомственной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целевой  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программы),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основного 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мероприятия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муниципальной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программы   </w:t>
            </w:r>
          </w:p>
        </w:tc>
        <w:tc>
          <w:tcPr>
            <w:tcW w:w="2977" w:type="dxa"/>
            <w:vMerge w:val="restart"/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Ответственный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исполнитель,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соисполнитель,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участник 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муниципальной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программы   </w:t>
            </w:r>
          </w:p>
        </w:tc>
        <w:tc>
          <w:tcPr>
            <w:tcW w:w="2268" w:type="dxa"/>
            <w:gridSpan w:val="2"/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Плановый срок    </w:t>
            </w:r>
          </w:p>
        </w:tc>
        <w:tc>
          <w:tcPr>
            <w:tcW w:w="2268" w:type="dxa"/>
            <w:gridSpan w:val="2"/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Фактический срок   </w:t>
            </w:r>
          </w:p>
        </w:tc>
        <w:tc>
          <w:tcPr>
            <w:tcW w:w="3261" w:type="dxa"/>
            <w:gridSpan w:val="2"/>
          </w:tcPr>
          <w:p w:rsidR="001F6CBB" w:rsidRPr="001141F9" w:rsidRDefault="001F6CBB" w:rsidP="00A66463">
            <w:pPr>
              <w:pStyle w:val="ConsPlusNonformat"/>
              <w:jc w:val="center"/>
            </w:pPr>
            <w:r w:rsidRPr="001141F9">
              <w:t xml:space="preserve">Результаты </w:t>
            </w:r>
            <w:r w:rsidR="00D14CD8" w:rsidRPr="001141F9">
              <w:t xml:space="preserve">(в </w:t>
            </w:r>
            <w:r w:rsidR="00A66463">
              <w:t xml:space="preserve">тыс. </w:t>
            </w:r>
            <w:r w:rsidR="00D14CD8" w:rsidRPr="001141F9">
              <w:t>руб.)</w:t>
            </w:r>
          </w:p>
        </w:tc>
        <w:tc>
          <w:tcPr>
            <w:tcW w:w="1559" w:type="dxa"/>
            <w:vMerge w:val="restart"/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Проблемы,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возникшие в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ходе  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реализации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мероприятия</w:t>
            </w:r>
          </w:p>
        </w:tc>
      </w:tr>
      <w:tr w:rsidR="001F6CBB" w:rsidRPr="001141F9" w:rsidTr="001141F9">
        <w:tc>
          <w:tcPr>
            <w:tcW w:w="360" w:type="dxa"/>
            <w:vMerge/>
            <w:tcBorders>
              <w:top w:val="nil"/>
            </w:tcBorders>
          </w:tcPr>
          <w:p w:rsidR="001F6CBB" w:rsidRPr="001141F9" w:rsidRDefault="001F6C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nil"/>
            </w:tcBorders>
          </w:tcPr>
          <w:p w:rsidR="001F6CBB" w:rsidRPr="001141F9" w:rsidRDefault="001F6C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1F6CBB" w:rsidRPr="001141F9" w:rsidRDefault="001F6C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начала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реализации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окончания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реализации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начала 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реализации</w:t>
            </w: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окончания </w:t>
            </w:r>
          </w:p>
          <w:p w:rsidR="001F6CBB" w:rsidRPr="001141F9" w:rsidRDefault="001F6CBB">
            <w:pPr>
              <w:pStyle w:val="ConsPlusNonformat"/>
              <w:jc w:val="both"/>
            </w:pPr>
            <w:r w:rsidRPr="001141F9">
              <w:t>реализации</w:t>
            </w:r>
          </w:p>
        </w:tc>
        <w:tc>
          <w:tcPr>
            <w:tcW w:w="1560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>запланированные</w:t>
            </w:r>
          </w:p>
        </w:tc>
        <w:tc>
          <w:tcPr>
            <w:tcW w:w="1701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>достигнутые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F6CBB" w:rsidRPr="001141F9" w:rsidRDefault="001F6C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6CBB" w:rsidRPr="001141F9" w:rsidTr="001141F9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1 </w:t>
            </w:r>
          </w:p>
        </w:tc>
        <w:tc>
          <w:tcPr>
            <w:tcW w:w="232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  2       </w:t>
            </w:r>
          </w:p>
        </w:tc>
        <w:tc>
          <w:tcPr>
            <w:tcW w:w="2977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  3       </w:t>
            </w: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4     </w:t>
            </w: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5     </w:t>
            </w: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6     </w:t>
            </w:r>
          </w:p>
        </w:tc>
        <w:tc>
          <w:tcPr>
            <w:tcW w:w="1134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7     </w:t>
            </w:r>
          </w:p>
        </w:tc>
        <w:tc>
          <w:tcPr>
            <w:tcW w:w="1560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   8       </w:t>
            </w:r>
          </w:p>
        </w:tc>
        <w:tc>
          <w:tcPr>
            <w:tcW w:w="1701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 9     </w:t>
            </w:r>
          </w:p>
        </w:tc>
        <w:tc>
          <w:tcPr>
            <w:tcW w:w="1559" w:type="dxa"/>
            <w:tcBorders>
              <w:top w:val="nil"/>
            </w:tcBorders>
          </w:tcPr>
          <w:p w:rsidR="001F6CBB" w:rsidRPr="001141F9" w:rsidRDefault="001F6CBB">
            <w:pPr>
              <w:pStyle w:val="ConsPlusNonformat"/>
              <w:jc w:val="both"/>
            </w:pPr>
            <w:r w:rsidRPr="001141F9">
              <w:t xml:space="preserve">    10     </w:t>
            </w:r>
          </w:p>
        </w:tc>
      </w:tr>
      <w:tr w:rsidR="001F6CBB" w:rsidRPr="001141F9" w:rsidTr="001141F9">
        <w:trPr>
          <w:trHeight w:val="140"/>
        </w:trPr>
        <w:tc>
          <w:tcPr>
            <w:tcW w:w="15017" w:type="dxa"/>
            <w:gridSpan w:val="10"/>
            <w:tcBorders>
              <w:top w:val="nil"/>
            </w:tcBorders>
          </w:tcPr>
          <w:p w:rsidR="001F6CBB" w:rsidRPr="001141F9" w:rsidRDefault="00FF637D" w:rsidP="00C5778D">
            <w:pPr>
              <w:pStyle w:val="ConsPlusNonformat"/>
              <w:jc w:val="center"/>
            </w:pPr>
            <w:r w:rsidRPr="00FF637D">
              <w:t xml:space="preserve">Муниципальная программа "Совершенствование  и развитие сети автомобильных дорог в </w:t>
            </w:r>
            <w:proofErr w:type="spellStart"/>
            <w:r w:rsidRPr="00FF637D">
              <w:t>Сухиничском</w:t>
            </w:r>
            <w:proofErr w:type="spellEnd"/>
            <w:r w:rsidRPr="00FF637D">
              <w:t xml:space="preserve"> районе на период 2017-202</w:t>
            </w:r>
            <w:r w:rsidR="00C5778D">
              <w:t>6</w:t>
            </w:r>
            <w:r w:rsidRPr="00FF637D">
              <w:t xml:space="preserve"> </w:t>
            </w:r>
            <w:proofErr w:type="spellStart"/>
            <w:r w:rsidRPr="00FF637D">
              <w:t>годов»,в</w:t>
            </w:r>
            <w:proofErr w:type="spellEnd"/>
            <w:r w:rsidRPr="00FF637D">
              <w:t xml:space="preserve"> том числе подпрограмма «Повышение безопасности дорожного движения на 2017-2026 годы»</w:t>
            </w:r>
          </w:p>
        </w:tc>
      </w:tr>
      <w:tr w:rsidR="00FC3462" w:rsidRPr="001141F9" w:rsidTr="001141F9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FC3462" w:rsidRPr="001141F9" w:rsidRDefault="00FC3462" w:rsidP="00FC3462">
            <w:pPr>
              <w:pStyle w:val="ConsPlusNonformat"/>
              <w:jc w:val="both"/>
            </w:pPr>
            <w:r w:rsidRPr="001141F9">
              <w:t>1.</w:t>
            </w:r>
          </w:p>
        </w:tc>
        <w:tc>
          <w:tcPr>
            <w:tcW w:w="2324" w:type="dxa"/>
            <w:tcBorders>
              <w:top w:val="nil"/>
            </w:tcBorders>
          </w:tcPr>
          <w:p w:rsidR="00FC3462" w:rsidRPr="001141F9" w:rsidRDefault="00F6455D" w:rsidP="00FA26A8">
            <w:pPr>
              <w:pStyle w:val="ConsPlusNonformat"/>
              <w:jc w:val="both"/>
            </w:pPr>
            <w:r w:rsidRPr="001141F9">
              <w:t xml:space="preserve">Муниципальная программа "Совершенствование  и развитие сети автомобильных дорог в </w:t>
            </w:r>
            <w:proofErr w:type="spellStart"/>
            <w:r w:rsidRPr="001141F9">
              <w:t>Сухиничском</w:t>
            </w:r>
            <w:proofErr w:type="spellEnd"/>
            <w:r w:rsidRPr="001141F9">
              <w:t xml:space="preserve"> районе на период 2017-202</w:t>
            </w:r>
            <w:r w:rsidR="00FA26A8">
              <w:t>6</w:t>
            </w:r>
            <w:r w:rsidRPr="001141F9">
              <w:t xml:space="preserve"> </w:t>
            </w:r>
            <w:proofErr w:type="spellStart"/>
            <w:r w:rsidRPr="001141F9">
              <w:t>годов»,в</w:t>
            </w:r>
            <w:proofErr w:type="spellEnd"/>
            <w:r w:rsidRPr="001141F9">
              <w:t xml:space="preserve"> том числе подпрограмма «Повышение безопасности дорожного движения на 2017-202</w:t>
            </w:r>
            <w:r w:rsidR="00FF637D">
              <w:t>6</w:t>
            </w:r>
            <w:r w:rsidRPr="001141F9">
              <w:t xml:space="preserve"> годы»</w:t>
            </w:r>
          </w:p>
        </w:tc>
        <w:tc>
          <w:tcPr>
            <w:tcW w:w="2977" w:type="dxa"/>
            <w:tcBorders>
              <w:top w:val="nil"/>
            </w:tcBorders>
          </w:tcPr>
          <w:p w:rsidR="00FC3462" w:rsidRPr="001141F9" w:rsidRDefault="00EC592D" w:rsidP="00FC3462">
            <w:pPr>
              <w:pStyle w:val="ConsPlusNonformat"/>
              <w:jc w:val="both"/>
            </w:pPr>
            <w:r w:rsidRPr="001141F9">
              <w:t>Отдел по строительству, жилищно-коммунальному, дорожному хозяйству и средствам сообщения администрации МР "</w:t>
            </w:r>
            <w:proofErr w:type="spellStart"/>
            <w:r w:rsidRPr="001141F9">
              <w:t>Сухиничский</w:t>
            </w:r>
            <w:proofErr w:type="spellEnd"/>
            <w:r w:rsidRPr="001141F9">
              <w:t xml:space="preserve"> район", </w:t>
            </w:r>
            <w:proofErr w:type="spellStart"/>
            <w:r w:rsidRPr="001141F9">
              <w:t>администация</w:t>
            </w:r>
            <w:proofErr w:type="spellEnd"/>
            <w:r w:rsidRPr="001141F9">
              <w:t xml:space="preserve"> МР "</w:t>
            </w:r>
            <w:proofErr w:type="spellStart"/>
            <w:r w:rsidRPr="001141F9">
              <w:t>Сухиничский</w:t>
            </w:r>
            <w:proofErr w:type="spellEnd"/>
            <w:r w:rsidRPr="001141F9">
              <w:t xml:space="preserve"> район", администрации городских и сельских поселений (по согласованию), юридические лица, осуществляющие свою деятельность на территории муниципального района, ОГИБДД (по согласованию)</w:t>
            </w:r>
          </w:p>
        </w:tc>
        <w:tc>
          <w:tcPr>
            <w:tcW w:w="1134" w:type="dxa"/>
            <w:tcBorders>
              <w:top w:val="nil"/>
            </w:tcBorders>
          </w:tcPr>
          <w:p w:rsidR="00FC3462" w:rsidRPr="001141F9" w:rsidRDefault="00FC3462" w:rsidP="00EC592D">
            <w:pPr>
              <w:pStyle w:val="ConsPlusNonformat"/>
              <w:jc w:val="both"/>
            </w:pPr>
            <w:r w:rsidRPr="001141F9">
              <w:t>20</w:t>
            </w:r>
            <w:r w:rsidR="00EC592D" w:rsidRPr="001141F9"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:rsidR="00FC3462" w:rsidRPr="001141F9" w:rsidRDefault="00FC3462" w:rsidP="00711F60">
            <w:pPr>
              <w:pStyle w:val="ConsPlusNonformat"/>
              <w:jc w:val="both"/>
            </w:pPr>
            <w:r w:rsidRPr="001141F9">
              <w:t>202</w:t>
            </w:r>
            <w:r w:rsidR="00FF637D"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FC3462" w:rsidRPr="001141F9" w:rsidRDefault="00FC3462" w:rsidP="00EC592D">
            <w:pPr>
              <w:pStyle w:val="ConsPlusNonformat"/>
              <w:jc w:val="both"/>
            </w:pPr>
            <w:r w:rsidRPr="001141F9">
              <w:t>20</w:t>
            </w:r>
            <w:r w:rsidR="00EC592D" w:rsidRPr="001141F9"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:rsidR="00FC3462" w:rsidRPr="001141F9" w:rsidRDefault="00FC3462" w:rsidP="00711F60">
            <w:pPr>
              <w:pStyle w:val="ConsPlusNonformat"/>
              <w:jc w:val="both"/>
            </w:pPr>
            <w:r w:rsidRPr="001141F9">
              <w:t>202</w:t>
            </w:r>
            <w:r w:rsidR="00FF637D">
              <w:t>6</w:t>
            </w:r>
          </w:p>
        </w:tc>
        <w:tc>
          <w:tcPr>
            <w:tcW w:w="1560" w:type="dxa"/>
            <w:tcBorders>
              <w:top w:val="nil"/>
            </w:tcBorders>
          </w:tcPr>
          <w:p w:rsidR="00FC3462" w:rsidRPr="001141F9" w:rsidRDefault="00C5778D" w:rsidP="00FC3462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318029,191</w:t>
            </w:r>
          </w:p>
        </w:tc>
        <w:tc>
          <w:tcPr>
            <w:tcW w:w="1701" w:type="dxa"/>
            <w:tcBorders>
              <w:top w:val="nil"/>
            </w:tcBorders>
          </w:tcPr>
          <w:p w:rsidR="00FC3462" w:rsidRPr="001141F9" w:rsidRDefault="00C5778D" w:rsidP="00C5778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318029,191</w:t>
            </w:r>
          </w:p>
        </w:tc>
        <w:tc>
          <w:tcPr>
            <w:tcW w:w="1559" w:type="dxa"/>
            <w:tcBorders>
              <w:top w:val="nil"/>
            </w:tcBorders>
          </w:tcPr>
          <w:p w:rsidR="00FC3462" w:rsidRPr="001141F9" w:rsidRDefault="00FC3462" w:rsidP="00FC3462">
            <w:pPr>
              <w:pStyle w:val="ConsPlusNonformat"/>
              <w:jc w:val="both"/>
            </w:pPr>
            <w:r w:rsidRPr="001141F9">
              <w:t>нет</w:t>
            </w:r>
          </w:p>
        </w:tc>
      </w:tr>
    </w:tbl>
    <w:p w:rsidR="001F6CBB" w:rsidRPr="001141F9" w:rsidRDefault="00AF78EC">
      <w:pPr>
        <w:pStyle w:val="ConsPlusNormal"/>
        <w:jc w:val="both"/>
        <w:rPr>
          <w:rFonts w:ascii="Courier New" w:hAnsi="Courier New" w:cs="Courier New"/>
          <w:sz w:val="20"/>
        </w:rPr>
      </w:pPr>
      <w:r w:rsidRPr="001141F9">
        <w:rPr>
          <w:rFonts w:ascii="Courier New" w:hAnsi="Courier New" w:cs="Courier New"/>
          <w:sz w:val="20"/>
        </w:rPr>
        <w:tab/>
      </w:r>
      <w:r w:rsidRPr="001141F9">
        <w:rPr>
          <w:rFonts w:ascii="Courier New" w:hAnsi="Courier New" w:cs="Courier New"/>
          <w:sz w:val="20"/>
        </w:rPr>
        <w:tab/>
      </w:r>
    </w:p>
    <w:p w:rsidR="00EC76F9" w:rsidRPr="001141F9" w:rsidRDefault="00EC76F9" w:rsidP="00EC76F9">
      <w:pPr>
        <w:pStyle w:val="ConsPlusNormal"/>
        <w:jc w:val="both"/>
        <w:rPr>
          <w:rFonts w:ascii="Courier New" w:hAnsi="Courier New" w:cs="Courier New"/>
          <w:sz w:val="20"/>
        </w:rPr>
      </w:pPr>
      <w:r w:rsidRPr="001141F9">
        <w:rPr>
          <w:rFonts w:ascii="Courier New" w:hAnsi="Courier New" w:cs="Courier New"/>
          <w:sz w:val="20"/>
        </w:rPr>
        <w:t>Заведующий отделом по строительству</w:t>
      </w:r>
    </w:p>
    <w:p w:rsidR="001F6CBB" w:rsidRDefault="001141F9" w:rsidP="00EC76F9">
      <w:pPr>
        <w:pStyle w:val="ConsPlusNormal"/>
        <w:jc w:val="both"/>
      </w:pPr>
      <w:r w:rsidRPr="001141F9">
        <w:rPr>
          <w:rFonts w:ascii="Courier New" w:hAnsi="Courier New" w:cs="Courier New"/>
          <w:sz w:val="20"/>
        </w:rPr>
        <w:t>а</w:t>
      </w:r>
      <w:r w:rsidR="00EC76F9" w:rsidRPr="001141F9">
        <w:rPr>
          <w:rFonts w:ascii="Courier New" w:hAnsi="Courier New" w:cs="Courier New"/>
          <w:sz w:val="20"/>
        </w:rPr>
        <w:t>дминистрации МР «</w:t>
      </w:r>
      <w:proofErr w:type="spellStart"/>
      <w:r w:rsidR="00EC76F9" w:rsidRPr="001141F9">
        <w:rPr>
          <w:rFonts w:ascii="Courier New" w:hAnsi="Courier New" w:cs="Courier New"/>
          <w:sz w:val="20"/>
        </w:rPr>
        <w:t>Сухиничский</w:t>
      </w:r>
      <w:proofErr w:type="spellEnd"/>
      <w:r w:rsidR="00EC76F9" w:rsidRPr="001141F9">
        <w:rPr>
          <w:rFonts w:ascii="Courier New" w:hAnsi="Courier New" w:cs="Courier New"/>
          <w:sz w:val="20"/>
        </w:rPr>
        <w:t xml:space="preserve"> район»</w:t>
      </w:r>
      <w:r w:rsidR="00EC76F9" w:rsidRPr="001141F9">
        <w:rPr>
          <w:rFonts w:ascii="Courier New" w:hAnsi="Courier New" w:cs="Courier New"/>
          <w:sz w:val="20"/>
        </w:rPr>
        <w:tab/>
        <w:t xml:space="preserve">             </w:t>
      </w:r>
      <w:r w:rsidR="00EC76F9" w:rsidRPr="001141F9">
        <w:rPr>
          <w:rFonts w:ascii="Courier New" w:hAnsi="Courier New" w:cs="Courier New"/>
          <w:sz w:val="20"/>
        </w:rPr>
        <w:tab/>
      </w:r>
      <w:proofErr w:type="spellStart"/>
      <w:r w:rsidR="00EC76F9" w:rsidRPr="001141F9">
        <w:rPr>
          <w:rFonts w:ascii="Courier New" w:hAnsi="Courier New" w:cs="Courier New"/>
          <w:sz w:val="20"/>
        </w:rPr>
        <w:t>Н.А.Марченко</w:t>
      </w:r>
      <w:proofErr w:type="spellEnd"/>
      <w:r w:rsidR="00C85BFD" w:rsidRPr="001141F9">
        <w:rPr>
          <w:rFonts w:ascii="Courier New" w:hAnsi="Courier New" w:cs="Courier New"/>
          <w:sz w:val="20"/>
        </w:rPr>
        <w:tab/>
      </w:r>
      <w:r w:rsidR="00C85BFD">
        <w:tab/>
      </w:r>
    </w:p>
    <w:p w:rsidR="001F6CBB" w:rsidRDefault="001F6CBB">
      <w:pPr>
        <w:pStyle w:val="ConsPlusNormal"/>
        <w:jc w:val="both"/>
      </w:pPr>
    </w:p>
    <w:p w:rsidR="001F6CBB" w:rsidRDefault="001F6CBB">
      <w:pPr>
        <w:pStyle w:val="ConsPlusNormal"/>
        <w:jc w:val="both"/>
      </w:pPr>
    </w:p>
    <w:sectPr w:rsidR="001F6CBB" w:rsidSect="00DD6B02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CBB"/>
    <w:rsid w:val="000300E5"/>
    <w:rsid w:val="00094D1B"/>
    <w:rsid w:val="000B483C"/>
    <w:rsid w:val="000F3917"/>
    <w:rsid w:val="000F7514"/>
    <w:rsid w:val="001141F9"/>
    <w:rsid w:val="0014798C"/>
    <w:rsid w:val="00174731"/>
    <w:rsid w:val="00184424"/>
    <w:rsid w:val="001B3071"/>
    <w:rsid w:val="001F224A"/>
    <w:rsid w:val="001F6CBB"/>
    <w:rsid w:val="0021107F"/>
    <w:rsid w:val="00217CBC"/>
    <w:rsid w:val="0028067C"/>
    <w:rsid w:val="002E2DA2"/>
    <w:rsid w:val="00306438"/>
    <w:rsid w:val="00322698"/>
    <w:rsid w:val="00370B6A"/>
    <w:rsid w:val="00376F8B"/>
    <w:rsid w:val="00386DE5"/>
    <w:rsid w:val="00410317"/>
    <w:rsid w:val="00434681"/>
    <w:rsid w:val="00491775"/>
    <w:rsid w:val="00493C4F"/>
    <w:rsid w:val="004F58B6"/>
    <w:rsid w:val="004F5CC1"/>
    <w:rsid w:val="00504D0B"/>
    <w:rsid w:val="00511214"/>
    <w:rsid w:val="0051786C"/>
    <w:rsid w:val="0054732D"/>
    <w:rsid w:val="00564187"/>
    <w:rsid w:val="005D693B"/>
    <w:rsid w:val="005E451F"/>
    <w:rsid w:val="006B7784"/>
    <w:rsid w:val="006D5371"/>
    <w:rsid w:val="00711F60"/>
    <w:rsid w:val="00761803"/>
    <w:rsid w:val="00777831"/>
    <w:rsid w:val="007B73A6"/>
    <w:rsid w:val="007B7D8B"/>
    <w:rsid w:val="007D29A6"/>
    <w:rsid w:val="007F2ABF"/>
    <w:rsid w:val="00892B38"/>
    <w:rsid w:val="00893792"/>
    <w:rsid w:val="00894FB2"/>
    <w:rsid w:val="008B4BAA"/>
    <w:rsid w:val="008B584C"/>
    <w:rsid w:val="00917A7A"/>
    <w:rsid w:val="00935AC0"/>
    <w:rsid w:val="00A431EB"/>
    <w:rsid w:val="00A66463"/>
    <w:rsid w:val="00AC3CF2"/>
    <w:rsid w:val="00AF78EC"/>
    <w:rsid w:val="00BB0D24"/>
    <w:rsid w:val="00BD032A"/>
    <w:rsid w:val="00BF7468"/>
    <w:rsid w:val="00C03880"/>
    <w:rsid w:val="00C3130E"/>
    <w:rsid w:val="00C3545F"/>
    <w:rsid w:val="00C5778D"/>
    <w:rsid w:val="00C7057E"/>
    <w:rsid w:val="00C85BFD"/>
    <w:rsid w:val="00D14CD8"/>
    <w:rsid w:val="00DD6B02"/>
    <w:rsid w:val="00E03EAC"/>
    <w:rsid w:val="00E33439"/>
    <w:rsid w:val="00E45939"/>
    <w:rsid w:val="00E52044"/>
    <w:rsid w:val="00E52632"/>
    <w:rsid w:val="00EA42B8"/>
    <w:rsid w:val="00EB248A"/>
    <w:rsid w:val="00EC24BD"/>
    <w:rsid w:val="00EC592D"/>
    <w:rsid w:val="00EC635C"/>
    <w:rsid w:val="00EC76F9"/>
    <w:rsid w:val="00EE5EBF"/>
    <w:rsid w:val="00F0228C"/>
    <w:rsid w:val="00F6455D"/>
    <w:rsid w:val="00FA26A8"/>
    <w:rsid w:val="00FC2BB5"/>
    <w:rsid w:val="00FC3462"/>
    <w:rsid w:val="00FD2214"/>
    <w:rsid w:val="00FF637D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E6ADB-FE53-4652-88EB-28C1A80E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6C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6C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6C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6CB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МТА</cp:lastModifiedBy>
  <cp:revision>2</cp:revision>
  <cp:lastPrinted>2020-03-23T12:55:00Z</cp:lastPrinted>
  <dcterms:created xsi:type="dcterms:W3CDTF">2025-01-30T09:47:00Z</dcterms:created>
  <dcterms:modified xsi:type="dcterms:W3CDTF">2025-01-30T09:47:00Z</dcterms:modified>
</cp:coreProperties>
</file>