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C3" w:rsidRDefault="007E24C3" w:rsidP="007C59C3">
      <w:pPr>
        <w:autoSpaceDE w:val="0"/>
        <w:autoSpaceDN w:val="0"/>
        <w:adjustRightInd w:val="0"/>
        <w:ind w:firstLine="6521"/>
        <w:rPr>
          <w:bCs/>
          <w:sz w:val="22"/>
          <w:szCs w:val="22"/>
        </w:rPr>
      </w:pPr>
    </w:p>
    <w:p w:rsidR="007E24C3" w:rsidRDefault="007E24C3" w:rsidP="007C59C3">
      <w:pPr>
        <w:autoSpaceDE w:val="0"/>
        <w:autoSpaceDN w:val="0"/>
        <w:adjustRightInd w:val="0"/>
        <w:ind w:firstLine="6521"/>
        <w:rPr>
          <w:bCs/>
          <w:sz w:val="22"/>
          <w:szCs w:val="22"/>
        </w:rPr>
      </w:pPr>
    </w:p>
    <w:p w:rsidR="007E24C3" w:rsidRDefault="007E24C3" w:rsidP="007C59C3">
      <w:pPr>
        <w:autoSpaceDE w:val="0"/>
        <w:autoSpaceDN w:val="0"/>
        <w:adjustRightInd w:val="0"/>
        <w:ind w:firstLine="6521"/>
        <w:rPr>
          <w:bCs/>
          <w:sz w:val="22"/>
          <w:szCs w:val="22"/>
        </w:rPr>
      </w:pPr>
    </w:p>
    <w:p w:rsidR="007E24C3" w:rsidRPr="0065701C" w:rsidRDefault="007E24C3" w:rsidP="007E24C3">
      <w:pPr>
        <w:widowControl w:val="0"/>
        <w:autoSpaceDE w:val="0"/>
        <w:autoSpaceDN w:val="0"/>
        <w:adjustRightInd w:val="0"/>
        <w:jc w:val="center"/>
        <w:rPr>
          <w:rFonts w:eastAsia="Calibri"/>
          <w:b/>
          <w:bCs/>
          <w:sz w:val="22"/>
          <w:szCs w:val="22"/>
          <w:lang w:eastAsia="en-US"/>
        </w:rPr>
      </w:pPr>
    </w:p>
    <w:p w:rsidR="007E24C3" w:rsidRDefault="007E24C3" w:rsidP="007E24C3">
      <w:pPr>
        <w:jc w:val="center"/>
        <w:outlineLvl w:val="0"/>
        <w:rPr>
          <w:b/>
          <w:sz w:val="32"/>
          <w:szCs w:val="32"/>
        </w:rPr>
      </w:pPr>
      <w:bookmarkStart w:id="0" w:name="_Toc470086259"/>
      <w:bookmarkStart w:id="1" w:name="_Toc510521605"/>
      <w:bookmarkStart w:id="2" w:name="_Toc11742081"/>
      <w:bookmarkStart w:id="3" w:name="_Toc52778949"/>
      <w:r>
        <w:rPr>
          <w:b/>
          <w:sz w:val="32"/>
          <w:szCs w:val="32"/>
        </w:rPr>
        <w:t>ПРОЕКТ</w:t>
      </w:r>
    </w:p>
    <w:p w:rsidR="007E24C3" w:rsidRPr="0065701C" w:rsidRDefault="007E24C3" w:rsidP="007E24C3">
      <w:pPr>
        <w:jc w:val="center"/>
        <w:outlineLvl w:val="0"/>
        <w:rPr>
          <w:b/>
          <w:sz w:val="32"/>
          <w:szCs w:val="32"/>
        </w:rPr>
      </w:pPr>
      <w:r w:rsidRPr="0065701C">
        <w:rPr>
          <w:b/>
          <w:sz w:val="32"/>
          <w:szCs w:val="32"/>
        </w:rPr>
        <w:t>Российская Федерация</w:t>
      </w:r>
      <w:bookmarkEnd w:id="0"/>
      <w:bookmarkEnd w:id="1"/>
      <w:bookmarkEnd w:id="2"/>
      <w:bookmarkEnd w:id="3"/>
    </w:p>
    <w:p w:rsidR="007E24C3" w:rsidRDefault="007E24C3" w:rsidP="007E24C3">
      <w:pPr>
        <w:jc w:val="center"/>
        <w:outlineLvl w:val="0"/>
        <w:rPr>
          <w:b/>
          <w:sz w:val="32"/>
          <w:szCs w:val="32"/>
        </w:rPr>
      </w:pPr>
      <w:bookmarkStart w:id="4" w:name="_Toc470086260"/>
      <w:bookmarkStart w:id="5" w:name="_Toc510521606"/>
      <w:bookmarkStart w:id="6" w:name="_Toc11742082"/>
      <w:bookmarkStart w:id="7" w:name="_Toc52778950"/>
      <w:r w:rsidRPr="0065701C">
        <w:rPr>
          <w:b/>
          <w:sz w:val="32"/>
          <w:szCs w:val="32"/>
        </w:rPr>
        <w:t>Калужская область</w:t>
      </w:r>
      <w:bookmarkEnd w:id="4"/>
      <w:bookmarkEnd w:id="5"/>
      <w:bookmarkEnd w:id="6"/>
      <w:bookmarkEnd w:id="7"/>
    </w:p>
    <w:p w:rsidR="007E24C3" w:rsidRPr="0065701C" w:rsidRDefault="007E24C3" w:rsidP="007E24C3">
      <w:pPr>
        <w:jc w:val="center"/>
        <w:outlineLvl w:val="0"/>
        <w:rPr>
          <w:b/>
          <w:sz w:val="32"/>
          <w:szCs w:val="32"/>
        </w:rPr>
      </w:pPr>
      <w:r>
        <w:rPr>
          <w:b/>
          <w:sz w:val="32"/>
          <w:szCs w:val="32"/>
        </w:rPr>
        <w:t>Сухиничский район</w:t>
      </w:r>
    </w:p>
    <w:p w:rsidR="007E24C3" w:rsidRPr="0065701C" w:rsidRDefault="007E24C3" w:rsidP="007E24C3">
      <w:pPr>
        <w:widowControl w:val="0"/>
        <w:autoSpaceDE w:val="0"/>
        <w:autoSpaceDN w:val="0"/>
        <w:adjustRightInd w:val="0"/>
        <w:jc w:val="center"/>
        <w:rPr>
          <w:rFonts w:eastAsia="Calibri"/>
          <w:b/>
          <w:bCs/>
          <w:sz w:val="22"/>
          <w:szCs w:val="22"/>
          <w:lang w:eastAsia="en-US"/>
        </w:rPr>
      </w:pPr>
    </w:p>
    <w:p w:rsidR="007E24C3" w:rsidRPr="0065701C" w:rsidRDefault="007E24C3" w:rsidP="007E24C3">
      <w:pPr>
        <w:widowControl w:val="0"/>
        <w:shd w:val="clear" w:color="auto" w:fill="D9D9D9"/>
        <w:autoSpaceDE w:val="0"/>
        <w:autoSpaceDN w:val="0"/>
        <w:adjustRightInd w:val="0"/>
        <w:jc w:val="center"/>
        <w:rPr>
          <w:rFonts w:eastAsia="Calibri"/>
          <w:b/>
          <w:bCs/>
          <w:sz w:val="26"/>
          <w:szCs w:val="26"/>
          <w:lang w:eastAsia="en-US"/>
        </w:rPr>
      </w:pPr>
      <w:r w:rsidRPr="0065701C">
        <w:rPr>
          <w:rFonts w:eastAsia="Calibri"/>
          <w:b/>
          <w:bCs/>
          <w:sz w:val="26"/>
          <w:szCs w:val="26"/>
          <w:lang w:eastAsia="en-US"/>
        </w:rPr>
        <w:t>ПРАВИЛА</w:t>
      </w:r>
    </w:p>
    <w:p w:rsidR="007E24C3" w:rsidRPr="0065701C" w:rsidRDefault="007E24C3" w:rsidP="007E24C3">
      <w:pPr>
        <w:widowControl w:val="0"/>
        <w:shd w:val="clear" w:color="auto" w:fill="D9D9D9"/>
        <w:autoSpaceDE w:val="0"/>
        <w:autoSpaceDN w:val="0"/>
        <w:adjustRightInd w:val="0"/>
        <w:jc w:val="center"/>
        <w:rPr>
          <w:rFonts w:eastAsia="Calibri"/>
          <w:b/>
          <w:bCs/>
          <w:sz w:val="26"/>
          <w:szCs w:val="26"/>
          <w:lang w:eastAsia="en-US"/>
        </w:rPr>
      </w:pPr>
      <w:r w:rsidRPr="0065701C">
        <w:rPr>
          <w:rFonts w:eastAsia="Calibri"/>
          <w:b/>
          <w:bCs/>
          <w:sz w:val="26"/>
          <w:szCs w:val="26"/>
          <w:lang w:eastAsia="en-US"/>
        </w:rPr>
        <w:t>ЗЕМЛЕПОЛЬЗОВАНИЯ И ЗАСТРОЙКИ МУНИЦИПАЛЬНОГО ОБРАЗОВАНИЯ</w:t>
      </w:r>
    </w:p>
    <w:p w:rsidR="007E24C3" w:rsidRPr="0065701C" w:rsidRDefault="00B17561" w:rsidP="00B17561">
      <w:pPr>
        <w:widowControl w:val="0"/>
        <w:tabs>
          <w:tab w:val="center" w:pos="4677"/>
          <w:tab w:val="left" w:pos="8400"/>
        </w:tabs>
        <w:autoSpaceDE w:val="0"/>
        <w:autoSpaceDN w:val="0"/>
        <w:adjustRightInd w:val="0"/>
        <w:rPr>
          <w:rFonts w:eastAsia="Calibri"/>
          <w:b/>
          <w:sz w:val="26"/>
          <w:szCs w:val="26"/>
          <w:lang w:eastAsia="en-US"/>
        </w:rPr>
      </w:pPr>
      <w:r>
        <w:rPr>
          <w:rFonts w:eastAsia="Calibri"/>
          <w:b/>
          <w:sz w:val="26"/>
          <w:szCs w:val="26"/>
          <w:lang w:eastAsia="en-US"/>
        </w:rPr>
        <w:tab/>
      </w:r>
      <w:r w:rsidR="007E24C3" w:rsidRPr="0065701C">
        <w:rPr>
          <w:rFonts w:eastAsia="Calibri"/>
          <w:b/>
          <w:sz w:val="26"/>
          <w:szCs w:val="26"/>
          <w:lang w:eastAsia="en-US"/>
        </w:rPr>
        <w:t xml:space="preserve">Сельского поселения «Деревня Радождево» </w:t>
      </w:r>
      <w:r>
        <w:rPr>
          <w:rFonts w:eastAsia="Calibri"/>
          <w:b/>
          <w:sz w:val="26"/>
          <w:szCs w:val="26"/>
          <w:lang w:eastAsia="en-US"/>
        </w:rPr>
        <w:tab/>
      </w:r>
    </w:p>
    <w:p w:rsidR="007E24C3" w:rsidRPr="0065701C" w:rsidRDefault="007E24C3" w:rsidP="007E24C3">
      <w:pPr>
        <w:widowControl w:val="0"/>
        <w:autoSpaceDE w:val="0"/>
        <w:autoSpaceDN w:val="0"/>
        <w:adjustRightInd w:val="0"/>
        <w:jc w:val="center"/>
        <w:rPr>
          <w:rFonts w:eastAsia="Calibri"/>
          <w:sz w:val="26"/>
          <w:szCs w:val="26"/>
          <w:lang w:eastAsia="en-US"/>
        </w:rPr>
      </w:pPr>
    </w:p>
    <w:p w:rsidR="007E24C3" w:rsidRPr="0065701C" w:rsidRDefault="007E24C3" w:rsidP="007E24C3">
      <w:pPr>
        <w:widowControl w:val="0"/>
        <w:autoSpaceDE w:val="0"/>
        <w:autoSpaceDN w:val="0"/>
        <w:adjustRightInd w:val="0"/>
        <w:jc w:val="center"/>
        <w:rPr>
          <w:rFonts w:eastAsia="Calibri"/>
          <w:sz w:val="26"/>
          <w:szCs w:val="26"/>
          <w:lang w:eastAsia="en-US"/>
        </w:rPr>
      </w:pPr>
    </w:p>
    <w:p w:rsidR="007E24C3" w:rsidRPr="0065701C" w:rsidRDefault="007E24C3" w:rsidP="007E24C3">
      <w:pPr>
        <w:widowControl w:val="0"/>
        <w:autoSpaceDE w:val="0"/>
        <w:autoSpaceDN w:val="0"/>
        <w:adjustRightInd w:val="0"/>
        <w:jc w:val="center"/>
        <w:rPr>
          <w:rFonts w:eastAsia="Calibri"/>
          <w:sz w:val="26"/>
          <w:szCs w:val="26"/>
          <w:lang w:eastAsia="en-US"/>
        </w:rPr>
      </w:pPr>
      <w:proofErr w:type="gramStart"/>
      <w:r w:rsidRPr="0065701C">
        <w:rPr>
          <w:rFonts w:eastAsia="Calibri"/>
          <w:sz w:val="26"/>
          <w:szCs w:val="26"/>
          <w:lang w:eastAsia="en-US"/>
        </w:rPr>
        <w:t xml:space="preserve">(В ред.: Решение </w:t>
      </w:r>
      <w:r>
        <w:rPr>
          <w:rFonts w:eastAsia="Calibri"/>
          <w:sz w:val="26"/>
          <w:szCs w:val="26"/>
          <w:lang w:eastAsia="en-US"/>
        </w:rPr>
        <w:t>Р</w:t>
      </w:r>
      <w:r w:rsidRPr="0065701C">
        <w:rPr>
          <w:rFonts w:eastAsia="Calibri"/>
          <w:sz w:val="26"/>
          <w:szCs w:val="26"/>
          <w:lang w:eastAsia="en-US"/>
        </w:rPr>
        <w:t>айонной Думы МР «Сухиничский район»</w:t>
      </w:r>
      <w:proofErr w:type="gramEnd"/>
    </w:p>
    <w:p w:rsidR="007E24C3" w:rsidRDefault="007E24C3" w:rsidP="007E24C3">
      <w:pPr>
        <w:widowControl w:val="0"/>
        <w:autoSpaceDE w:val="0"/>
        <w:autoSpaceDN w:val="0"/>
        <w:adjustRightInd w:val="0"/>
        <w:jc w:val="center"/>
        <w:rPr>
          <w:rFonts w:eastAsia="Calibri"/>
          <w:sz w:val="26"/>
          <w:szCs w:val="26"/>
          <w:lang w:eastAsia="en-US"/>
        </w:rPr>
      </w:pPr>
      <w:r w:rsidRPr="0065701C">
        <w:rPr>
          <w:rFonts w:eastAsia="Calibri"/>
          <w:sz w:val="26"/>
          <w:szCs w:val="26"/>
          <w:lang w:eastAsia="en-US"/>
        </w:rPr>
        <w:t>от 26.02.2016 №88, от 27.12.2016 № 181, от 28.03.2018 № 327, от 06.06.2019 №438</w:t>
      </w:r>
      <w:r>
        <w:rPr>
          <w:rFonts w:eastAsia="Calibri"/>
          <w:sz w:val="26"/>
          <w:szCs w:val="26"/>
          <w:lang w:eastAsia="en-US"/>
        </w:rPr>
        <w:t xml:space="preserve">, </w:t>
      </w:r>
    </w:p>
    <w:p w:rsidR="007E24C3" w:rsidRPr="0065701C" w:rsidRDefault="007E24C3" w:rsidP="007E24C3">
      <w:pPr>
        <w:widowControl w:val="0"/>
        <w:autoSpaceDE w:val="0"/>
        <w:autoSpaceDN w:val="0"/>
        <w:adjustRightInd w:val="0"/>
        <w:jc w:val="center"/>
        <w:rPr>
          <w:rFonts w:eastAsia="Calibri"/>
          <w:sz w:val="26"/>
          <w:szCs w:val="26"/>
          <w:lang w:eastAsia="en-US"/>
        </w:rPr>
      </w:pPr>
      <w:r>
        <w:rPr>
          <w:rFonts w:eastAsia="Calibri"/>
          <w:sz w:val="26"/>
          <w:szCs w:val="26"/>
          <w:lang w:eastAsia="en-US"/>
        </w:rPr>
        <w:t>от 06.10.2020 № 19</w:t>
      </w:r>
      <w:r w:rsidR="00C7117B">
        <w:rPr>
          <w:rFonts w:eastAsia="Calibri"/>
          <w:sz w:val="26"/>
          <w:szCs w:val="26"/>
          <w:lang w:eastAsia="en-US"/>
        </w:rPr>
        <w:t>, от 20.06.2025 №556</w:t>
      </w:r>
      <w:r w:rsidRPr="0065701C">
        <w:rPr>
          <w:rFonts w:eastAsia="Calibri"/>
          <w:sz w:val="26"/>
          <w:szCs w:val="26"/>
          <w:lang w:eastAsia="en-US"/>
        </w:rPr>
        <w:t xml:space="preserve">) </w:t>
      </w:r>
    </w:p>
    <w:p w:rsidR="007E24C3" w:rsidRPr="0065701C" w:rsidRDefault="007E24C3" w:rsidP="007E24C3">
      <w:pPr>
        <w:widowControl w:val="0"/>
        <w:autoSpaceDE w:val="0"/>
        <w:autoSpaceDN w:val="0"/>
        <w:adjustRightInd w:val="0"/>
        <w:jc w:val="center"/>
        <w:outlineLvl w:val="1"/>
        <w:rPr>
          <w:rFonts w:eastAsia="Calibri"/>
          <w:sz w:val="26"/>
          <w:szCs w:val="26"/>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widowControl w:val="0"/>
        <w:autoSpaceDE w:val="0"/>
        <w:autoSpaceDN w:val="0"/>
        <w:adjustRightInd w:val="0"/>
        <w:jc w:val="center"/>
        <w:outlineLvl w:val="1"/>
        <w:rPr>
          <w:rFonts w:eastAsia="Calibri"/>
          <w:sz w:val="22"/>
          <w:szCs w:val="22"/>
          <w:lang w:eastAsia="en-US"/>
        </w:rPr>
      </w:pPr>
    </w:p>
    <w:p w:rsidR="007E24C3" w:rsidRPr="0065701C" w:rsidRDefault="007E24C3" w:rsidP="007E24C3">
      <w:pPr>
        <w:rPr>
          <w:rFonts w:eastAsia="Calibri"/>
          <w:sz w:val="22"/>
          <w:szCs w:val="22"/>
          <w:lang w:eastAsia="en-US"/>
        </w:rPr>
      </w:pPr>
      <w:r w:rsidRPr="0065701C">
        <w:rPr>
          <w:rFonts w:eastAsia="Calibri"/>
          <w:sz w:val="22"/>
          <w:szCs w:val="22"/>
          <w:lang w:eastAsia="en-US"/>
        </w:rPr>
        <w:br w:type="page"/>
      </w:r>
    </w:p>
    <w:p w:rsidR="000E0D1F" w:rsidRPr="007C59C3" w:rsidRDefault="00072EAC" w:rsidP="007C59C3">
      <w:pPr>
        <w:autoSpaceDE w:val="0"/>
        <w:autoSpaceDN w:val="0"/>
        <w:adjustRightInd w:val="0"/>
        <w:ind w:firstLine="6521"/>
        <w:rPr>
          <w:bCs/>
          <w:sz w:val="22"/>
          <w:szCs w:val="22"/>
        </w:rPr>
      </w:pPr>
      <w:r w:rsidRPr="007C59C3">
        <w:rPr>
          <w:bCs/>
          <w:sz w:val="22"/>
          <w:szCs w:val="22"/>
        </w:rPr>
        <w:lastRenderedPageBreak/>
        <w:t>Приложение №1</w:t>
      </w:r>
    </w:p>
    <w:p w:rsidR="000E0D1F" w:rsidRPr="007C59C3" w:rsidRDefault="00072EAC" w:rsidP="007C59C3">
      <w:pPr>
        <w:autoSpaceDE w:val="0"/>
        <w:autoSpaceDN w:val="0"/>
        <w:adjustRightInd w:val="0"/>
        <w:ind w:firstLine="6521"/>
        <w:rPr>
          <w:bCs/>
          <w:sz w:val="22"/>
          <w:szCs w:val="22"/>
        </w:rPr>
      </w:pPr>
      <w:r w:rsidRPr="007C59C3">
        <w:rPr>
          <w:bCs/>
          <w:sz w:val="22"/>
          <w:szCs w:val="22"/>
        </w:rPr>
        <w:t xml:space="preserve">к Решению </w:t>
      </w:r>
      <w:r w:rsidR="00EE2FED">
        <w:rPr>
          <w:bCs/>
          <w:sz w:val="22"/>
          <w:szCs w:val="22"/>
        </w:rPr>
        <w:t>сельской</w:t>
      </w:r>
      <w:r w:rsidRPr="007C59C3">
        <w:rPr>
          <w:bCs/>
          <w:sz w:val="22"/>
          <w:szCs w:val="22"/>
        </w:rPr>
        <w:t xml:space="preserve"> Думы </w:t>
      </w:r>
    </w:p>
    <w:p w:rsidR="00072EAC" w:rsidRPr="007C59C3" w:rsidRDefault="00EE2FED" w:rsidP="007C59C3">
      <w:pPr>
        <w:autoSpaceDE w:val="0"/>
        <w:autoSpaceDN w:val="0"/>
        <w:adjustRightInd w:val="0"/>
        <w:ind w:firstLine="6521"/>
        <w:rPr>
          <w:bCs/>
          <w:sz w:val="22"/>
          <w:szCs w:val="22"/>
        </w:rPr>
      </w:pPr>
      <w:r>
        <w:rPr>
          <w:bCs/>
          <w:sz w:val="22"/>
          <w:szCs w:val="22"/>
        </w:rPr>
        <w:t>СП «</w:t>
      </w:r>
      <w:r w:rsidR="007A2C28">
        <w:rPr>
          <w:bCs/>
          <w:sz w:val="22"/>
          <w:szCs w:val="22"/>
        </w:rPr>
        <w:t>Деревня Радождево</w:t>
      </w:r>
      <w:r w:rsidR="00072EAC" w:rsidRPr="007C59C3">
        <w:rPr>
          <w:bCs/>
          <w:sz w:val="22"/>
          <w:szCs w:val="22"/>
        </w:rPr>
        <w:t>»</w:t>
      </w:r>
    </w:p>
    <w:p w:rsidR="00072EAC" w:rsidRPr="00C7117B" w:rsidRDefault="000E0D1F" w:rsidP="00C7117B">
      <w:pPr>
        <w:autoSpaceDE w:val="0"/>
        <w:autoSpaceDN w:val="0"/>
        <w:adjustRightInd w:val="0"/>
        <w:ind w:firstLine="6521"/>
        <w:rPr>
          <w:b/>
          <w:bCs/>
          <w:sz w:val="22"/>
          <w:szCs w:val="22"/>
          <w:u w:val="single"/>
        </w:rPr>
      </w:pPr>
      <w:r w:rsidRPr="007C59C3">
        <w:rPr>
          <w:bCs/>
          <w:sz w:val="22"/>
          <w:szCs w:val="22"/>
        </w:rPr>
        <w:t xml:space="preserve">от </w:t>
      </w:r>
      <w:r w:rsidR="00C7117B" w:rsidRPr="00C7117B">
        <w:rPr>
          <w:bCs/>
          <w:sz w:val="22"/>
          <w:szCs w:val="22"/>
          <w:u w:val="single"/>
        </w:rPr>
        <w:t>20.06.2025</w:t>
      </w:r>
      <w:r w:rsidR="00C7117B">
        <w:rPr>
          <w:bCs/>
          <w:sz w:val="22"/>
          <w:szCs w:val="22"/>
        </w:rPr>
        <w:t xml:space="preserve"> </w:t>
      </w:r>
      <w:r w:rsidR="00072EAC" w:rsidRPr="007C59C3">
        <w:rPr>
          <w:bCs/>
          <w:sz w:val="22"/>
          <w:szCs w:val="22"/>
        </w:rPr>
        <w:t xml:space="preserve"> №</w:t>
      </w:r>
      <w:r w:rsidRPr="007C59C3">
        <w:rPr>
          <w:bCs/>
          <w:sz w:val="22"/>
          <w:szCs w:val="22"/>
        </w:rPr>
        <w:t xml:space="preserve"> </w:t>
      </w:r>
      <w:r w:rsidR="00C7117B" w:rsidRPr="00C7117B">
        <w:rPr>
          <w:bCs/>
          <w:sz w:val="22"/>
          <w:szCs w:val="22"/>
          <w:u w:val="single"/>
        </w:rPr>
        <w:t>556</w:t>
      </w:r>
    </w:p>
    <w:p w:rsidR="00072EAC" w:rsidRPr="007C59C3" w:rsidRDefault="00072EAC" w:rsidP="007C59C3">
      <w:pPr>
        <w:autoSpaceDE w:val="0"/>
        <w:autoSpaceDN w:val="0"/>
        <w:adjustRightInd w:val="0"/>
        <w:jc w:val="center"/>
        <w:rPr>
          <w:b/>
          <w:bCs/>
          <w:sz w:val="22"/>
          <w:szCs w:val="22"/>
        </w:rPr>
      </w:pPr>
    </w:p>
    <w:p w:rsidR="00072EAC" w:rsidRPr="007C59C3" w:rsidRDefault="00072EAC" w:rsidP="007C59C3">
      <w:pPr>
        <w:autoSpaceDE w:val="0"/>
        <w:autoSpaceDN w:val="0"/>
        <w:adjustRightInd w:val="0"/>
        <w:jc w:val="center"/>
        <w:rPr>
          <w:b/>
          <w:bCs/>
          <w:sz w:val="22"/>
          <w:szCs w:val="22"/>
        </w:rPr>
      </w:pPr>
    </w:p>
    <w:p w:rsidR="001512F9" w:rsidRPr="001512F9" w:rsidRDefault="000E0D1F" w:rsidP="007C59C3">
      <w:pPr>
        <w:autoSpaceDE w:val="0"/>
        <w:autoSpaceDN w:val="0"/>
        <w:adjustRightInd w:val="0"/>
        <w:jc w:val="center"/>
        <w:rPr>
          <w:b/>
          <w:bCs/>
          <w:sz w:val="32"/>
          <w:szCs w:val="22"/>
        </w:rPr>
      </w:pPr>
      <w:r w:rsidRPr="001512F9">
        <w:rPr>
          <w:b/>
          <w:bCs/>
          <w:sz w:val="32"/>
          <w:szCs w:val="22"/>
        </w:rPr>
        <w:t xml:space="preserve">ПРОЕКТ </w:t>
      </w:r>
    </w:p>
    <w:p w:rsidR="009430E3" w:rsidRPr="007C59C3" w:rsidRDefault="000E0D1F" w:rsidP="007C59C3">
      <w:pPr>
        <w:autoSpaceDE w:val="0"/>
        <w:autoSpaceDN w:val="0"/>
        <w:adjustRightInd w:val="0"/>
        <w:jc w:val="center"/>
        <w:rPr>
          <w:b/>
          <w:bCs/>
          <w:sz w:val="22"/>
          <w:szCs w:val="22"/>
        </w:rPr>
      </w:pPr>
      <w:r w:rsidRPr="007C59C3">
        <w:rPr>
          <w:b/>
          <w:bCs/>
          <w:sz w:val="22"/>
          <w:szCs w:val="22"/>
        </w:rPr>
        <w:t xml:space="preserve">ВНЕСЕНИЯ ИЗМЕНИЙ В </w:t>
      </w:r>
      <w:r w:rsidR="009430E3" w:rsidRPr="007C59C3">
        <w:rPr>
          <w:b/>
          <w:bCs/>
          <w:sz w:val="22"/>
          <w:szCs w:val="22"/>
        </w:rPr>
        <w:t>ПРАВИЛА</w:t>
      </w:r>
    </w:p>
    <w:p w:rsidR="001512F9" w:rsidRDefault="009430E3" w:rsidP="007C59C3">
      <w:pPr>
        <w:autoSpaceDE w:val="0"/>
        <w:autoSpaceDN w:val="0"/>
        <w:adjustRightInd w:val="0"/>
        <w:jc w:val="center"/>
        <w:rPr>
          <w:b/>
          <w:bCs/>
          <w:sz w:val="22"/>
          <w:szCs w:val="22"/>
        </w:rPr>
      </w:pPr>
      <w:r w:rsidRPr="007C59C3">
        <w:rPr>
          <w:b/>
          <w:bCs/>
          <w:sz w:val="22"/>
          <w:szCs w:val="22"/>
        </w:rPr>
        <w:t>ЗЕМЛЕПОЛЬЗОВАНИЯ И ЗАСТРОЙКИ</w:t>
      </w:r>
      <w:r w:rsidR="00EE2FED">
        <w:rPr>
          <w:b/>
          <w:bCs/>
          <w:sz w:val="22"/>
          <w:szCs w:val="22"/>
        </w:rPr>
        <w:t xml:space="preserve"> СЕЛЬСКОГО</w:t>
      </w:r>
      <w:r w:rsidRPr="007C59C3">
        <w:rPr>
          <w:b/>
          <w:bCs/>
          <w:sz w:val="22"/>
          <w:szCs w:val="22"/>
        </w:rPr>
        <w:t xml:space="preserve"> ПОСЕЛЕНИЯ </w:t>
      </w:r>
    </w:p>
    <w:p w:rsidR="009430E3" w:rsidRPr="007C59C3" w:rsidRDefault="009430E3" w:rsidP="007C59C3">
      <w:pPr>
        <w:autoSpaceDE w:val="0"/>
        <w:autoSpaceDN w:val="0"/>
        <w:adjustRightInd w:val="0"/>
        <w:jc w:val="center"/>
        <w:rPr>
          <w:b/>
          <w:bCs/>
          <w:sz w:val="22"/>
          <w:szCs w:val="22"/>
        </w:rPr>
      </w:pPr>
      <w:r w:rsidRPr="007C59C3">
        <w:rPr>
          <w:b/>
          <w:bCs/>
          <w:sz w:val="22"/>
          <w:szCs w:val="22"/>
        </w:rPr>
        <w:t>«</w:t>
      </w:r>
      <w:r w:rsidR="007A2C28">
        <w:rPr>
          <w:b/>
          <w:bCs/>
          <w:sz w:val="22"/>
          <w:szCs w:val="22"/>
        </w:rPr>
        <w:t>ДЕРЕВНЯ РАДОЖДЕВО</w:t>
      </w:r>
      <w:r w:rsidRPr="007C59C3">
        <w:rPr>
          <w:b/>
          <w:bCs/>
          <w:sz w:val="22"/>
          <w:szCs w:val="22"/>
        </w:rPr>
        <w:t>»</w:t>
      </w:r>
    </w:p>
    <w:p w:rsidR="009430E3" w:rsidRPr="007C59C3" w:rsidRDefault="009430E3" w:rsidP="007C59C3">
      <w:pPr>
        <w:autoSpaceDE w:val="0"/>
        <w:autoSpaceDN w:val="0"/>
        <w:adjustRightInd w:val="0"/>
        <w:jc w:val="center"/>
        <w:rPr>
          <w:b/>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8" w:name="_Toc42002253"/>
      <w:bookmarkStart w:id="9" w:name="_Toc42247189"/>
      <w:bookmarkStart w:id="10" w:name="_Toc42247304"/>
      <w:r w:rsidRPr="007C59C3">
        <w:rPr>
          <w:rFonts w:ascii="Times New Roman" w:hAnsi="Times New Roman" w:cs="Times New Roman"/>
          <w:sz w:val="22"/>
          <w:szCs w:val="22"/>
        </w:rPr>
        <w:t xml:space="preserve">Часть I. ПОРЯДОК ПРИМЕНЕНИЯ ПРАВИЛ ЗЕМЛЕПОЛЬЗОВАНИЯИ ЗАСТРОЙКИ </w:t>
      </w:r>
      <w:r w:rsidR="00EE2FED">
        <w:rPr>
          <w:rFonts w:ascii="Times New Roman" w:hAnsi="Times New Roman" w:cs="Times New Roman"/>
          <w:sz w:val="22"/>
          <w:szCs w:val="22"/>
        </w:rPr>
        <w:t>СЕЛЬСКОГО ПОСЕЛЕНИЯ «</w:t>
      </w:r>
      <w:r w:rsidR="007A2C28">
        <w:rPr>
          <w:rFonts w:ascii="Times New Roman" w:hAnsi="Times New Roman" w:cs="Times New Roman"/>
          <w:sz w:val="22"/>
          <w:szCs w:val="22"/>
        </w:rPr>
        <w:t>ДЕРЕВНЯ РАДОЖДЕВО</w:t>
      </w:r>
      <w:r w:rsidRPr="007C59C3">
        <w:rPr>
          <w:rFonts w:ascii="Times New Roman" w:hAnsi="Times New Roman" w:cs="Times New Roman"/>
          <w:sz w:val="22"/>
          <w:szCs w:val="22"/>
        </w:rPr>
        <w:t>» И ВНЕСЕНИЯ В НИХ ИЗМЕНЕНИЙ.</w:t>
      </w:r>
      <w:bookmarkEnd w:id="8"/>
      <w:bookmarkEnd w:id="9"/>
      <w:bookmarkEnd w:id="10"/>
    </w:p>
    <w:p w:rsidR="009430E3" w:rsidRPr="007C59C3" w:rsidRDefault="009430E3" w:rsidP="007C59C3">
      <w:pPr>
        <w:rPr>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11" w:name="_Toc42002254"/>
      <w:bookmarkStart w:id="12" w:name="_Toc42247190"/>
      <w:bookmarkStart w:id="13" w:name="_Toc42247305"/>
      <w:r w:rsidRPr="007C59C3">
        <w:rPr>
          <w:rFonts w:ascii="Times New Roman" w:hAnsi="Times New Roman" w:cs="Times New Roman"/>
          <w:sz w:val="22"/>
          <w:szCs w:val="22"/>
        </w:rPr>
        <w:t>Глава 1. ОБЩИЕ ПОЛОЖЕНИЯ</w:t>
      </w:r>
      <w:bookmarkEnd w:id="11"/>
      <w:bookmarkEnd w:id="12"/>
      <w:bookmarkEnd w:id="13"/>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4" w:name="_Toc42002255"/>
      <w:bookmarkStart w:id="15" w:name="_Toc42247191"/>
      <w:bookmarkStart w:id="16" w:name="_Toc42247306"/>
      <w:r w:rsidRPr="007C59C3">
        <w:rPr>
          <w:rFonts w:ascii="Times New Roman" w:hAnsi="Times New Roman" w:cs="Times New Roman"/>
          <w:sz w:val="22"/>
          <w:szCs w:val="22"/>
        </w:rPr>
        <w:t>Статья 1. Правовые основания введения, назначение и область применения Правил</w:t>
      </w:r>
      <w:bookmarkEnd w:id="14"/>
      <w:bookmarkEnd w:id="15"/>
      <w:bookmarkEnd w:id="16"/>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Правила землепользования и застройки </w:t>
      </w:r>
      <w:r w:rsidR="000C6964">
        <w:rPr>
          <w:bCs/>
          <w:sz w:val="22"/>
          <w:szCs w:val="22"/>
        </w:rPr>
        <w:t>сельского поселения «</w:t>
      </w:r>
      <w:r w:rsidR="007A2C28">
        <w:rPr>
          <w:bCs/>
          <w:sz w:val="22"/>
          <w:szCs w:val="22"/>
        </w:rPr>
        <w:t>Деревня Радождево»</w:t>
      </w:r>
      <w:r w:rsidR="000C6964">
        <w:rPr>
          <w:bCs/>
          <w:sz w:val="22"/>
          <w:szCs w:val="22"/>
        </w:rPr>
        <w:t xml:space="preserve"> </w:t>
      </w:r>
      <w:r w:rsidRPr="007C59C3">
        <w:rPr>
          <w:bCs/>
          <w:sz w:val="22"/>
          <w:szCs w:val="22"/>
        </w:rPr>
        <w:t xml:space="preserve">(далее - Правила) являются муниципальным правовым актом, принятым в соответствии с Градостроительным </w:t>
      </w:r>
      <w:hyperlink r:id="rId9" w:history="1">
        <w:r w:rsidRPr="007C59C3">
          <w:rPr>
            <w:rStyle w:val="a3"/>
            <w:bCs/>
            <w:color w:val="0000FF"/>
            <w:sz w:val="22"/>
            <w:szCs w:val="22"/>
          </w:rPr>
          <w:t>кодексом</w:t>
        </w:r>
      </w:hyperlink>
      <w:r w:rsidRPr="007C59C3">
        <w:rPr>
          <w:bCs/>
          <w:sz w:val="22"/>
          <w:szCs w:val="22"/>
        </w:rPr>
        <w:t xml:space="preserve"> Российской Федерации (далее - </w:t>
      </w:r>
      <w:proofErr w:type="spellStart"/>
      <w:r w:rsidRPr="007C59C3">
        <w:rPr>
          <w:bCs/>
          <w:sz w:val="22"/>
          <w:szCs w:val="22"/>
        </w:rPr>
        <w:t>ГсК</w:t>
      </w:r>
      <w:proofErr w:type="spellEnd"/>
      <w:r w:rsidRPr="007C59C3">
        <w:rPr>
          <w:bCs/>
          <w:sz w:val="22"/>
          <w:szCs w:val="22"/>
        </w:rPr>
        <w:t xml:space="preserve"> РФ), Земельным </w:t>
      </w:r>
      <w:hyperlink r:id="rId10" w:history="1">
        <w:r w:rsidRPr="007C59C3">
          <w:rPr>
            <w:rStyle w:val="a3"/>
            <w:bCs/>
            <w:color w:val="0000FF"/>
            <w:sz w:val="22"/>
            <w:szCs w:val="22"/>
          </w:rPr>
          <w:t>кодексом</w:t>
        </w:r>
      </w:hyperlink>
      <w:r w:rsidRPr="007C59C3">
        <w:rPr>
          <w:bCs/>
          <w:sz w:val="22"/>
          <w:szCs w:val="22"/>
        </w:rPr>
        <w:t xml:space="preserve"> Российской Федерации (далее - ЗК РФ), Федеральным </w:t>
      </w:r>
      <w:hyperlink r:id="rId11" w:history="1">
        <w:r w:rsidRPr="007C59C3">
          <w:rPr>
            <w:rStyle w:val="a3"/>
            <w:bCs/>
            <w:color w:val="0000FF"/>
            <w:sz w:val="22"/>
            <w:szCs w:val="22"/>
          </w:rPr>
          <w:t>законом</w:t>
        </w:r>
      </w:hyperlink>
      <w:r w:rsidRPr="007C59C3">
        <w:rPr>
          <w:bCs/>
          <w:sz w:val="22"/>
          <w:szCs w:val="22"/>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w:t>
      </w:r>
      <w:hyperlink r:id="rId12" w:history="1">
        <w:r w:rsidR="000C6964" w:rsidRPr="007C59C3">
          <w:rPr>
            <w:rStyle w:val="a3"/>
            <w:bCs/>
            <w:color w:val="0000FF"/>
            <w:sz w:val="22"/>
            <w:szCs w:val="22"/>
          </w:rPr>
          <w:t>Уставом</w:t>
        </w:r>
      </w:hyperlink>
      <w:r w:rsidR="000C6964" w:rsidRPr="007C59C3">
        <w:rPr>
          <w:bCs/>
          <w:sz w:val="22"/>
          <w:szCs w:val="22"/>
        </w:rPr>
        <w:t xml:space="preserve"> </w:t>
      </w:r>
      <w:r w:rsidR="007A2C28">
        <w:rPr>
          <w:bCs/>
          <w:sz w:val="22"/>
          <w:szCs w:val="22"/>
        </w:rPr>
        <w:t xml:space="preserve"> </w:t>
      </w:r>
      <w:r w:rsidR="000C6964" w:rsidRPr="007C59C3">
        <w:rPr>
          <w:bCs/>
          <w:sz w:val="22"/>
          <w:szCs w:val="22"/>
        </w:rPr>
        <w:t xml:space="preserve">муниципального </w:t>
      </w:r>
      <w:r w:rsidR="000C6964">
        <w:rPr>
          <w:bCs/>
          <w:sz w:val="22"/>
          <w:szCs w:val="22"/>
        </w:rPr>
        <w:t>района</w:t>
      </w:r>
      <w:r w:rsidR="000C6964" w:rsidRPr="007C59C3">
        <w:rPr>
          <w:bCs/>
          <w:sz w:val="22"/>
          <w:szCs w:val="22"/>
        </w:rPr>
        <w:t xml:space="preserve"> </w:t>
      </w:r>
      <w:r w:rsidR="007A2C28">
        <w:rPr>
          <w:bCs/>
          <w:sz w:val="22"/>
          <w:szCs w:val="22"/>
        </w:rPr>
        <w:t>«Сухиничский район</w:t>
      </w:r>
      <w:r w:rsidR="000C6964">
        <w:rPr>
          <w:bCs/>
          <w:sz w:val="22"/>
          <w:szCs w:val="22"/>
        </w:rPr>
        <w:t xml:space="preserve">», </w:t>
      </w:r>
      <w:hyperlink r:id="rId13" w:history="1">
        <w:r w:rsidRPr="007C59C3">
          <w:rPr>
            <w:rStyle w:val="a3"/>
            <w:bCs/>
            <w:color w:val="0000FF"/>
            <w:sz w:val="22"/>
            <w:szCs w:val="22"/>
          </w:rPr>
          <w:t>Уставом</w:t>
        </w:r>
      </w:hyperlink>
      <w:r w:rsidRPr="007C59C3">
        <w:rPr>
          <w:bCs/>
          <w:sz w:val="22"/>
          <w:szCs w:val="22"/>
        </w:rPr>
        <w:t xml:space="preserve"> муниципального образования</w:t>
      </w:r>
      <w:r w:rsidR="007A2C28" w:rsidRPr="007A2C28">
        <w:rPr>
          <w:bCs/>
          <w:sz w:val="22"/>
          <w:szCs w:val="22"/>
        </w:rPr>
        <w:t xml:space="preserve"> </w:t>
      </w:r>
      <w:r w:rsidR="007A2C28">
        <w:rPr>
          <w:bCs/>
          <w:sz w:val="22"/>
          <w:szCs w:val="22"/>
        </w:rPr>
        <w:t>сельского поселения «Деревня Радождево»</w:t>
      </w:r>
      <w:r w:rsidR="003D39A6" w:rsidRPr="007C59C3">
        <w:rPr>
          <w:bCs/>
          <w:sz w:val="22"/>
          <w:szCs w:val="22"/>
        </w:rPr>
        <w:t>,</w:t>
      </w:r>
      <w:r w:rsidRPr="007C59C3">
        <w:rPr>
          <w:bCs/>
          <w:sz w:val="22"/>
          <w:szCs w:val="22"/>
        </w:rPr>
        <w:t xml:space="preserve">  Генера</w:t>
      </w:r>
      <w:bookmarkStart w:id="17" w:name="_GoBack"/>
      <w:bookmarkEnd w:id="17"/>
      <w:r w:rsidRPr="007C59C3">
        <w:rPr>
          <w:bCs/>
          <w:sz w:val="22"/>
          <w:szCs w:val="22"/>
        </w:rPr>
        <w:t xml:space="preserve">льным </w:t>
      </w:r>
      <w:hyperlink r:id="rId14" w:history="1">
        <w:r w:rsidRPr="007C59C3">
          <w:rPr>
            <w:rStyle w:val="a3"/>
            <w:bCs/>
            <w:color w:val="0000FF"/>
            <w:sz w:val="22"/>
            <w:szCs w:val="22"/>
          </w:rPr>
          <w:t>планом</w:t>
        </w:r>
      </w:hyperlink>
      <w:r w:rsidR="007A2C28" w:rsidRPr="007A2C28">
        <w:rPr>
          <w:bCs/>
          <w:sz w:val="22"/>
          <w:szCs w:val="22"/>
        </w:rPr>
        <w:t xml:space="preserve"> </w:t>
      </w:r>
      <w:r w:rsidR="007A2C28">
        <w:rPr>
          <w:bCs/>
          <w:sz w:val="22"/>
          <w:szCs w:val="22"/>
        </w:rPr>
        <w:t xml:space="preserve">сельского поселения «Деревня Радождево» </w:t>
      </w:r>
      <w:r w:rsidRPr="007C59C3">
        <w:rPr>
          <w:bCs/>
          <w:sz w:val="22"/>
          <w:szCs w:val="22"/>
        </w:rPr>
        <w:t xml:space="preserve"> и иными муниципал</w:t>
      </w:r>
      <w:r w:rsidR="00C7737C" w:rsidRPr="007C59C3">
        <w:rPr>
          <w:bCs/>
          <w:sz w:val="22"/>
          <w:szCs w:val="22"/>
        </w:rPr>
        <w:t>ьными правовыми актами</w:t>
      </w:r>
      <w:r w:rsidR="00EE2FED" w:rsidRPr="00EE2FED">
        <w:rPr>
          <w:bCs/>
          <w:sz w:val="22"/>
          <w:szCs w:val="22"/>
        </w:rPr>
        <w:t xml:space="preserve"> </w:t>
      </w:r>
      <w:r w:rsidR="007A2C28">
        <w:rPr>
          <w:bCs/>
          <w:sz w:val="22"/>
          <w:szCs w:val="22"/>
        </w:rPr>
        <w:t xml:space="preserve">сельского поселения «Деревня  Радождево», </w:t>
      </w:r>
      <w:r w:rsidRPr="007C59C3">
        <w:rPr>
          <w:bCs/>
          <w:sz w:val="22"/>
          <w:szCs w:val="22"/>
        </w:rPr>
        <w:t>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городского поселения, охраны объектов культурного наследия, окружающей среды и рационального использования земельных и природных ресурсов.</w:t>
      </w:r>
    </w:p>
    <w:p w:rsidR="00EE2FED" w:rsidRDefault="009430E3" w:rsidP="007C59C3">
      <w:pPr>
        <w:autoSpaceDE w:val="0"/>
        <w:autoSpaceDN w:val="0"/>
        <w:adjustRightInd w:val="0"/>
        <w:ind w:firstLine="709"/>
        <w:jc w:val="both"/>
        <w:rPr>
          <w:bCs/>
          <w:sz w:val="22"/>
          <w:szCs w:val="22"/>
        </w:rPr>
      </w:pPr>
      <w:r w:rsidRPr="007C59C3">
        <w:rPr>
          <w:bCs/>
          <w:sz w:val="22"/>
          <w:szCs w:val="22"/>
        </w:rPr>
        <w:t xml:space="preserve">2. Настоящие Правила подготовлены применительно к территории </w:t>
      </w:r>
      <w:r w:rsidR="00EE2FED" w:rsidRPr="007C59C3">
        <w:rPr>
          <w:bCs/>
          <w:sz w:val="22"/>
          <w:szCs w:val="22"/>
        </w:rPr>
        <w:t>сельского поселения «</w:t>
      </w:r>
      <w:r w:rsidR="00EE2FED">
        <w:rPr>
          <w:bCs/>
          <w:sz w:val="22"/>
          <w:szCs w:val="22"/>
        </w:rPr>
        <w:t>Село Стрельна</w:t>
      </w:r>
      <w:r w:rsidR="00EE2FED" w:rsidRPr="007C59C3">
        <w:rPr>
          <w:bCs/>
          <w:sz w:val="22"/>
          <w:szCs w:val="22"/>
        </w:rPr>
        <w:t>»</w:t>
      </w:r>
      <w:r w:rsidR="00EE2FED">
        <w:rPr>
          <w:bCs/>
          <w:sz w:val="22"/>
          <w:szCs w:val="22"/>
        </w:rPr>
        <w:t xml:space="preserve">. </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Правила применяются наряду с:</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техническими регламентами, правилами, стандартами, нормативами, установленными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указанными в градостроительной и технической документации;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иными нормативными правовыми актами муниципального района «Сухиничский район» и</w:t>
      </w:r>
      <w:r w:rsidR="00EE2FED" w:rsidRPr="00EE2FED">
        <w:rPr>
          <w:bCs/>
          <w:sz w:val="22"/>
          <w:szCs w:val="22"/>
        </w:rPr>
        <w:t xml:space="preserve"> </w:t>
      </w:r>
      <w:r w:rsidR="00EE2FED" w:rsidRPr="007C59C3">
        <w:rPr>
          <w:bCs/>
          <w:sz w:val="22"/>
          <w:szCs w:val="22"/>
        </w:rPr>
        <w:t>сельского поселения «</w:t>
      </w:r>
      <w:r w:rsidR="007A2C28">
        <w:rPr>
          <w:bCs/>
          <w:sz w:val="22"/>
          <w:szCs w:val="22"/>
        </w:rPr>
        <w:t>Деревня Радождево</w:t>
      </w:r>
      <w:r w:rsidR="00EE2FED" w:rsidRPr="007C59C3">
        <w:rPr>
          <w:bCs/>
          <w:sz w:val="22"/>
          <w:szCs w:val="22"/>
        </w:rPr>
        <w:t>»</w:t>
      </w:r>
      <w:r w:rsidRPr="007C59C3">
        <w:rPr>
          <w:bCs/>
          <w:sz w:val="22"/>
          <w:szCs w:val="22"/>
        </w:rPr>
        <w:t xml:space="preserve"> в сфере землепользования и застройки в части, не противоречащей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Правила разработаны в целях: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создания условий для устойчивого развития территории</w:t>
      </w:r>
      <w:r w:rsidR="007A2C28" w:rsidRPr="007A2C28">
        <w:rPr>
          <w:bCs/>
          <w:sz w:val="22"/>
          <w:szCs w:val="22"/>
        </w:rPr>
        <w:t xml:space="preserve"> </w:t>
      </w:r>
      <w:r w:rsidR="007A2C28">
        <w:rPr>
          <w:bCs/>
          <w:sz w:val="22"/>
          <w:szCs w:val="22"/>
        </w:rPr>
        <w:t>сельского поселения «Деревня Радождево»</w:t>
      </w:r>
      <w:r w:rsidRPr="007C59C3">
        <w:rPr>
          <w:bCs/>
          <w:sz w:val="22"/>
          <w:szCs w:val="22"/>
        </w:rPr>
        <w:t>, сохранения окружающей среды и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создания условий для планировки территории</w:t>
      </w:r>
      <w:r w:rsidR="00EE2FED" w:rsidRPr="00EE2FED">
        <w:rPr>
          <w:bCs/>
          <w:sz w:val="22"/>
          <w:szCs w:val="22"/>
        </w:rPr>
        <w:t xml:space="preserve"> </w:t>
      </w:r>
      <w:r w:rsidR="00EE2FED" w:rsidRPr="007C59C3">
        <w:rPr>
          <w:bCs/>
          <w:sz w:val="22"/>
          <w:szCs w:val="22"/>
        </w:rPr>
        <w:t>сельского поселения «</w:t>
      </w:r>
      <w:r w:rsidR="007A2C28">
        <w:rPr>
          <w:bCs/>
          <w:sz w:val="22"/>
          <w:szCs w:val="22"/>
        </w:rPr>
        <w:t>Деревня Радождево</w:t>
      </w:r>
      <w:r w:rsidR="00EE2FED" w:rsidRPr="007C59C3">
        <w:rPr>
          <w:bCs/>
          <w:sz w:val="22"/>
          <w:szCs w:val="22"/>
        </w:rPr>
        <w:t>»</w:t>
      </w:r>
      <w:r w:rsidR="00EE2FED">
        <w:rPr>
          <w:bCs/>
          <w:sz w:val="22"/>
          <w:szCs w:val="22"/>
        </w:rPr>
        <w:t>;</w:t>
      </w:r>
      <w:r w:rsidRPr="007C59C3">
        <w:rPr>
          <w:bCs/>
          <w:sz w:val="22"/>
          <w:szCs w:val="22"/>
        </w:rPr>
        <w:t xml:space="preserve"> </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w:t>
      </w:r>
      <w:r w:rsidR="00EE2FED" w:rsidRPr="007C59C3">
        <w:rPr>
          <w:bCs/>
          <w:sz w:val="22"/>
          <w:szCs w:val="22"/>
        </w:rPr>
        <w:t>сельского поселения «</w:t>
      </w:r>
      <w:r w:rsidR="007A2C28">
        <w:rPr>
          <w:bCs/>
          <w:sz w:val="22"/>
          <w:szCs w:val="22"/>
        </w:rPr>
        <w:t>Деревня Радождево</w:t>
      </w:r>
      <w:r w:rsidR="00EE2FED" w:rsidRPr="007C59C3">
        <w:rPr>
          <w:bCs/>
          <w:sz w:val="22"/>
          <w:szCs w:val="22"/>
        </w:rPr>
        <w:t>»</w:t>
      </w:r>
      <w:r w:rsidR="00EE2FED">
        <w:rPr>
          <w:bCs/>
          <w:sz w:val="22"/>
          <w:szCs w:val="22"/>
        </w:rPr>
        <w:t>;</w:t>
      </w:r>
    </w:p>
    <w:p w:rsidR="00EE2FED" w:rsidRDefault="009430E3" w:rsidP="007C59C3">
      <w:pPr>
        <w:autoSpaceDE w:val="0"/>
        <w:autoSpaceDN w:val="0"/>
        <w:adjustRightInd w:val="0"/>
        <w:ind w:firstLine="709"/>
        <w:jc w:val="both"/>
        <w:rPr>
          <w:bCs/>
          <w:sz w:val="22"/>
          <w:szCs w:val="22"/>
        </w:rPr>
      </w:pPr>
      <w:r w:rsidRPr="007C59C3">
        <w:rPr>
          <w:bCs/>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w:t>
      </w:r>
      <w:r w:rsidR="00EE2FED" w:rsidRPr="00EE2FED">
        <w:rPr>
          <w:bCs/>
          <w:sz w:val="22"/>
          <w:szCs w:val="22"/>
        </w:rPr>
        <w:t xml:space="preserve"> </w:t>
      </w:r>
      <w:r w:rsidR="00EE2FED" w:rsidRPr="007C59C3">
        <w:rPr>
          <w:bCs/>
          <w:sz w:val="22"/>
          <w:szCs w:val="22"/>
        </w:rPr>
        <w:t>сельского поселения «</w:t>
      </w:r>
      <w:r w:rsidR="00D322C6">
        <w:rPr>
          <w:bCs/>
          <w:sz w:val="22"/>
          <w:szCs w:val="22"/>
        </w:rPr>
        <w:t>Деревня Радождево</w:t>
      </w:r>
      <w:r w:rsidR="00EE2FED" w:rsidRPr="007C59C3">
        <w:rPr>
          <w:bCs/>
          <w:sz w:val="22"/>
          <w:szCs w:val="22"/>
        </w:rPr>
        <w:t>»</w:t>
      </w:r>
      <w:r w:rsidR="00EE2FED">
        <w:rPr>
          <w:bCs/>
          <w:sz w:val="22"/>
          <w:szCs w:val="22"/>
        </w:rPr>
        <w:t xml:space="preserve">; </w:t>
      </w:r>
    </w:p>
    <w:p w:rsidR="009430E3" w:rsidRPr="007C59C3" w:rsidRDefault="00C7737C" w:rsidP="007C59C3">
      <w:pPr>
        <w:autoSpaceDE w:val="0"/>
        <w:autoSpaceDN w:val="0"/>
        <w:adjustRightInd w:val="0"/>
        <w:ind w:firstLine="709"/>
        <w:jc w:val="both"/>
        <w:rPr>
          <w:bCs/>
          <w:sz w:val="22"/>
          <w:szCs w:val="22"/>
        </w:rPr>
      </w:pPr>
      <w:r w:rsidRPr="007C59C3">
        <w:rPr>
          <w:bCs/>
          <w:sz w:val="22"/>
          <w:szCs w:val="22"/>
        </w:rPr>
        <w:lastRenderedPageBreak/>
        <w:t xml:space="preserve"> </w:t>
      </w:r>
      <w:r w:rsidR="009430E3" w:rsidRPr="007C59C3">
        <w:rPr>
          <w:bCs/>
          <w:sz w:val="22"/>
          <w:szCs w:val="22"/>
        </w:rPr>
        <w:t>5) обеспечения свободного доступа жителей</w:t>
      </w:r>
      <w:r w:rsidR="00EE2FED" w:rsidRPr="00EE2FED">
        <w:rPr>
          <w:bCs/>
          <w:sz w:val="22"/>
          <w:szCs w:val="22"/>
        </w:rPr>
        <w:t xml:space="preserve"> </w:t>
      </w:r>
      <w:r w:rsidR="00EE2FED" w:rsidRPr="007C59C3">
        <w:rPr>
          <w:bCs/>
          <w:sz w:val="22"/>
          <w:szCs w:val="22"/>
        </w:rPr>
        <w:t>сельского поселения «</w:t>
      </w:r>
      <w:r w:rsidR="00D322C6">
        <w:rPr>
          <w:bCs/>
          <w:sz w:val="22"/>
          <w:szCs w:val="22"/>
        </w:rPr>
        <w:t>Деревня</w:t>
      </w:r>
      <w:r w:rsidR="00EE2FED">
        <w:rPr>
          <w:bCs/>
          <w:sz w:val="22"/>
          <w:szCs w:val="22"/>
        </w:rPr>
        <w:t xml:space="preserve"> </w:t>
      </w:r>
      <w:r w:rsidR="00D322C6">
        <w:rPr>
          <w:bCs/>
          <w:sz w:val="22"/>
          <w:szCs w:val="22"/>
        </w:rPr>
        <w:t>Радождево</w:t>
      </w:r>
      <w:r w:rsidR="00EE2FED" w:rsidRPr="007C59C3">
        <w:rPr>
          <w:bCs/>
          <w:sz w:val="22"/>
          <w:szCs w:val="22"/>
        </w:rPr>
        <w:t>»</w:t>
      </w:r>
      <w:r w:rsidR="009430E3" w:rsidRPr="007C59C3">
        <w:rPr>
          <w:bCs/>
          <w:sz w:val="22"/>
          <w:szCs w:val="22"/>
        </w:rPr>
        <w:t xml:space="preserve"> к информации и их участия в принятии решений по вопросам землепользования и застройки.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Настоящие Правила являются открытыми, общедоступными и обязательными для исполнения всеми лицами.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8" w:name="_Toc42002256"/>
      <w:bookmarkStart w:id="19" w:name="_Toc42247192"/>
      <w:bookmarkStart w:id="20" w:name="_Toc42247307"/>
      <w:r w:rsidRPr="007C59C3">
        <w:rPr>
          <w:rFonts w:ascii="Times New Roman" w:hAnsi="Times New Roman" w:cs="Times New Roman"/>
          <w:sz w:val="22"/>
          <w:szCs w:val="22"/>
        </w:rPr>
        <w:t>Статья 2. Состав Правил</w:t>
      </w:r>
      <w:bookmarkEnd w:id="18"/>
      <w:bookmarkEnd w:id="19"/>
      <w:bookmarkEnd w:id="20"/>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Настоящие Правила включают в себя: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порядок применения Правил и внесения в них изменений;</w:t>
      </w:r>
    </w:p>
    <w:p w:rsidR="009430E3" w:rsidRPr="007C59C3" w:rsidRDefault="009430E3" w:rsidP="007C59C3">
      <w:pPr>
        <w:ind w:firstLine="709"/>
        <w:jc w:val="both"/>
        <w:rPr>
          <w:sz w:val="22"/>
          <w:szCs w:val="22"/>
        </w:rPr>
      </w:pPr>
      <w:r w:rsidRPr="007C59C3">
        <w:rPr>
          <w:bCs/>
          <w:sz w:val="22"/>
          <w:szCs w:val="22"/>
        </w:rPr>
        <w:t>2) картографические документы и градостроительные регламенты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На карте градостроительного зонирования устанавливаются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430E3" w:rsidRPr="007C59C3" w:rsidRDefault="009430E3" w:rsidP="007C59C3">
      <w:pPr>
        <w:autoSpaceDE w:val="0"/>
        <w:autoSpaceDN w:val="0"/>
        <w:adjustRightInd w:val="0"/>
        <w:ind w:firstLine="709"/>
        <w:jc w:val="both"/>
        <w:rPr>
          <w:bCs/>
          <w:sz w:val="22"/>
          <w:szCs w:val="22"/>
        </w:rPr>
      </w:pPr>
      <w:bookmarkStart w:id="21" w:name="Par77"/>
      <w:bookmarkEnd w:id="21"/>
      <w:r w:rsidRPr="007C59C3">
        <w:rPr>
          <w:bCs/>
          <w:sz w:val="22"/>
          <w:szCs w:val="22"/>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w:t>
      </w:r>
      <w:r w:rsidR="003D39A6" w:rsidRPr="007C59C3">
        <w:rPr>
          <w:bCs/>
          <w:sz w:val="22"/>
          <w:szCs w:val="22"/>
        </w:rPr>
        <w:t>,</w:t>
      </w:r>
      <w:r w:rsidRPr="007C59C3">
        <w:rPr>
          <w:bCs/>
          <w:sz w:val="22"/>
          <w:szCs w:val="22"/>
        </w:rPr>
        <w:t xml:space="preserve"> при соблюдении требования, согласно которому</w:t>
      </w:r>
      <w:r w:rsidR="003D39A6" w:rsidRPr="007C59C3">
        <w:rPr>
          <w:bCs/>
          <w:sz w:val="22"/>
          <w:szCs w:val="22"/>
        </w:rPr>
        <w:t>,</w:t>
      </w:r>
      <w:r w:rsidRPr="007C59C3">
        <w:rPr>
          <w:bCs/>
          <w:sz w:val="22"/>
          <w:szCs w:val="22"/>
        </w:rPr>
        <w:t xml:space="preserve">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являются основанием для внесения изменений в настоящие Правила</w:t>
      </w:r>
      <w:r w:rsidR="003D39A6" w:rsidRPr="007C59C3">
        <w:rPr>
          <w:bCs/>
          <w:sz w:val="22"/>
          <w:szCs w:val="22"/>
        </w:rPr>
        <w:t>,</w:t>
      </w:r>
      <w:r w:rsidRPr="007C59C3">
        <w:rPr>
          <w:bCs/>
          <w:sz w:val="22"/>
          <w:szCs w:val="22"/>
        </w:rPr>
        <w:t xml:space="preserve"> в части изменения ранее установленных границ территориальных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w:t>
      </w:r>
      <w:hyperlink r:id="rId15" w:anchor="Par77" w:history="1">
        <w:r w:rsidRPr="007C59C3">
          <w:rPr>
            <w:rStyle w:val="a3"/>
            <w:bCs/>
            <w:color w:val="0000FF"/>
            <w:sz w:val="22"/>
            <w:szCs w:val="22"/>
          </w:rPr>
          <w:t>абзацем 2 части 2</w:t>
        </w:r>
      </w:hyperlink>
      <w:r w:rsidRPr="007C59C3">
        <w:rPr>
          <w:bCs/>
          <w:sz w:val="22"/>
          <w:szCs w:val="22"/>
        </w:rPr>
        <w:t xml:space="preserve"> настоящей статьи.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Границы территориальных зон на карте градостроительного зонирования устанавливаются по:</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осям магистралей, улиц, проездов;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красным линиям;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границам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естественным границам природных объектов;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иным границам.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Границы зон с особыми условиями использования территорий, границы территорий и зон охраны объектов культурного наследия отображаются на отдельных картах.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3.1. На карте зон с особыми условиями использования территорий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проектов зон охраны объектов культурного наследия, иных документов в части границ таких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 настоящие Правила включается описание определенных проектами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 существующим или планируемым к созданию зданиям, строениям, сооружениям, реконструкции объектов недвижимости;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пределах границ зон охраны объектов культурного наследия градостроительные регламенты, установленные настоящими Правилами, применяются с учетом ограничений по условиям охраны объектов культурного наследия. </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3.2. На карте зон с особыми условиями использования территорий по экологическим условиям и нормативному режиму хозяйственной деятельности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w:t>
      </w:r>
      <w:r w:rsidRPr="007C59C3">
        <w:rPr>
          <w:bCs/>
          <w:sz w:val="22"/>
          <w:szCs w:val="22"/>
        </w:rPr>
        <w:lastRenderedPageBreak/>
        <w:t>рационального использования окружающей природной среды, обеспечения экологической безопасности и охраны здоровья населения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К земельным участкам, иным объектам недвижимости, расположенным в пределах зон ограничений, установленных на соответствующих картах, градостроительные регламенты, определенные применительно к соответствующим территориальным зонам, применяются с учетом ограничений.</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22" w:name="_Toc42002257"/>
      <w:bookmarkStart w:id="23" w:name="_Toc42247193"/>
      <w:bookmarkStart w:id="24" w:name="_Toc42247308"/>
      <w:r w:rsidRPr="007C59C3">
        <w:rPr>
          <w:rFonts w:ascii="Times New Roman" w:hAnsi="Times New Roman" w:cs="Times New Roman"/>
          <w:sz w:val="22"/>
          <w:szCs w:val="22"/>
        </w:rPr>
        <w:t>Статья 3. Основные понятия, используемые в Правилах землепользования и застройки</w:t>
      </w:r>
      <w:r w:rsidR="00DE54D2" w:rsidRPr="007C59C3">
        <w:rPr>
          <w:rFonts w:ascii="Times New Roman" w:hAnsi="Times New Roman" w:cs="Times New Roman"/>
          <w:sz w:val="22"/>
          <w:szCs w:val="22"/>
        </w:rPr>
        <w:t>.</w:t>
      </w:r>
      <w:bookmarkEnd w:id="22"/>
      <w:bookmarkEnd w:id="23"/>
      <w:bookmarkEnd w:id="24"/>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Понятия, используемые в Правилах землепользования и застройки</w:t>
      </w:r>
      <w:r w:rsidR="00AA7479" w:rsidRPr="007C59C3">
        <w:rPr>
          <w:bCs/>
          <w:sz w:val="22"/>
          <w:szCs w:val="22"/>
        </w:rPr>
        <w:t xml:space="preserve"> </w:t>
      </w:r>
      <w:r w:rsidR="00B72E10" w:rsidRPr="007C59C3">
        <w:rPr>
          <w:bCs/>
          <w:sz w:val="22"/>
          <w:szCs w:val="22"/>
        </w:rPr>
        <w:t>сельского поселения «</w:t>
      </w:r>
      <w:r w:rsidR="00D322C6">
        <w:rPr>
          <w:bCs/>
          <w:sz w:val="22"/>
          <w:szCs w:val="22"/>
        </w:rPr>
        <w:t>Деревня Радождево</w:t>
      </w:r>
      <w:r w:rsidR="00B72E10" w:rsidRPr="007C59C3">
        <w:rPr>
          <w:bCs/>
          <w:sz w:val="22"/>
          <w:szCs w:val="22"/>
        </w:rPr>
        <w:t xml:space="preserve">» </w:t>
      </w:r>
      <w:r w:rsidRPr="007C59C3">
        <w:rPr>
          <w:bCs/>
          <w:sz w:val="22"/>
          <w:szCs w:val="22"/>
        </w:rPr>
        <w:t>(далее - Правила), применяются в следующем значении: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арендаторы земельных участков</w:t>
      </w:r>
      <w:r w:rsidRPr="007C59C3">
        <w:rPr>
          <w:bCs/>
          <w:sz w:val="22"/>
          <w:szCs w:val="22"/>
        </w:rPr>
        <w:t xml:space="preserve"> - лица, владеющие и пользующиеся земельными участками по договору аренды, договору субаренды;</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благоустройство территории</w:t>
      </w:r>
      <w:r w:rsidRPr="007C59C3">
        <w:rPr>
          <w:rFonts w:eastAsia="Calibri"/>
          <w:sz w:val="22"/>
          <w:szCs w:val="22"/>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7C59C3">
        <w:rPr>
          <w:bCs/>
          <w:sz w:val="22"/>
          <w:szCs w:val="22"/>
        </w:rPr>
        <w:t>поименования</w:t>
      </w:r>
      <w:proofErr w:type="spellEnd"/>
      <w:r w:rsidRPr="007C59C3">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430E3" w:rsidRPr="007C59C3" w:rsidRDefault="009430E3" w:rsidP="007C59C3">
      <w:pPr>
        <w:autoSpaceDE w:val="0"/>
        <w:autoSpaceDN w:val="0"/>
        <w:adjustRightInd w:val="0"/>
        <w:ind w:firstLine="709"/>
        <w:jc w:val="both"/>
        <w:rPr>
          <w:bCs/>
          <w:sz w:val="22"/>
          <w:szCs w:val="22"/>
        </w:rPr>
      </w:pPr>
      <w:proofErr w:type="spellStart"/>
      <w:r w:rsidRPr="007C59C3">
        <w:rPr>
          <w:b/>
          <w:bCs/>
          <w:sz w:val="22"/>
          <w:szCs w:val="22"/>
        </w:rPr>
        <w:t>водоохранная</w:t>
      </w:r>
      <w:proofErr w:type="spellEnd"/>
      <w:r w:rsidRPr="007C59C3">
        <w:rPr>
          <w:b/>
          <w:bCs/>
          <w:sz w:val="22"/>
          <w:szCs w:val="22"/>
        </w:rPr>
        <w:t xml:space="preserve"> зона</w:t>
      </w:r>
      <w:r w:rsidRPr="007C59C3">
        <w:rPr>
          <w:bCs/>
          <w:sz w:val="22"/>
          <w:szCs w:val="22"/>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7C59C3">
        <w:rPr>
          <w:bCs/>
          <w:sz w:val="22"/>
          <w:szCs w:val="22"/>
        </w:rPr>
        <w:t>водоохранных</w:t>
      </w:r>
      <w:proofErr w:type="spellEnd"/>
      <w:r w:rsidRPr="007C59C3">
        <w:rPr>
          <w:bCs/>
          <w:sz w:val="22"/>
          <w:szCs w:val="22"/>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временные объекты (сооружения)</w:t>
      </w:r>
      <w:r w:rsidRPr="007C59C3">
        <w:rPr>
          <w:bCs/>
          <w:sz w:val="22"/>
          <w:szCs w:val="22"/>
        </w:rPr>
        <w:t xml:space="preserve"> - это сооружения из сборно-разборных металлических конструкций, утеплителя, облицовки из современных штучных отделочных материалов, металлопластиковых стеклопакетов и дверей, не предусматривающие устройство заглубленных фундаментов и подземных помещений; временные объекты (сооружения),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вспомогательные 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7C59C3">
        <w:rPr>
          <w:bCs/>
          <w:sz w:val="22"/>
          <w:szCs w:val="22"/>
        </w:rPr>
        <w:t>поименования</w:t>
      </w:r>
      <w:proofErr w:type="spellEnd"/>
      <w:r w:rsidRPr="007C59C3">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w:t>
      </w:r>
      <w:r w:rsidR="00305DA8" w:rsidRPr="007C59C3">
        <w:rPr>
          <w:bCs/>
          <w:sz w:val="22"/>
          <w:szCs w:val="22"/>
        </w:rPr>
        <w:t xml:space="preserve"> </w:t>
      </w:r>
      <w:r w:rsidRPr="007C59C3">
        <w:rPr>
          <w:bCs/>
          <w:sz w:val="22"/>
          <w:szCs w:val="22"/>
        </w:rPr>
        <w:t>том</w:t>
      </w:r>
      <w:r w:rsidR="00305DA8" w:rsidRPr="007C59C3">
        <w:rPr>
          <w:bCs/>
          <w:sz w:val="22"/>
          <w:szCs w:val="22"/>
        </w:rPr>
        <w:t>,</w:t>
      </w:r>
      <w:r w:rsidRPr="007C59C3">
        <w:rPr>
          <w:bCs/>
          <w:sz w:val="22"/>
          <w:szCs w:val="22"/>
        </w:rPr>
        <w:t xml:space="preserve">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высота здания, строения, сооружения</w:t>
      </w:r>
      <w:r w:rsidRPr="007C59C3">
        <w:rPr>
          <w:bCs/>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05DA8" w:rsidRPr="007C59C3" w:rsidRDefault="009430E3" w:rsidP="007C59C3">
      <w:pPr>
        <w:autoSpaceDE w:val="0"/>
        <w:autoSpaceDN w:val="0"/>
        <w:adjustRightInd w:val="0"/>
        <w:ind w:firstLine="709"/>
        <w:jc w:val="both"/>
        <w:rPr>
          <w:bCs/>
          <w:sz w:val="22"/>
          <w:szCs w:val="22"/>
        </w:rPr>
      </w:pPr>
      <w:r w:rsidRPr="007C59C3">
        <w:rPr>
          <w:b/>
          <w:bCs/>
          <w:sz w:val="22"/>
          <w:szCs w:val="22"/>
        </w:rPr>
        <w:lastRenderedPageBreak/>
        <w:t>градостроительная деятельность</w:t>
      </w:r>
      <w:r w:rsidRPr="007C59C3">
        <w:rPr>
          <w:bCs/>
          <w:sz w:val="22"/>
          <w:szCs w:val="22"/>
        </w:rPr>
        <w:t xml:space="preserve"> </w:t>
      </w:r>
      <w:r w:rsidR="00305DA8" w:rsidRPr="007C59C3">
        <w:rPr>
          <w:bCs/>
          <w:sz w:val="22"/>
          <w:szCs w:val="22"/>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градостроительная документация</w:t>
      </w:r>
      <w:r w:rsidRPr="007C59C3">
        <w:rPr>
          <w:bCs/>
          <w:sz w:val="22"/>
          <w:szCs w:val="22"/>
        </w:rPr>
        <w:t xml:space="preserve"> - документы территориального планирования, градостроительного зонирования и документация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градостроительное зонирование</w:t>
      </w:r>
      <w:r w:rsidRPr="007C59C3">
        <w:rPr>
          <w:bCs/>
          <w:sz w:val="22"/>
          <w:szCs w:val="22"/>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градостроительный регламент</w:t>
      </w:r>
      <w:r w:rsidRPr="007C59C3">
        <w:rPr>
          <w:rFonts w:eastAsia="Calibri"/>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жилые дома блокированной застройки</w:t>
      </w:r>
      <w:r w:rsidRPr="007C59C3">
        <w:rPr>
          <w:bCs/>
          <w:sz w:val="22"/>
          <w:szCs w:val="22"/>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застройщик</w:t>
      </w:r>
      <w:r w:rsidRPr="007C59C3">
        <w:rPr>
          <w:bCs/>
          <w:sz w:val="22"/>
          <w:szCs w:val="22"/>
        </w:rPr>
        <w:t xml:space="preserve"> - </w:t>
      </w:r>
      <w:r w:rsidRPr="007C59C3">
        <w:rPr>
          <w:rFonts w:eastAsia="Calibri"/>
          <w:sz w:val="22"/>
          <w:szCs w:val="22"/>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C59C3">
        <w:rPr>
          <w:rFonts w:eastAsia="Calibri"/>
          <w:sz w:val="22"/>
          <w:szCs w:val="22"/>
        </w:rPr>
        <w:t>Росатом</w:t>
      </w:r>
      <w:proofErr w:type="spellEnd"/>
      <w:r w:rsidRPr="007C59C3">
        <w:rPr>
          <w:rFonts w:eastAsia="Calibri"/>
          <w:sz w:val="22"/>
          <w:szCs w:val="22"/>
        </w:rPr>
        <w:t>", Государственная корпорация по космической деятельности "</w:t>
      </w:r>
      <w:proofErr w:type="spellStart"/>
      <w:r w:rsidRPr="007C59C3">
        <w:rPr>
          <w:rFonts w:eastAsia="Calibri"/>
          <w:sz w:val="22"/>
          <w:szCs w:val="22"/>
        </w:rPr>
        <w:t>Роскосмос</w:t>
      </w:r>
      <w:proofErr w:type="spellEnd"/>
      <w:r w:rsidRPr="007C59C3">
        <w:rPr>
          <w:rFonts w:eastAsia="Calibri"/>
          <w:sz w:val="22"/>
          <w:szCs w:val="22"/>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 w:history="1">
        <w:r w:rsidRPr="007C59C3">
          <w:rPr>
            <w:rStyle w:val="a3"/>
            <w:rFonts w:eastAsia="Calibri"/>
            <w:color w:val="0000FF"/>
            <w:sz w:val="22"/>
            <w:szCs w:val="22"/>
          </w:rPr>
          <w:t>статьей 13.3</w:t>
        </w:r>
      </w:hyperlink>
      <w:r w:rsidRPr="007C59C3">
        <w:rPr>
          <w:rFonts w:eastAsia="Calibri"/>
          <w:sz w:val="22"/>
          <w:szCs w:val="22"/>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 xml:space="preserve">земельный участок </w:t>
      </w:r>
      <w:r w:rsidRPr="007C59C3">
        <w:rPr>
          <w:bCs/>
          <w:sz w:val="22"/>
          <w:szCs w:val="22"/>
        </w:rPr>
        <w:t xml:space="preserve">как объект права собственности и иных предусмотренных Земельным кодексом прав на землю </w:t>
      </w:r>
      <w:r w:rsidR="00654367" w:rsidRPr="007C59C3">
        <w:rPr>
          <w:bCs/>
          <w:sz w:val="22"/>
          <w:szCs w:val="22"/>
        </w:rPr>
        <w:t xml:space="preserve">- </w:t>
      </w:r>
      <w:r w:rsidRPr="007C59C3">
        <w:rPr>
          <w:bCs/>
          <w:sz w:val="22"/>
          <w:szCs w:val="22"/>
        </w:rPr>
        <w:t>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землепользователи</w:t>
      </w:r>
      <w:r w:rsidRPr="007C59C3">
        <w:rPr>
          <w:bCs/>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зона санитарной охраны</w:t>
      </w:r>
      <w:r w:rsidRPr="007C59C3">
        <w:rPr>
          <w:bCs/>
          <w:sz w:val="22"/>
          <w:szCs w:val="22"/>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зоны с особыми условиями использования территорий</w:t>
      </w:r>
      <w:r w:rsidRPr="007C59C3">
        <w:rPr>
          <w:bCs/>
          <w:sz w:val="22"/>
          <w:szCs w:val="22"/>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C59C3">
        <w:rPr>
          <w:bCs/>
          <w:sz w:val="22"/>
          <w:szCs w:val="22"/>
        </w:rPr>
        <w:t>водоохранные</w:t>
      </w:r>
      <w:proofErr w:type="spellEnd"/>
      <w:r w:rsidRPr="007C59C3">
        <w:rPr>
          <w:bCs/>
          <w:sz w:val="22"/>
          <w:szCs w:val="22"/>
        </w:rPr>
        <w:t xml:space="preserve"> зоны, зоны санитарной охраны источников </w:t>
      </w:r>
      <w:r w:rsidRPr="007C59C3">
        <w:rPr>
          <w:bCs/>
          <w:sz w:val="22"/>
          <w:szCs w:val="22"/>
        </w:rPr>
        <w:lastRenderedPageBreak/>
        <w:t>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инженерные изыскания</w:t>
      </w:r>
      <w:r w:rsidRPr="007C59C3">
        <w:rPr>
          <w:rFonts w:eastAsia="Calibri"/>
          <w:sz w:val="22"/>
          <w:szCs w:val="22"/>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 xml:space="preserve">капитальный ремонт объектов капитального строительства (за исключением линейных объектов) </w:t>
      </w:r>
      <w:r w:rsidRPr="007C59C3">
        <w:rPr>
          <w:rFonts w:eastAsia="Calibri"/>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капитальный ремонт линейных объектов</w:t>
      </w:r>
      <w:r w:rsidRPr="007C59C3">
        <w:rPr>
          <w:rFonts w:eastAsia="Calibri"/>
          <w:sz w:val="22"/>
          <w:szCs w:val="22"/>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красные линии</w:t>
      </w:r>
      <w:r w:rsidRPr="007C59C3">
        <w:rPr>
          <w:bCs/>
          <w:sz w:val="22"/>
          <w:szCs w:val="22"/>
        </w:rPr>
        <w:t xml:space="preserve"> - </w:t>
      </w:r>
      <w:r w:rsidRPr="007C59C3">
        <w:rPr>
          <w:rFonts w:eastAsia="Calibri"/>
          <w:sz w:val="22"/>
          <w:szCs w:val="22"/>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коэффициент строительного использования земельного</w:t>
      </w:r>
      <w:r w:rsidRPr="007C59C3">
        <w:rPr>
          <w:bCs/>
          <w:sz w:val="22"/>
          <w:szCs w:val="22"/>
        </w:rPr>
        <w:t xml:space="preserve">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линейные объекты</w:t>
      </w:r>
      <w:r w:rsidRPr="007C59C3">
        <w:rPr>
          <w:bCs/>
          <w:sz w:val="22"/>
          <w:szCs w:val="22"/>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улицы, проезды, железнодорожные линии и другие подобные сооружения;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линии градостроительного регулирования</w:t>
      </w:r>
      <w:r w:rsidRPr="007C59C3">
        <w:rPr>
          <w:bCs/>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7C59C3">
        <w:rPr>
          <w:bCs/>
          <w:sz w:val="22"/>
          <w:szCs w:val="22"/>
        </w:rPr>
        <w:t>водоохранных</w:t>
      </w:r>
      <w:proofErr w:type="spellEnd"/>
      <w:r w:rsidRPr="007C59C3">
        <w:rPr>
          <w:bCs/>
          <w:sz w:val="22"/>
          <w:szCs w:val="22"/>
        </w:rPr>
        <w:t xml:space="preserve"> и иных зон ограничений использования земельных участков, зданий,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линии регулирования застройки</w:t>
      </w:r>
      <w:r w:rsidRPr="007C59C3">
        <w:rPr>
          <w:bCs/>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9430E3" w:rsidRPr="007C59C3" w:rsidRDefault="009430E3" w:rsidP="007C59C3">
      <w:pPr>
        <w:autoSpaceDE w:val="0"/>
        <w:autoSpaceDN w:val="0"/>
        <w:adjustRightInd w:val="0"/>
        <w:ind w:firstLine="709"/>
        <w:jc w:val="both"/>
        <w:rPr>
          <w:rFonts w:eastAsia="Calibri"/>
          <w:sz w:val="22"/>
          <w:szCs w:val="22"/>
        </w:rPr>
      </w:pPr>
      <w:proofErr w:type="spellStart"/>
      <w:r w:rsidRPr="007C59C3">
        <w:rPr>
          <w:rFonts w:eastAsia="Calibri"/>
          <w:b/>
          <w:sz w:val="22"/>
          <w:szCs w:val="22"/>
        </w:rPr>
        <w:t>машино</w:t>
      </w:r>
      <w:proofErr w:type="spellEnd"/>
      <w:r w:rsidRPr="007C59C3">
        <w:rPr>
          <w:rFonts w:eastAsia="Calibri"/>
          <w:b/>
          <w:sz w:val="22"/>
          <w:szCs w:val="22"/>
        </w:rPr>
        <w:t>-место</w:t>
      </w:r>
      <w:r w:rsidRPr="007C59C3">
        <w:rPr>
          <w:rFonts w:eastAsia="Calibri"/>
          <w:sz w:val="22"/>
          <w:szCs w:val="22"/>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многоквартирный дом</w:t>
      </w:r>
      <w:r w:rsidRPr="007C59C3">
        <w:rPr>
          <w:bCs/>
          <w:sz w:val="22"/>
          <w:szCs w:val="22"/>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многоквартирный дом малой этажности</w:t>
      </w:r>
      <w:r w:rsidRPr="007C59C3">
        <w:rPr>
          <w:bCs/>
          <w:sz w:val="22"/>
          <w:szCs w:val="22"/>
        </w:rPr>
        <w:t xml:space="preserve"> - многоквартирный дом с количеством этажей не более чем три, состоящий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недвижимые вещи</w:t>
      </w:r>
      <w:r w:rsidRPr="007C59C3">
        <w:rPr>
          <w:bCs/>
          <w:sz w:val="22"/>
          <w:szCs w:val="22"/>
        </w:rPr>
        <w:t xml:space="preserve"> (недвижимое имущество, недвижимость) - земельные участки, участки недр и все, что прочно связано с землей, то есть объекты, перемещение которых без </w:t>
      </w:r>
      <w:r w:rsidRPr="007C59C3">
        <w:rPr>
          <w:bCs/>
          <w:sz w:val="22"/>
          <w:szCs w:val="22"/>
        </w:rPr>
        <w:lastRenderedPageBreak/>
        <w:t>несоразмерного ущерба их назначению невозможно, в том числе здания, сооружения, объекты незавершенного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некапитальные строения, сооружения</w:t>
      </w:r>
      <w:r w:rsidRPr="007C59C3">
        <w:rPr>
          <w:rFonts w:eastAsia="Calibri"/>
          <w:sz w:val="22"/>
          <w:szCs w:val="22"/>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нормативы градостроительного проектирования</w:t>
      </w:r>
      <w:r w:rsidRPr="007C59C3">
        <w:rPr>
          <w:rFonts w:eastAsia="Calibri"/>
          <w:sz w:val="22"/>
          <w:szCs w:val="22"/>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7" w:history="1">
        <w:r w:rsidRPr="007C59C3">
          <w:rPr>
            <w:rStyle w:val="a3"/>
            <w:rFonts w:eastAsia="Calibri"/>
            <w:color w:val="0000FF"/>
            <w:sz w:val="22"/>
            <w:szCs w:val="22"/>
          </w:rPr>
          <w:t>частями 1</w:t>
        </w:r>
      </w:hyperlink>
      <w:r w:rsidRPr="007C59C3">
        <w:rPr>
          <w:rFonts w:eastAsia="Calibri"/>
          <w:sz w:val="22"/>
          <w:szCs w:val="22"/>
        </w:rPr>
        <w:t xml:space="preserve">, </w:t>
      </w:r>
      <w:hyperlink r:id="rId18" w:history="1">
        <w:r w:rsidRPr="007C59C3">
          <w:rPr>
            <w:rStyle w:val="a3"/>
            <w:rFonts w:eastAsia="Calibri"/>
            <w:color w:val="0000FF"/>
            <w:sz w:val="22"/>
            <w:szCs w:val="22"/>
          </w:rPr>
          <w:t>3</w:t>
        </w:r>
      </w:hyperlink>
      <w:r w:rsidRPr="007C59C3">
        <w:rPr>
          <w:rFonts w:eastAsia="Calibri"/>
          <w:sz w:val="22"/>
          <w:szCs w:val="22"/>
        </w:rPr>
        <w:t xml:space="preserve"> и </w:t>
      </w:r>
      <w:hyperlink r:id="rId19" w:history="1">
        <w:r w:rsidRPr="007C59C3">
          <w:rPr>
            <w:rStyle w:val="a3"/>
            <w:rFonts w:eastAsia="Calibri"/>
            <w:color w:val="0000FF"/>
            <w:sz w:val="22"/>
            <w:szCs w:val="22"/>
          </w:rPr>
          <w:t>4 статьи 29.2</w:t>
        </w:r>
      </w:hyperlink>
      <w:r w:rsidRPr="007C59C3">
        <w:rPr>
          <w:rFonts w:eastAsia="Calibri"/>
          <w:sz w:val="22"/>
          <w:szCs w:val="22"/>
        </w:rPr>
        <w:t xml:space="preserve"> </w:t>
      </w:r>
      <w:proofErr w:type="spellStart"/>
      <w:r w:rsidRPr="007C59C3">
        <w:rPr>
          <w:rFonts w:eastAsia="Calibri"/>
          <w:sz w:val="22"/>
          <w:szCs w:val="22"/>
        </w:rPr>
        <w:t>ГсК</w:t>
      </w:r>
      <w:proofErr w:type="spellEnd"/>
      <w:r w:rsidRPr="007C59C3">
        <w:rPr>
          <w:rFonts w:eastAsia="Calibri"/>
          <w:sz w:val="22"/>
          <w:szCs w:val="22"/>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обладатели сервитута</w:t>
      </w:r>
      <w:r w:rsidRPr="007C59C3">
        <w:rPr>
          <w:bCs/>
          <w:sz w:val="22"/>
          <w:szCs w:val="22"/>
        </w:rPr>
        <w:t xml:space="preserve"> - лица, имеющие право ограниченного пользования чужими земельными участками (сервитут);</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ограничения (обременения)</w:t>
      </w:r>
      <w:r w:rsidRPr="007C59C3">
        <w:rPr>
          <w:bCs/>
          <w:sz w:val="22"/>
          <w:szCs w:val="22"/>
        </w:rPr>
        <w:t xml:space="preserve"> - наличие установленных законом или уполномоченными органами в предусмотренном законодательством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
    <w:p w:rsidR="009430E3" w:rsidRPr="007C59C3" w:rsidRDefault="009430E3" w:rsidP="007C59C3">
      <w:pPr>
        <w:autoSpaceDE w:val="0"/>
        <w:autoSpaceDN w:val="0"/>
        <w:adjustRightInd w:val="0"/>
        <w:ind w:firstLine="709"/>
        <w:jc w:val="both"/>
        <w:rPr>
          <w:rFonts w:eastAsia="Calibri"/>
          <w:sz w:val="22"/>
          <w:szCs w:val="22"/>
        </w:rPr>
      </w:pPr>
      <w:r w:rsidRPr="007C59C3">
        <w:rPr>
          <w:b/>
          <w:bCs/>
          <w:sz w:val="22"/>
          <w:szCs w:val="22"/>
        </w:rPr>
        <w:t>объект капитального строительства</w:t>
      </w:r>
      <w:r w:rsidRPr="007C59C3">
        <w:rPr>
          <w:bCs/>
          <w:sz w:val="22"/>
          <w:szCs w:val="22"/>
        </w:rPr>
        <w:t xml:space="preserve"> -</w:t>
      </w:r>
      <w:r w:rsidRPr="007C59C3">
        <w:rPr>
          <w:rFonts w:eastAsia="Calibri"/>
          <w:sz w:val="22"/>
          <w:szCs w:val="22"/>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объект индивидуального жилищного строительства</w:t>
      </w:r>
      <w:r w:rsidRPr="007C59C3">
        <w:rPr>
          <w:rFonts w:eastAsia="Calibri"/>
          <w:sz w:val="22"/>
          <w:szCs w:val="22"/>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объекты федерального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 w:history="1">
        <w:r w:rsidRPr="007C59C3">
          <w:rPr>
            <w:rStyle w:val="a3"/>
            <w:rFonts w:eastAsia="Calibri"/>
            <w:color w:val="0000FF"/>
            <w:sz w:val="22"/>
            <w:szCs w:val="22"/>
          </w:rPr>
          <w:t>Конституцией</w:t>
        </w:r>
      </w:hyperlink>
      <w:r w:rsidRPr="007C59C3">
        <w:rPr>
          <w:rFonts w:eastAsia="Calibri"/>
          <w:sz w:val="22"/>
          <w:szCs w:val="22"/>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1" w:history="1">
        <w:r w:rsidRPr="007C59C3">
          <w:rPr>
            <w:rStyle w:val="a3"/>
            <w:rFonts w:eastAsia="Calibri"/>
            <w:color w:val="0000FF"/>
            <w:sz w:val="22"/>
            <w:szCs w:val="22"/>
          </w:rPr>
          <w:t>Виды</w:t>
        </w:r>
      </w:hyperlink>
      <w:r w:rsidRPr="007C59C3">
        <w:rPr>
          <w:rFonts w:eastAsia="Calibri"/>
          <w:sz w:val="22"/>
          <w:szCs w:val="22"/>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22" w:history="1">
        <w:r w:rsidRPr="007C59C3">
          <w:rPr>
            <w:rStyle w:val="a3"/>
            <w:rFonts w:eastAsia="Calibri"/>
            <w:color w:val="0000FF"/>
            <w:sz w:val="22"/>
            <w:szCs w:val="22"/>
          </w:rPr>
          <w:t>части 1 статьи 10</w:t>
        </w:r>
      </w:hyperlink>
      <w:r w:rsidRPr="007C59C3">
        <w:rPr>
          <w:rFonts w:eastAsia="Calibri"/>
          <w:sz w:val="22"/>
          <w:szCs w:val="22"/>
        </w:rPr>
        <w:t xml:space="preserve"> </w:t>
      </w:r>
      <w:proofErr w:type="spellStart"/>
      <w:r w:rsidRPr="007C59C3">
        <w:rPr>
          <w:rFonts w:eastAsia="Calibri"/>
          <w:sz w:val="22"/>
          <w:szCs w:val="22"/>
        </w:rPr>
        <w:t>ГсК</w:t>
      </w:r>
      <w:proofErr w:type="spellEnd"/>
      <w:r w:rsidRPr="007C59C3">
        <w:rPr>
          <w:rFonts w:eastAsia="Calibri"/>
          <w:sz w:val="22"/>
          <w:szCs w:val="22"/>
        </w:rPr>
        <w:t xml:space="preserve">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объекты регионального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3" w:history="1">
        <w:r w:rsidRPr="007C59C3">
          <w:rPr>
            <w:rStyle w:val="a3"/>
            <w:rFonts w:eastAsia="Calibri"/>
            <w:color w:val="0000FF"/>
            <w:sz w:val="22"/>
            <w:szCs w:val="22"/>
          </w:rPr>
          <w:t>Конституцией</w:t>
        </w:r>
      </w:hyperlink>
      <w:r w:rsidRPr="007C59C3">
        <w:rPr>
          <w:rFonts w:eastAsia="Calibri"/>
          <w:sz w:val="22"/>
          <w:szCs w:val="22"/>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7C59C3">
        <w:rPr>
          <w:rFonts w:eastAsia="Calibri"/>
          <w:sz w:val="22"/>
          <w:szCs w:val="22"/>
        </w:rPr>
        <w:lastRenderedPageBreak/>
        <w:t xml:space="preserve">экономическое развитие субъекта Российской Федерации. Виды объектов регионального значения в указанных в </w:t>
      </w:r>
      <w:hyperlink r:id="rId24" w:history="1">
        <w:r w:rsidRPr="007C59C3">
          <w:rPr>
            <w:rStyle w:val="a3"/>
            <w:rFonts w:eastAsia="Calibri"/>
            <w:color w:val="0000FF"/>
            <w:sz w:val="22"/>
            <w:szCs w:val="22"/>
          </w:rPr>
          <w:t>части 3 статьи 14</w:t>
        </w:r>
      </w:hyperlink>
      <w:r w:rsidRPr="007C59C3">
        <w:rPr>
          <w:rFonts w:eastAsia="Calibri"/>
          <w:sz w:val="22"/>
          <w:szCs w:val="22"/>
        </w:rPr>
        <w:t xml:space="preserve"> </w:t>
      </w:r>
      <w:proofErr w:type="spellStart"/>
      <w:r w:rsidRPr="007C59C3">
        <w:rPr>
          <w:rFonts w:eastAsia="Calibri"/>
          <w:sz w:val="22"/>
          <w:szCs w:val="22"/>
        </w:rPr>
        <w:t>ГсК</w:t>
      </w:r>
      <w:proofErr w:type="spellEnd"/>
      <w:r w:rsidRPr="007C59C3">
        <w:rPr>
          <w:rFonts w:eastAsia="Calibri"/>
          <w:sz w:val="22"/>
          <w:szCs w:val="22"/>
        </w:rPr>
        <w:t xml:space="preserve">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объекты местного значения</w:t>
      </w:r>
      <w:r w:rsidRPr="007C59C3">
        <w:rPr>
          <w:rFonts w:eastAsia="Calibri"/>
          <w:sz w:val="22"/>
          <w:szCs w:val="22"/>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25" w:history="1">
        <w:r w:rsidRPr="007C59C3">
          <w:rPr>
            <w:rStyle w:val="a3"/>
            <w:rFonts w:eastAsia="Calibri"/>
            <w:color w:val="0000FF"/>
            <w:sz w:val="22"/>
            <w:szCs w:val="22"/>
          </w:rPr>
          <w:t>пункте 1 части 3 статьи 19</w:t>
        </w:r>
      </w:hyperlink>
      <w:r w:rsidRPr="007C59C3">
        <w:rPr>
          <w:rFonts w:eastAsia="Calibri"/>
          <w:sz w:val="22"/>
          <w:szCs w:val="22"/>
        </w:rPr>
        <w:t xml:space="preserve"> и </w:t>
      </w:r>
      <w:hyperlink r:id="rId26" w:history="1">
        <w:r w:rsidRPr="007C59C3">
          <w:rPr>
            <w:rStyle w:val="a3"/>
            <w:rFonts w:eastAsia="Calibri"/>
            <w:color w:val="0000FF"/>
            <w:sz w:val="22"/>
            <w:szCs w:val="22"/>
          </w:rPr>
          <w:t>пункте 1 части 5 статьи 23</w:t>
        </w:r>
      </w:hyperlink>
      <w:r w:rsidRPr="007C59C3">
        <w:rPr>
          <w:rFonts w:eastAsia="Calibri"/>
          <w:sz w:val="22"/>
          <w:szCs w:val="22"/>
        </w:rPr>
        <w:t xml:space="preserve"> </w:t>
      </w:r>
      <w:proofErr w:type="spellStart"/>
      <w:r w:rsidRPr="007C59C3">
        <w:rPr>
          <w:rFonts w:eastAsia="Calibri"/>
          <w:sz w:val="22"/>
          <w:szCs w:val="22"/>
        </w:rPr>
        <w:t>ГсК</w:t>
      </w:r>
      <w:proofErr w:type="spellEnd"/>
      <w:r w:rsidRPr="007C59C3">
        <w:rPr>
          <w:rFonts w:eastAsia="Calibri"/>
          <w:sz w:val="22"/>
          <w:szCs w:val="22"/>
        </w:rPr>
        <w:t xml:space="preserve">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w:t>
      </w:r>
      <w:r w:rsidRPr="007C59C3">
        <w:rPr>
          <w:b/>
          <w:bCs/>
          <w:sz w:val="22"/>
          <w:szCs w:val="22"/>
        </w:rPr>
        <w:t>ориентировочные размеры санитарно-защитных</w:t>
      </w:r>
      <w:r w:rsidRPr="007C59C3">
        <w:rPr>
          <w:bCs/>
          <w:sz w:val="22"/>
          <w:szCs w:val="22"/>
        </w:rPr>
        <w:t xml:space="preserve"> зон - установленные </w:t>
      </w:r>
      <w:hyperlink r:id="rId27" w:history="1">
        <w:r w:rsidRPr="007C59C3">
          <w:rPr>
            <w:rStyle w:val="a3"/>
            <w:bCs/>
            <w:color w:val="0000FF"/>
            <w:sz w:val="22"/>
            <w:szCs w:val="22"/>
          </w:rPr>
          <w:t>СанПиН 2.2.1/2.1.1.1200-03</w:t>
        </w:r>
      </w:hyperlink>
      <w:r w:rsidRPr="007C59C3">
        <w:rPr>
          <w:bCs/>
          <w:sz w:val="22"/>
          <w:szCs w:val="22"/>
        </w:rPr>
        <w:t xml:space="preserve"> "Санитарно-защитные зоны и санитарная классификация предприятий, сооружений и иных объектов" размеры санитарно-защитных зон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основные виды разрешенного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7C59C3">
        <w:rPr>
          <w:bCs/>
          <w:sz w:val="22"/>
          <w:szCs w:val="22"/>
        </w:rPr>
        <w:t>поименования</w:t>
      </w:r>
      <w:proofErr w:type="spellEnd"/>
      <w:r w:rsidRPr="007C59C3">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парковка (парковочное место)</w:t>
      </w:r>
      <w:r w:rsidRPr="007C59C3">
        <w:rPr>
          <w:bCs/>
          <w:sz w:val="22"/>
          <w:szCs w:val="22"/>
        </w:rPr>
        <w:t xml:space="preserve"> - специально обозначенное,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C59C3">
        <w:rPr>
          <w:bCs/>
          <w:sz w:val="22"/>
          <w:szCs w:val="22"/>
        </w:rPr>
        <w:t>подэстакадных</w:t>
      </w:r>
      <w:proofErr w:type="spellEnd"/>
      <w:r w:rsidRPr="007C59C3">
        <w:rPr>
          <w:bCs/>
          <w:sz w:val="22"/>
          <w:szCs w:val="22"/>
        </w:rPr>
        <w:t xml:space="preserve"> или </w:t>
      </w:r>
      <w:proofErr w:type="spellStart"/>
      <w:r w:rsidRPr="007C59C3">
        <w:rPr>
          <w:bCs/>
          <w:sz w:val="22"/>
          <w:szCs w:val="22"/>
        </w:rPr>
        <w:t>подмостовых</w:t>
      </w:r>
      <w:proofErr w:type="spellEnd"/>
      <w:r w:rsidRPr="007C59C3">
        <w:rPr>
          <w:bCs/>
          <w:sz w:val="22"/>
          <w:szCs w:val="22"/>
        </w:rPr>
        <w:t xml:space="preserve"> пространств, площадей и иных объектов улично-дорожной сети, зданий, строений или сооружений и предназначенное для организованного размещения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430E3" w:rsidRPr="007C59C3" w:rsidRDefault="009430E3" w:rsidP="007C59C3">
      <w:pPr>
        <w:autoSpaceDE w:val="0"/>
        <w:autoSpaceDN w:val="0"/>
        <w:adjustRightInd w:val="0"/>
        <w:ind w:firstLine="709"/>
        <w:jc w:val="both"/>
        <w:rPr>
          <w:bCs/>
          <w:sz w:val="22"/>
          <w:szCs w:val="22"/>
        </w:rPr>
      </w:pPr>
      <w:proofErr w:type="spellStart"/>
      <w:r w:rsidRPr="007C59C3">
        <w:rPr>
          <w:b/>
          <w:bCs/>
          <w:sz w:val="22"/>
          <w:szCs w:val="22"/>
        </w:rPr>
        <w:t>приквартирный</w:t>
      </w:r>
      <w:proofErr w:type="spellEnd"/>
      <w:r w:rsidRPr="007C59C3">
        <w:rPr>
          <w:b/>
          <w:bCs/>
          <w:sz w:val="22"/>
          <w:szCs w:val="22"/>
        </w:rPr>
        <w:t xml:space="preserve"> участок</w:t>
      </w:r>
      <w:r w:rsidRPr="007C59C3">
        <w:rPr>
          <w:bCs/>
          <w:sz w:val="22"/>
          <w:szCs w:val="22"/>
        </w:rPr>
        <w:t xml:space="preserve"> - земельный участок, примыкающий к дому (квартире) с непосредственным выходом на него;</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прилегающая территория</w:t>
      </w:r>
      <w:r w:rsidRPr="007C59C3">
        <w:rPr>
          <w:rFonts w:eastAsia="Calibri"/>
          <w:sz w:val="22"/>
          <w:szCs w:val="22"/>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приусадебный участок</w:t>
      </w:r>
      <w:r w:rsidRPr="007C59C3">
        <w:rPr>
          <w:bCs/>
          <w:sz w:val="22"/>
          <w:szCs w:val="22"/>
        </w:rPr>
        <w:t xml:space="preserve"> - земельный участок, предназначенный для строительства, эксплуатации и содержания индивидуального жилого дома;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проект межевания территории</w:t>
      </w:r>
      <w:r w:rsidRPr="007C59C3">
        <w:rPr>
          <w:bCs/>
          <w:sz w:val="22"/>
          <w:szCs w:val="22"/>
        </w:rPr>
        <w:t xml:space="preserve"> - документ, подготовка которого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территории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проект планировки территории</w:t>
      </w:r>
      <w:r w:rsidRPr="007C59C3">
        <w:rPr>
          <w:bCs/>
          <w:sz w:val="22"/>
          <w:szCs w:val="22"/>
        </w:rPr>
        <w:t xml:space="preserve"> - документ,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процент застройки в границах земельного участка</w:t>
      </w:r>
      <w:r w:rsidRPr="007C59C3">
        <w:rPr>
          <w:bCs/>
          <w:sz w:val="22"/>
          <w:szCs w:val="22"/>
        </w:rPr>
        <w:t xml:space="preserve"> - выраженный в процентах показатель градостроительного регламента, показывающий, какая часть площади каждого земельного участка, расположенного в соответствующей территориальной зоне, может быть </w:t>
      </w:r>
      <w:r w:rsidRPr="007C59C3">
        <w:rPr>
          <w:bCs/>
          <w:sz w:val="22"/>
          <w:szCs w:val="22"/>
        </w:rPr>
        <w:lastRenderedPageBreak/>
        <w:t>занята зданиями, строениями и сооружениями. В расчет максимального процента застройки в границах земельного участка не входит площадь подземных и заглубленных частей объектов капитального строительства, расположенных ниже отметки благоустройства;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публичный сервитут</w:t>
      </w:r>
      <w:r w:rsidRPr="007C59C3">
        <w:rPr>
          <w:bCs/>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разрешенное использование земельных участков и иных объектов недвижимости</w:t>
      </w:r>
      <w:r w:rsidRPr="007C59C3">
        <w:rPr>
          <w:bCs/>
          <w:sz w:val="22"/>
          <w:szCs w:val="22"/>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реконструкция</w:t>
      </w:r>
      <w:r w:rsidRPr="007C59C3">
        <w:rPr>
          <w:bCs/>
          <w:sz w:val="22"/>
          <w:szCs w:val="22"/>
        </w:rPr>
        <w:t xml:space="preserve"> -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реконструкция линейных объектов</w:t>
      </w:r>
      <w:r w:rsidRPr="007C59C3">
        <w:rPr>
          <w:rFonts w:eastAsia="Calibri"/>
          <w:sz w:val="22"/>
          <w:szCs w:val="22"/>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430E3" w:rsidRPr="007C59C3" w:rsidRDefault="009430E3" w:rsidP="007C59C3">
      <w:pPr>
        <w:autoSpaceDE w:val="0"/>
        <w:autoSpaceDN w:val="0"/>
        <w:adjustRightInd w:val="0"/>
        <w:ind w:firstLine="709"/>
        <w:jc w:val="both"/>
        <w:rPr>
          <w:rFonts w:eastAsia="Calibri"/>
          <w:sz w:val="22"/>
          <w:szCs w:val="22"/>
        </w:rPr>
      </w:pPr>
      <w:r w:rsidRPr="007C59C3">
        <w:rPr>
          <w:rFonts w:eastAsia="Calibri"/>
          <w:b/>
          <w:sz w:val="22"/>
          <w:szCs w:val="22"/>
        </w:rPr>
        <w:t xml:space="preserve">снос объекта капитального строительства </w:t>
      </w:r>
      <w:r w:rsidRPr="007C59C3">
        <w:rPr>
          <w:rFonts w:eastAsia="Calibri"/>
          <w:sz w:val="22"/>
          <w:szCs w:val="22"/>
        </w:rP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стоянка для автомобилей (далее - автостоянка)</w:t>
      </w:r>
      <w:r w:rsidRPr="007C59C3">
        <w:rPr>
          <w:bCs/>
          <w:sz w:val="22"/>
          <w:szCs w:val="22"/>
        </w:rPr>
        <w:t xml:space="preserve"> - здание, сооружение (часть здания, сооружения) или специальная открытая площадка, предназначенные только для хранения автомобилей;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строительство</w:t>
      </w:r>
      <w:r w:rsidRPr="007C59C3">
        <w:rPr>
          <w:bCs/>
          <w:sz w:val="22"/>
          <w:szCs w:val="22"/>
        </w:rPr>
        <w:t xml:space="preserve"> - создание зданий, строений, сооружений (в том числе на месте сносимых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собственники земельных участков</w:t>
      </w:r>
      <w:r w:rsidRPr="007C59C3">
        <w:rPr>
          <w:bCs/>
          <w:sz w:val="22"/>
          <w:szCs w:val="22"/>
        </w:rPr>
        <w:t xml:space="preserve"> - лица, являющиеся собственниками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территориальные зоны</w:t>
      </w:r>
      <w:r w:rsidRPr="007C59C3">
        <w:rPr>
          <w:bCs/>
          <w:sz w:val="22"/>
          <w:szCs w:val="22"/>
        </w:rPr>
        <w:t xml:space="preserve"> - зоны, для которых в настоящих Правилах определены границы и установлены градостроительные регламенты;</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территории общего пользования</w:t>
      </w:r>
      <w:r w:rsidRPr="007C59C3">
        <w:rPr>
          <w:bCs/>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которые не подлежат приватизации;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технические регламенты</w:t>
      </w:r>
      <w:r w:rsidRPr="007C59C3">
        <w:rPr>
          <w:bCs/>
          <w:sz w:val="22"/>
          <w:szCs w:val="2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точечное строительство</w:t>
      </w:r>
      <w:r w:rsidRPr="007C59C3">
        <w:rPr>
          <w:bCs/>
          <w:sz w:val="22"/>
          <w:szCs w:val="22"/>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общей площади этих объектов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 также к увеличению нагрузки на инженерные сети;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lastRenderedPageBreak/>
        <w:t>условно разрешенные виды использования земельных участков и объектов капитального строительства</w:t>
      </w:r>
      <w:r w:rsidRPr="007C59C3">
        <w:rPr>
          <w:bCs/>
          <w:sz w:val="22"/>
          <w:szCs w:val="22"/>
        </w:rPr>
        <w:t xml:space="preserve"> - виды деятельности, объекты, осуществлять и размещать которые на земельных участках разрешено в силу </w:t>
      </w:r>
      <w:proofErr w:type="spellStart"/>
      <w:r w:rsidRPr="007C59C3">
        <w:rPr>
          <w:bCs/>
          <w:sz w:val="22"/>
          <w:szCs w:val="22"/>
        </w:rPr>
        <w:t>поименования</w:t>
      </w:r>
      <w:proofErr w:type="spellEnd"/>
      <w:r w:rsidRPr="007C59C3">
        <w:rPr>
          <w:bCs/>
          <w:sz w:val="22"/>
          <w:szCs w:val="22"/>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8" w:history="1">
        <w:r w:rsidRPr="007C59C3">
          <w:rPr>
            <w:rStyle w:val="a3"/>
            <w:bCs/>
            <w:color w:val="0000FF"/>
            <w:sz w:val="22"/>
            <w:szCs w:val="22"/>
          </w:rPr>
          <w:t>статьей 39</w:t>
        </w:r>
      </w:hyperlink>
      <w:r w:rsidRPr="007C59C3">
        <w:rPr>
          <w:bCs/>
          <w:sz w:val="22"/>
          <w:szCs w:val="22"/>
        </w:rPr>
        <w:t xml:space="preserve"> </w:t>
      </w:r>
      <w:proofErr w:type="spellStart"/>
      <w:r w:rsidRPr="007C59C3">
        <w:rPr>
          <w:bCs/>
          <w:sz w:val="22"/>
          <w:szCs w:val="22"/>
        </w:rPr>
        <w:t>ГсК</w:t>
      </w:r>
      <w:proofErr w:type="spellEnd"/>
      <w:r w:rsidRPr="007C59C3">
        <w:rPr>
          <w:bCs/>
          <w:sz w:val="22"/>
          <w:szCs w:val="22"/>
        </w:rPr>
        <w:t xml:space="preserve"> РФ и статьей 1</w:t>
      </w:r>
      <w:r w:rsidR="00B961A1" w:rsidRPr="007C59C3">
        <w:rPr>
          <w:bCs/>
          <w:sz w:val="22"/>
          <w:szCs w:val="22"/>
        </w:rPr>
        <w:t>2</w:t>
      </w:r>
      <w:r w:rsidRPr="007C59C3">
        <w:rPr>
          <w:bCs/>
          <w:sz w:val="22"/>
          <w:szCs w:val="22"/>
        </w:rPr>
        <w:t xml:space="preserve"> настоящих Правил, и обязательного соблюдения требований технических регламентов;</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установленная санитарно-защитная зона</w:t>
      </w:r>
      <w:r w:rsidRPr="007C59C3">
        <w:rPr>
          <w:bCs/>
          <w:sz w:val="22"/>
          <w:szCs w:val="22"/>
        </w:rPr>
        <w:t xml:space="preserve"> - санитарно-защитная зона, установленная на основании выполненного проекта обоснования санитарно-защитной зоны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устойчивое развитие территорий</w:t>
      </w:r>
      <w:r w:rsidRPr="007C59C3">
        <w:rPr>
          <w:bCs/>
          <w:sz w:val="22"/>
          <w:szCs w:val="22"/>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фасад</w:t>
      </w:r>
      <w:r w:rsidRPr="007C59C3">
        <w:rPr>
          <w:bCs/>
          <w:sz w:val="22"/>
          <w:szCs w:val="22"/>
        </w:rPr>
        <w:t xml:space="preserve"> - наружная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и др. В зависимости от типа сооружения, формы его плана, местоположения различают главный, боковой, дворовый, садовый фасады;</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функциональные зоны</w:t>
      </w:r>
      <w:r w:rsidRPr="007C59C3">
        <w:rPr>
          <w:bCs/>
          <w:sz w:val="22"/>
          <w:szCs w:val="22"/>
        </w:rPr>
        <w:t xml:space="preserve"> - зоны, для которых </w:t>
      </w:r>
      <w:hyperlink r:id="rId29" w:history="1">
        <w:r w:rsidRPr="007C59C3">
          <w:rPr>
            <w:rStyle w:val="a3"/>
            <w:bCs/>
            <w:color w:val="0000FF"/>
            <w:sz w:val="22"/>
            <w:szCs w:val="22"/>
          </w:rPr>
          <w:t>Генеральным планом</w:t>
        </w:r>
      </w:hyperlink>
      <w:r w:rsidR="00B72E10" w:rsidRPr="00B72E10">
        <w:rPr>
          <w:bCs/>
          <w:sz w:val="22"/>
          <w:szCs w:val="22"/>
        </w:rPr>
        <w:t xml:space="preserve"> </w:t>
      </w:r>
      <w:r w:rsidR="00B72E10" w:rsidRPr="007C59C3">
        <w:rPr>
          <w:bCs/>
          <w:sz w:val="22"/>
          <w:szCs w:val="22"/>
        </w:rPr>
        <w:t>сельского поселения «</w:t>
      </w:r>
      <w:r w:rsidR="00D322C6">
        <w:rPr>
          <w:bCs/>
          <w:sz w:val="22"/>
          <w:szCs w:val="22"/>
        </w:rPr>
        <w:t>Деревня Радождево</w:t>
      </w:r>
      <w:r w:rsidR="00B72E10" w:rsidRPr="007C59C3">
        <w:rPr>
          <w:bCs/>
          <w:sz w:val="22"/>
          <w:szCs w:val="22"/>
        </w:rPr>
        <w:t>»</w:t>
      </w:r>
      <w:r w:rsidRPr="007C59C3">
        <w:rPr>
          <w:bCs/>
          <w:sz w:val="22"/>
          <w:szCs w:val="22"/>
        </w:rPr>
        <w:t xml:space="preserve"> определены границы и</w:t>
      </w:r>
      <w:r w:rsidRPr="007C59C3">
        <w:rPr>
          <w:b/>
          <w:bCs/>
          <w:sz w:val="22"/>
          <w:szCs w:val="22"/>
        </w:rPr>
        <w:t xml:space="preserve"> </w:t>
      </w:r>
      <w:r w:rsidRPr="007C59C3">
        <w:rPr>
          <w:bCs/>
          <w:sz w:val="22"/>
          <w:szCs w:val="22"/>
        </w:rPr>
        <w:t>функциональное назначение;</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частный сервитут</w:t>
      </w:r>
      <w:r w:rsidRPr="007C59C3">
        <w:rPr>
          <w:bCs/>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элемент планировочной структуры</w:t>
      </w:r>
      <w:r w:rsidRPr="007C59C3">
        <w:rPr>
          <w:bCs/>
          <w:sz w:val="22"/>
          <w:szCs w:val="22"/>
        </w:rPr>
        <w:t xml:space="preserve"> - </w:t>
      </w:r>
      <w:r w:rsidRPr="007C59C3">
        <w:rPr>
          <w:rFonts w:eastAsia="Calibri"/>
          <w:sz w:val="22"/>
          <w:szCs w:val="22"/>
        </w:rPr>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30" w:history="1">
        <w:r w:rsidRPr="007C59C3">
          <w:rPr>
            <w:rStyle w:val="a3"/>
            <w:rFonts w:eastAsia="Calibri"/>
            <w:color w:val="0000FF"/>
            <w:sz w:val="22"/>
            <w:szCs w:val="22"/>
          </w:rPr>
          <w:t>Виды</w:t>
        </w:r>
      </w:hyperlink>
      <w:r w:rsidRPr="007C59C3">
        <w:rPr>
          <w:rFonts w:eastAsia="Calibri"/>
          <w:sz w:val="22"/>
          <w:szCs w:val="22"/>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430E3" w:rsidRPr="007C59C3" w:rsidRDefault="009430E3" w:rsidP="007C59C3">
      <w:pPr>
        <w:autoSpaceDE w:val="0"/>
        <w:autoSpaceDN w:val="0"/>
        <w:adjustRightInd w:val="0"/>
        <w:ind w:firstLine="709"/>
        <w:jc w:val="both"/>
        <w:rPr>
          <w:bCs/>
          <w:sz w:val="22"/>
          <w:szCs w:val="22"/>
        </w:rPr>
      </w:pPr>
      <w:r w:rsidRPr="007C59C3">
        <w:rPr>
          <w:rFonts w:eastAsia="Calibri"/>
          <w:b/>
          <w:sz w:val="22"/>
          <w:szCs w:val="22"/>
        </w:rPr>
        <w:t>элементы благоустройства</w:t>
      </w:r>
      <w:r w:rsidRPr="007C59C3">
        <w:rPr>
          <w:rFonts w:eastAsia="Calibri"/>
          <w:sz w:val="22"/>
          <w:szCs w:val="22"/>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430E3" w:rsidRPr="007C59C3" w:rsidRDefault="009430E3" w:rsidP="007C59C3">
      <w:pPr>
        <w:autoSpaceDE w:val="0"/>
        <w:autoSpaceDN w:val="0"/>
        <w:adjustRightInd w:val="0"/>
        <w:ind w:firstLine="709"/>
        <w:jc w:val="both"/>
        <w:rPr>
          <w:bCs/>
          <w:sz w:val="22"/>
          <w:szCs w:val="22"/>
        </w:rPr>
      </w:pPr>
      <w:r w:rsidRPr="007C59C3">
        <w:rPr>
          <w:b/>
          <w:bCs/>
          <w:sz w:val="22"/>
          <w:szCs w:val="22"/>
        </w:rPr>
        <w:t>этажность здания</w:t>
      </w:r>
      <w:r w:rsidRPr="007C59C3">
        <w:rPr>
          <w:bCs/>
          <w:sz w:val="22"/>
          <w:szCs w:val="22"/>
        </w:rPr>
        <w:t xml:space="preserve">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7C59C3">
        <w:rPr>
          <w:bCs/>
          <w:sz w:val="22"/>
          <w:szCs w:val="22"/>
        </w:rPr>
        <w:t>отмостки</w:t>
      </w:r>
      <w:proofErr w:type="spellEnd"/>
      <w:r w:rsidRPr="007C59C3">
        <w:rPr>
          <w:bCs/>
          <w:sz w:val="22"/>
          <w:szCs w:val="22"/>
        </w:rPr>
        <w:t xml:space="preserve"> не менее чем на два метра.</w:t>
      </w:r>
    </w:p>
    <w:p w:rsidR="00DE54D2" w:rsidRPr="007C59C3" w:rsidRDefault="009430E3" w:rsidP="007C59C3">
      <w:pPr>
        <w:autoSpaceDE w:val="0"/>
        <w:autoSpaceDN w:val="0"/>
        <w:adjustRightInd w:val="0"/>
        <w:ind w:firstLine="709"/>
        <w:jc w:val="both"/>
        <w:rPr>
          <w:bCs/>
          <w:sz w:val="22"/>
          <w:szCs w:val="22"/>
        </w:rPr>
      </w:pPr>
      <w:r w:rsidRPr="007C59C3">
        <w:rPr>
          <w:bCs/>
          <w:sz w:val="22"/>
          <w:szCs w:val="22"/>
        </w:rPr>
        <w:t xml:space="preserve">2. Иные понятия, используемые в настоящих Правилах, применяются в тех же значениях, что и в нормативных правовых актах Российской Федерации, Калужской области, </w:t>
      </w:r>
      <w:r w:rsidR="00B72E10" w:rsidRPr="007C59C3">
        <w:rPr>
          <w:bCs/>
          <w:sz w:val="22"/>
          <w:szCs w:val="22"/>
        </w:rPr>
        <w:t>сельского поселения «</w:t>
      </w:r>
      <w:r w:rsidR="00D322C6">
        <w:rPr>
          <w:bCs/>
          <w:sz w:val="22"/>
          <w:szCs w:val="22"/>
        </w:rPr>
        <w:t>Деревня Радождево</w:t>
      </w:r>
      <w:r w:rsidR="00B72E10" w:rsidRPr="007C59C3">
        <w:rPr>
          <w:bCs/>
          <w:sz w:val="22"/>
          <w:szCs w:val="22"/>
        </w:rPr>
        <w:t>»</w:t>
      </w:r>
      <w:r w:rsidR="00B72E10">
        <w:rPr>
          <w:bCs/>
          <w:sz w:val="22"/>
          <w:szCs w:val="22"/>
        </w:rPr>
        <w:t>.</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25" w:name="_Toc42002258"/>
      <w:bookmarkStart w:id="26" w:name="_Toc42247194"/>
      <w:bookmarkStart w:id="27" w:name="_Toc42247309"/>
      <w:r w:rsidRPr="007C59C3">
        <w:rPr>
          <w:rFonts w:ascii="Times New Roman" w:hAnsi="Times New Roman" w:cs="Times New Roman"/>
          <w:sz w:val="22"/>
          <w:szCs w:val="22"/>
        </w:rPr>
        <w:t>Статья 4. Общие положения, относящиеся к ранее возникшим правам. Использование и строительные изменения объектов недвижимости, не соответствующих Правилам</w:t>
      </w:r>
      <w:bookmarkEnd w:id="25"/>
      <w:bookmarkEnd w:id="26"/>
      <w:bookmarkEnd w:id="27"/>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Принятые до введения в действие настоящих Правил нормативные правовые акты органов местного самоуправления</w:t>
      </w:r>
      <w:r w:rsidR="00AA7479" w:rsidRPr="007C59C3">
        <w:rPr>
          <w:bCs/>
          <w:sz w:val="22"/>
          <w:szCs w:val="22"/>
        </w:rPr>
        <w:t xml:space="preserve"> </w:t>
      </w:r>
      <w:r w:rsidR="00B72E10" w:rsidRPr="007C59C3">
        <w:rPr>
          <w:bCs/>
          <w:sz w:val="22"/>
          <w:szCs w:val="22"/>
        </w:rPr>
        <w:t>сельского поселения «</w:t>
      </w:r>
      <w:r w:rsidR="00D322C6">
        <w:rPr>
          <w:bCs/>
          <w:sz w:val="22"/>
          <w:szCs w:val="22"/>
        </w:rPr>
        <w:t>Деревня Радождево</w:t>
      </w:r>
      <w:r w:rsidR="00B72E10" w:rsidRPr="007C59C3">
        <w:rPr>
          <w:bCs/>
          <w:sz w:val="22"/>
          <w:szCs w:val="22"/>
        </w:rPr>
        <w:t>»</w:t>
      </w:r>
      <w:r w:rsidR="00D322C6">
        <w:rPr>
          <w:bCs/>
          <w:sz w:val="22"/>
          <w:szCs w:val="22"/>
        </w:rPr>
        <w:t xml:space="preserve"> </w:t>
      </w:r>
      <w:r w:rsidRPr="007C59C3">
        <w:rPr>
          <w:bCs/>
          <w:sz w:val="22"/>
          <w:szCs w:val="22"/>
        </w:rPr>
        <w:t>по вопросам землепользования и застройки применяются в части, не противоречащей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Градостроительные планы земельных участков, разрешения на строительство, реконструкцию, выданные до вступления в силу настоящих Правил, являются действительными.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С момента вступления в силу настоящих Правил на территории </w:t>
      </w:r>
      <w:r w:rsidR="00B72E10" w:rsidRPr="007C59C3">
        <w:rPr>
          <w:bCs/>
          <w:sz w:val="22"/>
          <w:szCs w:val="22"/>
        </w:rPr>
        <w:t>сельского поселения «</w:t>
      </w:r>
      <w:r w:rsidR="00D322C6">
        <w:rPr>
          <w:bCs/>
          <w:sz w:val="22"/>
          <w:szCs w:val="22"/>
        </w:rPr>
        <w:t>Деревня Радождево</w:t>
      </w:r>
      <w:r w:rsidR="00B72E10" w:rsidRPr="007C59C3">
        <w:rPr>
          <w:bCs/>
          <w:sz w:val="22"/>
          <w:szCs w:val="22"/>
        </w:rPr>
        <w:t>»</w:t>
      </w:r>
      <w:r w:rsidR="00D322C6">
        <w:rPr>
          <w:bCs/>
          <w:sz w:val="22"/>
          <w:szCs w:val="22"/>
        </w:rPr>
        <w:t xml:space="preserve"> </w:t>
      </w:r>
      <w:r w:rsidRPr="007C59C3">
        <w:rPr>
          <w:bCs/>
          <w:sz w:val="22"/>
          <w:szCs w:val="22"/>
        </w:rPr>
        <w:t>запрещается установка временных объектов, параметры и характеристики которых не соответствуют настоящим Правилам.</w:t>
      </w:r>
    </w:p>
    <w:p w:rsidR="009430E3" w:rsidRPr="007C59C3" w:rsidRDefault="009430E3" w:rsidP="007C59C3">
      <w:pPr>
        <w:autoSpaceDE w:val="0"/>
        <w:autoSpaceDN w:val="0"/>
        <w:adjustRightInd w:val="0"/>
        <w:ind w:firstLine="709"/>
        <w:jc w:val="both"/>
        <w:rPr>
          <w:bCs/>
          <w:sz w:val="22"/>
          <w:szCs w:val="22"/>
        </w:rPr>
      </w:pPr>
      <w:bookmarkStart w:id="28" w:name="Par166"/>
      <w:bookmarkEnd w:id="28"/>
      <w:r w:rsidRPr="007C59C3">
        <w:rPr>
          <w:bCs/>
          <w:sz w:val="22"/>
          <w:szCs w:val="22"/>
        </w:rPr>
        <w:t>4.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430E3" w:rsidRPr="007C59C3" w:rsidRDefault="009430E3" w:rsidP="007C59C3">
      <w:pPr>
        <w:autoSpaceDE w:val="0"/>
        <w:autoSpaceDN w:val="0"/>
        <w:adjustRightInd w:val="0"/>
        <w:ind w:firstLine="709"/>
        <w:jc w:val="both"/>
        <w:rPr>
          <w:bCs/>
          <w:sz w:val="22"/>
          <w:szCs w:val="22"/>
        </w:rPr>
      </w:pPr>
      <w:bookmarkStart w:id="29" w:name="Par167"/>
      <w:bookmarkEnd w:id="29"/>
      <w:r w:rsidRPr="007C59C3">
        <w:rPr>
          <w:bCs/>
          <w:sz w:val="22"/>
          <w:szCs w:val="22"/>
        </w:rPr>
        <w:lastRenderedPageBreak/>
        <w:t>1) имеют вид (виды) использования, которые не поименованы как разрешенные для соответствующих территориальных зон;</w:t>
      </w:r>
    </w:p>
    <w:p w:rsidR="009430E3" w:rsidRPr="007C59C3" w:rsidRDefault="009430E3" w:rsidP="007C59C3">
      <w:pPr>
        <w:autoSpaceDE w:val="0"/>
        <w:autoSpaceDN w:val="0"/>
        <w:adjustRightInd w:val="0"/>
        <w:ind w:firstLine="709"/>
        <w:jc w:val="both"/>
        <w:rPr>
          <w:bCs/>
          <w:sz w:val="22"/>
          <w:szCs w:val="22"/>
        </w:rPr>
      </w:pPr>
      <w:bookmarkStart w:id="30" w:name="Par168"/>
      <w:bookmarkEnd w:id="30"/>
      <w:r w:rsidRPr="007C59C3">
        <w:rPr>
          <w:bCs/>
          <w:sz w:val="22"/>
          <w:szCs w:val="22"/>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7C59C3">
        <w:rPr>
          <w:bCs/>
          <w:sz w:val="22"/>
          <w:szCs w:val="22"/>
        </w:rPr>
        <w:t>водоохранных</w:t>
      </w:r>
      <w:proofErr w:type="spellEnd"/>
      <w:r w:rsidRPr="007C59C3">
        <w:rPr>
          <w:bCs/>
          <w:sz w:val="22"/>
          <w:szCs w:val="22"/>
        </w:rPr>
        <w:t xml:space="preserve"> зонах, в пределах которых не предусмотрено размещение соответствующих объектов в соответствии с настоящими Правилами;</w:t>
      </w:r>
    </w:p>
    <w:p w:rsidR="009430E3" w:rsidRPr="007C59C3" w:rsidRDefault="009430E3" w:rsidP="007C59C3">
      <w:pPr>
        <w:autoSpaceDE w:val="0"/>
        <w:autoSpaceDN w:val="0"/>
        <w:adjustRightInd w:val="0"/>
        <w:ind w:firstLine="709"/>
        <w:jc w:val="both"/>
        <w:rPr>
          <w:bCs/>
          <w:sz w:val="22"/>
          <w:szCs w:val="22"/>
        </w:rPr>
      </w:pPr>
      <w:bookmarkStart w:id="31" w:name="Par169"/>
      <w:bookmarkEnd w:id="31"/>
      <w:r w:rsidRPr="007C59C3">
        <w:rPr>
          <w:bCs/>
          <w:sz w:val="22"/>
          <w:szCs w:val="22"/>
        </w:rPr>
        <w:t>3)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5. В случае, если в соответствии с </w:t>
      </w:r>
      <w:hyperlink r:id="rId31" w:history="1">
        <w:r w:rsidRPr="007C59C3">
          <w:rPr>
            <w:rStyle w:val="a3"/>
            <w:bCs/>
            <w:color w:val="0000FF"/>
            <w:sz w:val="22"/>
            <w:szCs w:val="22"/>
          </w:rPr>
          <w:t>Генеральным планом</w:t>
        </w:r>
      </w:hyperlink>
      <w:r w:rsidRPr="007C59C3">
        <w:rPr>
          <w:bCs/>
          <w:sz w:val="22"/>
          <w:szCs w:val="22"/>
        </w:rPr>
        <w:t xml:space="preserve"> </w:t>
      </w:r>
      <w:r w:rsidR="00B72E10" w:rsidRPr="007C59C3">
        <w:rPr>
          <w:bCs/>
          <w:sz w:val="22"/>
          <w:szCs w:val="22"/>
        </w:rPr>
        <w:t>сельского поселения «</w:t>
      </w:r>
      <w:r w:rsidR="00D322C6">
        <w:rPr>
          <w:bCs/>
          <w:sz w:val="22"/>
          <w:szCs w:val="22"/>
        </w:rPr>
        <w:t>Деревня Радождево</w:t>
      </w:r>
      <w:r w:rsidR="00B72E10" w:rsidRPr="007C59C3">
        <w:rPr>
          <w:bCs/>
          <w:sz w:val="22"/>
          <w:szCs w:val="22"/>
        </w:rPr>
        <w:t>»</w:t>
      </w:r>
      <w:r w:rsidR="00D322C6">
        <w:rPr>
          <w:bCs/>
          <w:sz w:val="22"/>
          <w:szCs w:val="22"/>
        </w:rPr>
        <w:t xml:space="preserve"> </w:t>
      </w:r>
      <w:r w:rsidRPr="007C59C3">
        <w:rPr>
          <w:bCs/>
          <w:sz w:val="22"/>
          <w:szCs w:val="22"/>
        </w:rPr>
        <w:t>в отношении застроенной территории предусмотрены мероприятия по ее преобразованию (реконструкции), то объекты недвижимости, существовавшие на данной территории на законных основаниях до введения в действие настоящих Правил или до внесения изменений в настоящие Правила, являются соответствующими настоящим Правилам. Действие установленных настоящими Правилами градостроительных регламентов распространяется на данную территорию только в случае комплексного преобразования (реконструкции) данной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6. Объекты недвижимости, указанные в </w:t>
      </w:r>
      <w:hyperlink r:id="rId32" w:anchor="Par166" w:history="1">
        <w:r w:rsidRPr="007C59C3">
          <w:rPr>
            <w:rStyle w:val="a3"/>
            <w:bCs/>
            <w:color w:val="0000FF"/>
            <w:sz w:val="22"/>
            <w:szCs w:val="22"/>
          </w:rPr>
          <w:t>части 4</w:t>
        </w:r>
      </w:hyperlink>
      <w:r w:rsidRPr="007C59C3">
        <w:rPr>
          <w:bCs/>
          <w:sz w:val="22"/>
          <w:szCs w:val="22"/>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7C59C3" w:rsidRDefault="00AA7479" w:rsidP="007C59C3">
      <w:pPr>
        <w:autoSpaceDE w:val="0"/>
        <w:autoSpaceDN w:val="0"/>
        <w:adjustRightInd w:val="0"/>
        <w:ind w:firstLine="709"/>
        <w:jc w:val="both"/>
        <w:rPr>
          <w:bCs/>
          <w:sz w:val="22"/>
          <w:szCs w:val="22"/>
        </w:rPr>
      </w:pPr>
      <w:r w:rsidRPr="007C59C3">
        <w:rPr>
          <w:bCs/>
          <w:sz w:val="22"/>
          <w:szCs w:val="22"/>
        </w:rPr>
        <w:t>В случае,</w:t>
      </w:r>
      <w:r w:rsidR="009430E3" w:rsidRPr="007C59C3">
        <w:rPr>
          <w:bCs/>
          <w:sz w:val="22"/>
          <w:szCs w:val="22"/>
        </w:rPr>
        <w:t xml:space="preserve"> если использование указанных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7. Реконструкция указанных в </w:t>
      </w:r>
      <w:hyperlink r:id="rId33" w:anchor="Par166" w:history="1">
        <w:r w:rsidRPr="007C59C3">
          <w:rPr>
            <w:rStyle w:val="a3"/>
            <w:bCs/>
            <w:color w:val="0000FF"/>
            <w:sz w:val="22"/>
            <w:szCs w:val="22"/>
          </w:rPr>
          <w:t>части 4</w:t>
        </w:r>
      </w:hyperlink>
      <w:r w:rsidRPr="007C59C3">
        <w:rPr>
          <w:bCs/>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Не допускается увеличивать площадь и строительный объем объектов недвижимости, указанных в </w:t>
      </w:r>
      <w:hyperlink r:id="rId34" w:anchor="Par167" w:history="1">
        <w:r w:rsidRPr="007C59C3">
          <w:rPr>
            <w:rStyle w:val="a3"/>
            <w:bCs/>
            <w:color w:val="0000FF"/>
            <w:sz w:val="22"/>
            <w:szCs w:val="22"/>
          </w:rPr>
          <w:t>пунктах 1</w:t>
        </w:r>
      </w:hyperlink>
      <w:r w:rsidRPr="007C59C3">
        <w:rPr>
          <w:bCs/>
          <w:sz w:val="22"/>
          <w:szCs w:val="22"/>
        </w:rPr>
        <w:t xml:space="preserve">, </w:t>
      </w:r>
      <w:hyperlink r:id="rId35" w:anchor="Par168" w:history="1">
        <w:r w:rsidRPr="007C59C3">
          <w:rPr>
            <w:rStyle w:val="a3"/>
            <w:bCs/>
            <w:color w:val="0000FF"/>
            <w:sz w:val="22"/>
            <w:szCs w:val="22"/>
          </w:rPr>
          <w:t>2 части 4</w:t>
        </w:r>
      </w:hyperlink>
      <w:r w:rsidRPr="007C59C3">
        <w:rPr>
          <w:bCs/>
          <w:sz w:val="22"/>
          <w:szCs w:val="22"/>
        </w:rPr>
        <w:t xml:space="preserve"> настоящей статьи.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законодательству Российской Федерации о техническом регулировании и </w:t>
      </w:r>
      <w:hyperlink r:id="rId36" w:history="1">
        <w:proofErr w:type="spellStart"/>
        <w:r w:rsidRPr="007C59C3">
          <w:rPr>
            <w:rStyle w:val="a3"/>
            <w:bCs/>
            <w:color w:val="0000FF"/>
            <w:sz w:val="22"/>
            <w:szCs w:val="22"/>
          </w:rPr>
          <w:t>ГсК</w:t>
        </w:r>
        <w:proofErr w:type="spellEnd"/>
      </w:hyperlink>
      <w:r w:rsidRPr="007C59C3">
        <w:rPr>
          <w:bCs/>
          <w:sz w:val="22"/>
          <w:szCs w:val="22"/>
        </w:rPr>
        <w:t xml:space="preserve"> РФ).</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Указанные в </w:t>
      </w:r>
      <w:hyperlink r:id="rId37" w:anchor="Par169" w:history="1">
        <w:r w:rsidRPr="007C59C3">
          <w:rPr>
            <w:rStyle w:val="a3"/>
            <w:bCs/>
            <w:color w:val="0000FF"/>
            <w:sz w:val="22"/>
            <w:szCs w:val="22"/>
          </w:rPr>
          <w:t>пункте 3 части 4</w:t>
        </w:r>
      </w:hyperlink>
      <w:r w:rsidRPr="007C59C3">
        <w:rPr>
          <w:bCs/>
          <w:sz w:val="22"/>
          <w:szCs w:val="22"/>
        </w:rPr>
        <w:t xml:space="preserve"> настоящей статьи объекты недвижимости, не соответствующие настоящим Правилам по предельным и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Несоответствующий вид использования недвижимости не может быть заменен на иной несоответствующий вид использования.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10. Настоящие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могут возникнуть после введения их в действие.</w:t>
      </w:r>
    </w:p>
    <w:p w:rsidR="009430E3" w:rsidRPr="007C59C3" w:rsidRDefault="009430E3" w:rsidP="007C59C3">
      <w:pPr>
        <w:autoSpaceDE w:val="0"/>
        <w:autoSpaceDN w:val="0"/>
        <w:adjustRightInd w:val="0"/>
        <w:ind w:firstLine="709"/>
        <w:jc w:val="both"/>
        <w:rPr>
          <w:b/>
          <w:bCs/>
          <w:sz w:val="22"/>
          <w:szCs w:val="22"/>
        </w:rPr>
      </w:pPr>
    </w:p>
    <w:p w:rsidR="009430E3" w:rsidRDefault="009430E3" w:rsidP="007C59C3">
      <w:pPr>
        <w:pStyle w:val="1"/>
        <w:spacing w:before="0" w:after="0"/>
        <w:jc w:val="center"/>
        <w:rPr>
          <w:rFonts w:ascii="Times New Roman" w:hAnsi="Times New Roman" w:cs="Times New Roman"/>
          <w:sz w:val="22"/>
          <w:szCs w:val="22"/>
        </w:rPr>
      </w:pPr>
      <w:bookmarkStart w:id="32" w:name="_Toc42002259"/>
      <w:bookmarkStart w:id="33" w:name="_Toc42247195"/>
      <w:bookmarkStart w:id="34" w:name="_Toc42247310"/>
      <w:r w:rsidRPr="007C59C3">
        <w:rPr>
          <w:rFonts w:ascii="Times New Roman" w:hAnsi="Times New Roman" w:cs="Times New Roman"/>
          <w:sz w:val="22"/>
          <w:szCs w:val="22"/>
        </w:rPr>
        <w:t>Глава 2. ПОЛОЖЕНИЕ О РЕГУЛИРОВАНИИ ЗЕМЛЕПОЛЬЗОВАНИЯ И ЗАСТРОЙКИ ОРГАНАМИ МЕСТНОГО САМОУПРАВЛЕНИЯ</w:t>
      </w:r>
      <w:bookmarkEnd w:id="32"/>
      <w:bookmarkEnd w:id="33"/>
      <w:bookmarkEnd w:id="34"/>
    </w:p>
    <w:p w:rsidR="00B72E10" w:rsidRPr="00B72E10" w:rsidRDefault="00B72E10" w:rsidP="00B72E10"/>
    <w:p w:rsidR="00B72E10" w:rsidRPr="00B72E10" w:rsidRDefault="009430E3" w:rsidP="00B72E10">
      <w:pPr>
        <w:pStyle w:val="1"/>
        <w:spacing w:before="0" w:after="0"/>
        <w:ind w:firstLine="709"/>
        <w:jc w:val="both"/>
        <w:rPr>
          <w:rFonts w:ascii="Times New Roman" w:hAnsi="Times New Roman" w:cs="Times New Roman"/>
          <w:sz w:val="22"/>
          <w:szCs w:val="22"/>
        </w:rPr>
      </w:pPr>
      <w:r w:rsidRPr="007C59C3">
        <w:rPr>
          <w:rFonts w:ascii="Times New Roman" w:hAnsi="Times New Roman" w:cs="Times New Roman"/>
          <w:sz w:val="22"/>
          <w:szCs w:val="22"/>
        </w:rPr>
        <w:tab/>
      </w:r>
      <w:bookmarkStart w:id="35" w:name="_Toc469997652"/>
      <w:r w:rsidR="00B72E10" w:rsidRPr="00B72E10">
        <w:rPr>
          <w:rFonts w:ascii="Times New Roman" w:hAnsi="Times New Roman" w:cs="Times New Roman"/>
          <w:sz w:val="22"/>
          <w:szCs w:val="22"/>
        </w:rPr>
        <w:t>Статья 5. Органы местного самоуправления сельского поселения «</w:t>
      </w:r>
      <w:r w:rsidR="00D322C6">
        <w:rPr>
          <w:rFonts w:ascii="Times New Roman" w:hAnsi="Times New Roman" w:cs="Times New Roman"/>
          <w:sz w:val="22"/>
          <w:szCs w:val="22"/>
        </w:rPr>
        <w:t xml:space="preserve">Деревня </w:t>
      </w:r>
      <w:r w:rsidR="00B72E10" w:rsidRPr="00B72E10">
        <w:rPr>
          <w:rFonts w:ascii="Times New Roman" w:hAnsi="Times New Roman" w:cs="Times New Roman"/>
          <w:sz w:val="22"/>
          <w:szCs w:val="22"/>
        </w:rPr>
        <w:t xml:space="preserve"> </w:t>
      </w:r>
      <w:r w:rsidR="00D322C6">
        <w:rPr>
          <w:rFonts w:ascii="Times New Roman" w:hAnsi="Times New Roman" w:cs="Times New Roman"/>
          <w:sz w:val="22"/>
          <w:szCs w:val="22"/>
        </w:rPr>
        <w:t>Радождево</w:t>
      </w:r>
      <w:r w:rsidR="00B72E10" w:rsidRPr="00B72E10">
        <w:rPr>
          <w:rFonts w:ascii="Times New Roman" w:hAnsi="Times New Roman" w:cs="Times New Roman"/>
          <w:sz w:val="22"/>
          <w:szCs w:val="22"/>
        </w:rPr>
        <w:t>», осуществляющие полномочия в области землепользования и застройки</w:t>
      </w:r>
      <w:bookmarkEnd w:id="35"/>
    </w:p>
    <w:p w:rsidR="00B72E10" w:rsidRPr="00B72E10" w:rsidRDefault="00B72E10" w:rsidP="00B72E10">
      <w:pPr>
        <w:autoSpaceDE w:val="0"/>
        <w:autoSpaceDN w:val="0"/>
        <w:adjustRightInd w:val="0"/>
        <w:ind w:firstLine="709"/>
        <w:jc w:val="both"/>
        <w:rPr>
          <w:bCs/>
          <w:sz w:val="22"/>
          <w:szCs w:val="22"/>
        </w:rPr>
      </w:pPr>
    </w:p>
    <w:p w:rsidR="00B72E10" w:rsidRPr="00B72E10" w:rsidRDefault="00B72E10" w:rsidP="00B72E10">
      <w:pPr>
        <w:numPr>
          <w:ilvl w:val="0"/>
          <w:numId w:val="1"/>
        </w:numPr>
        <w:tabs>
          <w:tab w:val="left" w:pos="993"/>
        </w:tabs>
        <w:autoSpaceDE w:val="0"/>
        <w:autoSpaceDN w:val="0"/>
        <w:adjustRightInd w:val="0"/>
        <w:ind w:left="0" w:firstLine="709"/>
        <w:jc w:val="both"/>
        <w:rPr>
          <w:bCs/>
          <w:sz w:val="22"/>
          <w:szCs w:val="22"/>
        </w:rPr>
      </w:pPr>
      <w:r w:rsidRPr="00B72E10">
        <w:rPr>
          <w:bCs/>
          <w:sz w:val="22"/>
          <w:szCs w:val="22"/>
        </w:rPr>
        <w:t>Органами местного самоуправления сельского поселения «</w:t>
      </w:r>
      <w:r w:rsidR="00D322C6">
        <w:rPr>
          <w:bCs/>
          <w:sz w:val="22"/>
          <w:szCs w:val="22"/>
        </w:rPr>
        <w:t>Деревня Радождево</w:t>
      </w:r>
      <w:r w:rsidR="00A12300">
        <w:rPr>
          <w:bCs/>
          <w:sz w:val="22"/>
          <w:szCs w:val="22"/>
        </w:rPr>
        <w:t>»,</w:t>
      </w:r>
      <w:r w:rsidRPr="00B72E10">
        <w:rPr>
          <w:bCs/>
          <w:sz w:val="22"/>
          <w:szCs w:val="22"/>
        </w:rPr>
        <w:t xml:space="preserve"> осуществляющими полномочия в области землепользования и застройки, являются:</w:t>
      </w:r>
    </w:p>
    <w:p w:rsidR="00B72E10" w:rsidRPr="00B72E10" w:rsidRDefault="00B72E10" w:rsidP="00B72E10">
      <w:pPr>
        <w:numPr>
          <w:ilvl w:val="0"/>
          <w:numId w:val="3"/>
        </w:numPr>
        <w:tabs>
          <w:tab w:val="left" w:pos="993"/>
        </w:tabs>
        <w:autoSpaceDE w:val="0"/>
        <w:autoSpaceDN w:val="0"/>
        <w:adjustRightInd w:val="0"/>
        <w:ind w:firstLine="709"/>
        <w:jc w:val="both"/>
        <w:rPr>
          <w:bCs/>
          <w:sz w:val="22"/>
          <w:szCs w:val="22"/>
        </w:rPr>
      </w:pPr>
      <w:r w:rsidRPr="00B72E10">
        <w:rPr>
          <w:bCs/>
          <w:sz w:val="22"/>
          <w:szCs w:val="22"/>
        </w:rPr>
        <w:t>Районная Дума муниципального района «Сухиничский район»;</w:t>
      </w:r>
    </w:p>
    <w:p w:rsidR="00B72E10" w:rsidRPr="00B72E10" w:rsidRDefault="00B72E10" w:rsidP="00B72E10">
      <w:pPr>
        <w:numPr>
          <w:ilvl w:val="0"/>
          <w:numId w:val="3"/>
        </w:numPr>
        <w:tabs>
          <w:tab w:val="left" w:pos="993"/>
        </w:tabs>
        <w:autoSpaceDE w:val="0"/>
        <w:autoSpaceDN w:val="0"/>
        <w:adjustRightInd w:val="0"/>
        <w:ind w:firstLine="709"/>
        <w:jc w:val="both"/>
        <w:rPr>
          <w:bCs/>
          <w:sz w:val="22"/>
          <w:szCs w:val="22"/>
        </w:rPr>
      </w:pPr>
      <w:r w:rsidRPr="00B72E10">
        <w:rPr>
          <w:bCs/>
          <w:sz w:val="22"/>
          <w:szCs w:val="22"/>
        </w:rPr>
        <w:t>Администрация муниципального района «Сухиничский район»;</w:t>
      </w:r>
    </w:p>
    <w:p w:rsidR="00B72E10" w:rsidRPr="00B72E10" w:rsidRDefault="00B72E10" w:rsidP="00B72E10">
      <w:pPr>
        <w:numPr>
          <w:ilvl w:val="0"/>
          <w:numId w:val="3"/>
        </w:numPr>
        <w:tabs>
          <w:tab w:val="left" w:pos="993"/>
        </w:tabs>
        <w:autoSpaceDE w:val="0"/>
        <w:autoSpaceDN w:val="0"/>
        <w:adjustRightInd w:val="0"/>
        <w:ind w:firstLine="709"/>
        <w:jc w:val="both"/>
        <w:rPr>
          <w:bCs/>
          <w:sz w:val="22"/>
          <w:szCs w:val="22"/>
        </w:rPr>
      </w:pPr>
      <w:r w:rsidRPr="00B72E10">
        <w:rPr>
          <w:bCs/>
          <w:sz w:val="22"/>
          <w:szCs w:val="22"/>
        </w:rPr>
        <w:t>Глава администрации муниципального района «Сухиничский район»;</w:t>
      </w:r>
    </w:p>
    <w:p w:rsidR="00B72E10" w:rsidRPr="00B72E10" w:rsidRDefault="00B72E10" w:rsidP="00B72E10">
      <w:pPr>
        <w:numPr>
          <w:ilvl w:val="0"/>
          <w:numId w:val="3"/>
        </w:numPr>
        <w:tabs>
          <w:tab w:val="left" w:pos="993"/>
        </w:tabs>
        <w:autoSpaceDE w:val="0"/>
        <w:autoSpaceDN w:val="0"/>
        <w:adjustRightInd w:val="0"/>
        <w:ind w:firstLine="709"/>
        <w:jc w:val="both"/>
        <w:rPr>
          <w:bCs/>
          <w:sz w:val="22"/>
          <w:szCs w:val="22"/>
        </w:rPr>
      </w:pPr>
      <w:r w:rsidRPr="00B72E10">
        <w:rPr>
          <w:bCs/>
          <w:sz w:val="22"/>
          <w:szCs w:val="22"/>
        </w:rPr>
        <w:t>Сельская Дума сельского поселения «</w:t>
      </w:r>
      <w:r w:rsidR="00D322C6">
        <w:rPr>
          <w:bCs/>
          <w:sz w:val="22"/>
          <w:szCs w:val="22"/>
        </w:rPr>
        <w:t>Деревня Радождево</w:t>
      </w:r>
      <w:r w:rsidRPr="00B72E10">
        <w:rPr>
          <w:bCs/>
          <w:sz w:val="22"/>
          <w:szCs w:val="22"/>
        </w:rPr>
        <w:t>»;</w:t>
      </w:r>
    </w:p>
    <w:p w:rsidR="00B72E10" w:rsidRPr="00B72E10" w:rsidRDefault="00B72E10" w:rsidP="00B72E10">
      <w:pPr>
        <w:tabs>
          <w:tab w:val="left" w:pos="993"/>
        </w:tabs>
        <w:autoSpaceDE w:val="0"/>
        <w:autoSpaceDN w:val="0"/>
        <w:adjustRightInd w:val="0"/>
        <w:ind w:firstLine="709"/>
        <w:jc w:val="both"/>
        <w:rPr>
          <w:bCs/>
          <w:sz w:val="22"/>
          <w:szCs w:val="22"/>
        </w:rPr>
      </w:pPr>
      <w:r w:rsidRPr="00B72E10">
        <w:rPr>
          <w:bCs/>
          <w:sz w:val="22"/>
          <w:szCs w:val="22"/>
        </w:rPr>
        <w:t>5) Администрация сельского поселения «</w:t>
      </w:r>
      <w:r w:rsidR="00D322C6">
        <w:rPr>
          <w:bCs/>
          <w:sz w:val="22"/>
          <w:szCs w:val="22"/>
        </w:rPr>
        <w:t>Деревня Радождево</w:t>
      </w:r>
      <w:r w:rsidRPr="00B72E10">
        <w:rPr>
          <w:bCs/>
          <w:sz w:val="22"/>
          <w:szCs w:val="22"/>
        </w:rPr>
        <w:t>»;</w:t>
      </w:r>
    </w:p>
    <w:p w:rsidR="00B72E10" w:rsidRPr="00B72E10" w:rsidRDefault="00B72E10" w:rsidP="00B72E10">
      <w:pPr>
        <w:tabs>
          <w:tab w:val="left" w:pos="993"/>
        </w:tabs>
        <w:autoSpaceDE w:val="0"/>
        <w:autoSpaceDN w:val="0"/>
        <w:adjustRightInd w:val="0"/>
        <w:ind w:firstLine="709"/>
        <w:jc w:val="both"/>
        <w:rPr>
          <w:bCs/>
          <w:sz w:val="22"/>
          <w:szCs w:val="22"/>
        </w:rPr>
      </w:pPr>
      <w:r w:rsidRPr="00B72E10">
        <w:rPr>
          <w:bCs/>
          <w:sz w:val="22"/>
          <w:szCs w:val="22"/>
        </w:rPr>
        <w:t>6) Глава админист</w:t>
      </w:r>
      <w:r w:rsidR="00D322C6">
        <w:rPr>
          <w:bCs/>
          <w:sz w:val="22"/>
          <w:szCs w:val="22"/>
        </w:rPr>
        <w:t>рации сельского поселения «Деревня Радождево</w:t>
      </w:r>
      <w:r w:rsidRPr="00B72E10">
        <w:rPr>
          <w:bCs/>
          <w:sz w:val="22"/>
          <w:szCs w:val="22"/>
        </w:rPr>
        <w:t>»;</w:t>
      </w:r>
    </w:p>
    <w:p w:rsidR="00B72E10" w:rsidRPr="00B72E10" w:rsidRDefault="00B72E10" w:rsidP="00B72E10">
      <w:pPr>
        <w:tabs>
          <w:tab w:val="left" w:pos="993"/>
        </w:tabs>
        <w:autoSpaceDE w:val="0"/>
        <w:autoSpaceDN w:val="0"/>
        <w:adjustRightInd w:val="0"/>
        <w:ind w:firstLine="709"/>
        <w:jc w:val="both"/>
        <w:rPr>
          <w:bCs/>
          <w:sz w:val="22"/>
          <w:szCs w:val="22"/>
        </w:rPr>
      </w:pPr>
      <w:r w:rsidRPr="00B72E10">
        <w:rPr>
          <w:bCs/>
          <w:sz w:val="22"/>
          <w:szCs w:val="22"/>
        </w:rPr>
        <w:t xml:space="preserve">7) иные органы в соответствии со </w:t>
      </w:r>
      <w:hyperlink w:anchor="Par216" w:history="1">
        <w:r w:rsidRPr="00B72E10">
          <w:rPr>
            <w:bCs/>
            <w:color w:val="0000FF"/>
            <w:sz w:val="22"/>
            <w:szCs w:val="22"/>
          </w:rPr>
          <w:t>статьей 8</w:t>
        </w:r>
      </w:hyperlink>
      <w:r w:rsidRPr="00B72E10">
        <w:rPr>
          <w:bCs/>
          <w:sz w:val="22"/>
          <w:szCs w:val="22"/>
        </w:rPr>
        <w:t>.</w:t>
      </w:r>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36" w:name="_Toc42002261"/>
      <w:bookmarkStart w:id="37" w:name="_Toc42247197"/>
      <w:bookmarkStart w:id="38" w:name="_Toc42247312"/>
      <w:r w:rsidRPr="007C59C3">
        <w:rPr>
          <w:rFonts w:ascii="Times New Roman" w:hAnsi="Times New Roman" w:cs="Times New Roman"/>
          <w:sz w:val="22"/>
          <w:szCs w:val="22"/>
        </w:rPr>
        <w:t>Статья 6. Общие положения о лицах, осуществляющих землепользование и застройку</w:t>
      </w:r>
      <w:r w:rsidR="00AA7479" w:rsidRPr="007C59C3">
        <w:rPr>
          <w:rFonts w:ascii="Times New Roman" w:hAnsi="Times New Roman" w:cs="Times New Roman"/>
          <w:sz w:val="22"/>
          <w:szCs w:val="22"/>
        </w:rPr>
        <w:t>.</w:t>
      </w:r>
      <w:bookmarkEnd w:id="36"/>
      <w:bookmarkEnd w:id="37"/>
      <w:bookmarkEnd w:id="38"/>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540"/>
        <w:jc w:val="both"/>
        <w:rPr>
          <w:bCs/>
          <w:sz w:val="22"/>
          <w:szCs w:val="22"/>
        </w:rPr>
      </w:pPr>
      <w:r w:rsidRPr="007C59C3">
        <w:rPr>
          <w:bCs/>
          <w:sz w:val="22"/>
          <w:szCs w:val="22"/>
        </w:rPr>
        <w:t>1. В соответствии с законодательством настоящие Правила, а также принимаемые в соответствии с ними иные нормативные правовые акты МР «Сухиничский район» и</w:t>
      </w:r>
      <w:r w:rsidR="00A12300" w:rsidRPr="00A12300">
        <w:rPr>
          <w:bCs/>
          <w:sz w:val="22"/>
          <w:szCs w:val="22"/>
        </w:rPr>
        <w:t xml:space="preserve"> </w:t>
      </w:r>
      <w:r w:rsidR="00A12300" w:rsidRPr="00B72E10">
        <w:rPr>
          <w:bCs/>
          <w:sz w:val="22"/>
          <w:szCs w:val="22"/>
        </w:rPr>
        <w:t>сельского поселения «</w:t>
      </w:r>
      <w:r w:rsidR="00D322C6">
        <w:rPr>
          <w:bCs/>
          <w:sz w:val="22"/>
          <w:szCs w:val="22"/>
        </w:rPr>
        <w:t>Деревня Радождево</w:t>
      </w:r>
      <w:r w:rsidR="00A12300">
        <w:rPr>
          <w:bCs/>
          <w:sz w:val="22"/>
          <w:szCs w:val="22"/>
        </w:rPr>
        <w:t>»</w:t>
      </w:r>
      <w:r w:rsidR="00A12300" w:rsidRPr="00B72E10">
        <w:rPr>
          <w:bCs/>
          <w:sz w:val="22"/>
          <w:szCs w:val="22"/>
        </w:rPr>
        <w:t xml:space="preserve"> </w:t>
      </w:r>
      <w:r w:rsidRPr="007C59C3">
        <w:rPr>
          <w:bCs/>
          <w:sz w:val="22"/>
          <w:szCs w:val="22"/>
        </w:rPr>
        <w:t xml:space="preserve"> регулируют действия физических и юридических лиц, которые: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обращаются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подготовке документации по планировке территории;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владея земельными участками, объектами капитального строительства, осуществляют их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xml:space="preserve">- являясь собственниками помещений в многоквартирном доме, обращаются </w:t>
      </w:r>
      <w:proofErr w:type="gramStart"/>
      <w:r w:rsidRPr="007C59C3">
        <w:rPr>
          <w:bCs/>
          <w:sz w:val="22"/>
          <w:szCs w:val="22"/>
        </w:rPr>
        <w:t>в</w:t>
      </w:r>
      <w:proofErr w:type="gramEnd"/>
      <w:r w:rsidRPr="007C59C3">
        <w:rPr>
          <w:bCs/>
          <w:sz w:val="22"/>
          <w:szCs w:val="22"/>
        </w:rPr>
        <w:t xml:space="preserve"> с заявлением об оформлении земельного участка под многоквартирным домом;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осуществляют иные действия в области землепользования и застройки.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осуществляются в соответствии с земельным законодательством при соблюдении следующих требований законодательства о градостроительной деятельности: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3)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lastRenderedPageBreak/>
        <w:t>В указанных случаях</w:t>
      </w:r>
      <w:r w:rsidR="009F4573" w:rsidRPr="007C59C3">
        <w:rPr>
          <w:bCs/>
          <w:sz w:val="22"/>
          <w:szCs w:val="22"/>
        </w:rPr>
        <w:t>,</w:t>
      </w:r>
      <w:r w:rsidRPr="007C59C3">
        <w:rPr>
          <w:bCs/>
          <w:sz w:val="22"/>
          <w:szCs w:val="22"/>
        </w:rPr>
        <w:t xml:space="preserve"> контроль </w:t>
      </w:r>
      <w:r w:rsidR="00D322C6">
        <w:rPr>
          <w:bCs/>
          <w:sz w:val="22"/>
          <w:szCs w:val="22"/>
        </w:rPr>
        <w:t>над</w:t>
      </w:r>
      <w:r w:rsidRPr="007C59C3">
        <w:rPr>
          <w:bCs/>
          <w:sz w:val="22"/>
          <w:szCs w:val="22"/>
        </w:rPr>
        <w:t xml:space="preserve"> соблюдением требований осуществляет администрация</w:t>
      </w:r>
      <w:r w:rsidR="009F4573" w:rsidRPr="007C59C3">
        <w:rPr>
          <w:bCs/>
          <w:sz w:val="22"/>
          <w:szCs w:val="22"/>
        </w:rPr>
        <w:t xml:space="preserve"> </w:t>
      </w:r>
      <w:r w:rsidR="006A7ED1" w:rsidRPr="00B72E10">
        <w:rPr>
          <w:bCs/>
          <w:sz w:val="22"/>
          <w:szCs w:val="22"/>
        </w:rPr>
        <w:t>сельского поселения «</w:t>
      </w:r>
      <w:r w:rsidR="00D322C6">
        <w:rPr>
          <w:bCs/>
          <w:sz w:val="22"/>
          <w:szCs w:val="22"/>
        </w:rPr>
        <w:t>Деревня Радождево</w:t>
      </w:r>
      <w:r w:rsidR="006A7ED1">
        <w:rPr>
          <w:bCs/>
          <w:sz w:val="22"/>
          <w:szCs w:val="22"/>
        </w:rPr>
        <w:t>».</w:t>
      </w:r>
    </w:p>
    <w:p w:rsidR="00DE54D2" w:rsidRPr="007C59C3" w:rsidRDefault="00DE54D2" w:rsidP="007C59C3">
      <w:pPr>
        <w:autoSpaceDE w:val="0"/>
        <w:autoSpaceDN w:val="0"/>
        <w:adjustRightInd w:val="0"/>
        <w:ind w:firstLine="540"/>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39" w:name="_Toc42002262"/>
      <w:bookmarkStart w:id="40" w:name="_Toc42247198"/>
      <w:bookmarkStart w:id="41" w:name="_Toc42247313"/>
      <w:r w:rsidRPr="007C59C3">
        <w:rPr>
          <w:rFonts w:ascii="Times New Roman" w:hAnsi="Times New Roman" w:cs="Times New Roman"/>
          <w:sz w:val="22"/>
          <w:szCs w:val="22"/>
        </w:rPr>
        <w:t>Статья 7. Полномочия органов местного самоуправления в сфере землепользования и застройки</w:t>
      </w:r>
      <w:r w:rsidR="00DE54D2" w:rsidRPr="007C59C3">
        <w:rPr>
          <w:rFonts w:ascii="Times New Roman" w:hAnsi="Times New Roman" w:cs="Times New Roman"/>
          <w:sz w:val="22"/>
          <w:szCs w:val="22"/>
        </w:rPr>
        <w:t>.</w:t>
      </w:r>
      <w:bookmarkEnd w:id="39"/>
      <w:bookmarkEnd w:id="40"/>
      <w:bookmarkEnd w:id="41"/>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w:t>
      </w:r>
      <w:r w:rsidR="006A7ED1">
        <w:rPr>
          <w:bCs/>
          <w:sz w:val="22"/>
          <w:szCs w:val="22"/>
        </w:rPr>
        <w:t>Сельская</w:t>
      </w:r>
      <w:r w:rsidRPr="007C59C3">
        <w:rPr>
          <w:bCs/>
          <w:sz w:val="22"/>
          <w:szCs w:val="22"/>
        </w:rPr>
        <w:t xml:space="preserve"> Дума осуществляет контроль за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Администрация  осуществляет регулирование землепользования и застройки на основании </w:t>
      </w:r>
      <w:hyperlink r:id="rId38" w:history="1">
        <w:r w:rsidRPr="007C59C3">
          <w:rPr>
            <w:rStyle w:val="a3"/>
            <w:bCs/>
            <w:color w:val="0000FF"/>
            <w:sz w:val="22"/>
            <w:szCs w:val="22"/>
          </w:rPr>
          <w:t>ЗК</w:t>
        </w:r>
      </w:hyperlink>
      <w:r w:rsidRPr="007C59C3">
        <w:rPr>
          <w:bCs/>
          <w:sz w:val="22"/>
          <w:szCs w:val="22"/>
        </w:rPr>
        <w:t xml:space="preserve"> РФ, </w:t>
      </w:r>
      <w:hyperlink r:id="rId39" w:history="1">
        <w:proofErr w:type="spellStart"/>
        <w:r w:rsidRPr="007C59C3">
          <w:rPr>
            <w:rStyle w:val="a3"/>
            <w:bCs/>
            <w:color w:val="0000FF"/>
            <w:sz w:val="22"/>
            <w:szCs w:val="22"/>
          </w:rPr>
          <w:t>ГсК</w:t>
        </w:r>
        <w:proofErr w:type="spellEnd"/>
      </w:hyperlink>
      <w:r w:rsidRPr="007C59C3">
        <w:rPr>
          <w:bCs/>
          <w:sz w:val="22"/>
          <w:szCs w:val="22"/>
        </w:rPr>
        <w:t xml:space="preserve"> РФ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40" w:history="1">
        <w:r w:rsidRPr="007C59C3">
          <w:rPr>
            <w:rStyle w:val="a3"/>
            <w:bCs/>
            <w:color w:val="0000FF"/>
            <w:sz w:val="22"/>
            <w:szCs w:val="22"/>
          </w:rPr>
          <w:t>Устава</w:t>
        </w:r>
      </w:hyperlink>
      <w:r w:rsidR="006A7ED1">
        <w:rPr>
          <w:bCs/>
          <w:sz w:val="22"/>
          <w:szCs w:val="22"/>
        </w:rPr>
        <w:t xml:space="preserve"> </w:t>
      </w:r>
      <w:r w:rsidR="006A7ED1" w:rsidRPr="00B72E10">
        <w:rPr>
          <w:bCs/>
          <w:sz w:val="22"/>
          <w:szCs w:val="22"/>
        </w:rPr>
        <w:t>сельского поселения «</w:t>
      </w:r>
      <w:r w:rsidR="00D322C6">
        <w:rPr>
          <w:bCs/>
          <w:sz w:val="22"/>
          <w:szCs w:val="22"/>
        </w:rPr>
        <w:t>Деревня Радождево</w:t>
      </w:r>
      <w:r w:rsidR="006A7ED1">
        <w:rPr>
          <w:bCs/>
          <w:sz w:val="22"/>
          <w:szCs w:val="22"/>
        </w:rPr>
        <w:t>»</w:t>
      </w:r>
      <w:r w:rsidR="009F4573" w:rsidRPr="007C59C3">
        <w:rPr>
          <w:bCs/>
          <w:sz w:val="22"/>
          <w:szCs w:val="22"/>
        </w:rPr>
        <w:t>,</w:t>
      </w:r>
      <w:r w:rsidRPr="007C59C3">
        <w:rPr>
          <w:bCs/>
          <w:sz w:val="22"/>
          <w:szCs w:val="22"/>
        </w:rPr>
        <w:t xml:space="preserve"> настоящих Правил и иных нормативных правовых актов.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Администрация</w:t>
      </w:r>
      <w:r w:rsidR="006A7ED1">
        <w:rPr>
          <w:bCs/>
          <w:sz w:val="22"/>
          <w:szCs w:val="22"/>
        </w:rPr>
        <w:t xml:space="preserve"> </w:t>
      </w:r>
      <w:r w:rsidR="00D322C6">
        <w:rPr>
          <w:bCs/>
          <w:sz w:val="22"/>
          <w:szCs w:val="22"/>
        </w:rPr>
        <w:t>сельского поселения «Деревня Радождево</w:t>
      </w:r>
      <w:r w:rsidR="006A7ED1">
        <w:rPr>
          <w:bCs/>
          <w:sz w:val="22"/>
          <w:szCs w:val="22"/>
        </w:rPr>
        <w:t>»</w:t>
      </w:r>
      <w:r w:rsidR="006A7ED1" w:rsidRPr="00B72E10">
        <w:rPr>
          <w:bCs/>
          <w:sz w:val="22"/>
          <w:szCs w:val="22"/>
        </w:rPr>
        <w:t xml:space="preserve"> </w:t>
      </w:r>
      <w:r w:rsidRPr="007C59C3">
        <w:rPr>
          <w:bCs/>
          <w:sz w:val="22"/>
          <w:szCs w:val="22"/>
        </w:rPr>
        <w:t xml:space="preserve"> осуществляет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Функции и полномочия органов (структурных подразделений),</w:t>
      </w:r>
      <w:r w:rsidR="006A7ED1" w:rsidRPr="006A7ED1">
        <w:rPr>
          <w:bCs/>
          <w:sz w:val="22"/>
          <w:szCs w:val="22"/>
        </w:rPr>
        <w:t xml:space="preserve"> </w:t>
      </w:r>
      <w:r w:rsidR="006A7ED1" w:rsidRPr="00B72E10">
        <w:rPr>
          <w:bCs/>
          <w:sz w:val="22"/>
          <w:szCs w:val="22"/>
        </w:rPr>
        <w:t>сельского поселения «</w:t>
      </w:r>
      <w:r w:rsidR="00D322C6">
        <w:rPr>
          <w:bCs/>
          <w:sz w:val="22"/>
          <w:szCs w:val="22"/>
        </w:rPr>
        <w:t>Деревня Радождево</w:t>
      </w:r>
      <w:r w:rsidR="006A7ED1">
        <w:rPr>
          <w:bCs/>
          <w:sz w:val="22"/>
          <w:szCs w:val="22"/>
        </w:rPr>
        <w:t>»</w:t>
      </w:r>
      <w:r w:rsidR="006A7ED1" w:rsidRPr="00B72E10">
        <w:rPr>
          <w:bCs/>
          <w:sz w:val="22"/>
          <w:szCs w:val="22"/>
        </w:rPr>
        <w:t xml:space="preserve"> </w:t>
      </w:r>
      <w:r w:rsidRPr="007C59C3">
        <w:rPr>
          <w:bCs/>
          <w:sz w:val="22"/>
          <w:szCs w:val="22"/>
        </w:rPr>
        <w:t xml:space="preserve">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42" w:name="Par216"/>
      <w:bookmarkStart w:id="43" w:name="_Toc42002263"/>
      <w:bookmarkStart w:id="44" w:name="_Toc42247199"/>
      <w:bookmarkStart w:id="45" w:name="_Toc42247314"/>
      <w:bookmarkEnd w:id="42"/>
      <w:r w:rsidRPr="007C59C3">
        <w:rPr>
          <w:rFonts w:ascii="Times New Roman" w:hAnsi="Times New Roman" w:cs="Times New Roman"/>
          <w:sz w:val="22"/>
          <w:szCs w:val="22"/>
        </w:rPr>
        <w:t>Статья 8. Иные органы, осуществляющие полномочия в области землепользования и застройки</w:t>
      </w:r>
      <w:r w:rsidR="009F4573" w:rsidRPr="007C59C3">
        <w:rPr>
          <w:rFonts w:ascii="Times New Roman" w:hAnsi="Times New Roman" w:cs="Times New Roman"/>
          <w:sz w:val="22"/>
          <w:szCs w:val="22"/>
        </w:rPr>
        <w:t>.</w:t>
      </w:r>
      <w:bookmarkEnd w:id="43"/>
      <w:bookmarkEnd w:id="44"/>
      <w:bookmarkEnd w:id="45"/>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В целях решения вопросов в области землепользования и застройки при администрации </w:t>
      </w:r>
      <w:r w:rsidR="006A7ED1" w:rsidRPr="00B72E10">
        <w:rPr>
          <w:bCs/>
          <w:sz w:val="22"/>
          <w:szCs w:val="22"/>
        </w:rPr>
        <w:t>сельского поселения «</w:t>
      </w:r>
      <w:r w:rsidR="00D322C6">
        <w:rPr>
          <w:bCs/>
          <w:sz w:val="22"/>
          <w:szCs w:val="22"/>
        </w:rPr>
        <w:t>Деревня Радождево</w:t>
      </w:r>
      <w:r w:rsidR="006A7ED1">
        <w:rPr>
          <w:bCs/>
          <w:sz w:val="22"/>
          <w:szCs w:val="22"/>
        </w:rPr>
        <w:t>»</w:t>
      </w:r>
      <w:r w:rsidR="006A7ED1" w:rsidRPr="00B72E10">
        <w:rPr>
          <w:bCs/>
          <w:sz w:val="22"/>
          <w:szCs w:val="22"/>
        </w:rPr>
        <w:t xml:space="preserve"> </w:t>
      </w:r>
      <w:r w:rsidRPr="007C59C3">
        <w:rPr>
          <w:bCs/>
          <w:sz w:val="22"/>
          <w:szCs w:val="22"/>
        </w:rPr>
        <w:t>создана комиссия по подготовке проекта правил (далее - Комиссия).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Состав и порядок деятельности Комиссии устанавливаются положением о Комиссии.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Основными задачами Комиссии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46" w:name="_Toc42002264"/>
      <w:bookmarkStart w:id="47" w:name="_Toc42247200"/>
      <w:bookmarkStart w:id="48" w:name="_Toc42247315"/>
      <w:r w:rsidRPr="007C59C3">
        <w:rPr>
          <w:rFonts w:ascii="Times New Roman" w:hAnsi="Times New Roman" w:cs="Times New Roman"/>
          <w:sz w:val="22"/>
          <w:szCs w:val="22"/>
        </w:rPr>
        <w:t>Статья 9. Регулирование землепользования и застройки на основе градостроительного зонирования территории</w:t>
      </w:r>
      <w:r w:rsidR="009F4573" w:rsidRPr="007C59C3">
        <w:rPr>
          <w:rFonts w:ascii="Times New Roman" w:hAnsi="Times New Roman" w:cs="Times New Roman"/>
          <w:sz w:val="22"/>
          <w:szCs w:val="22"/>
        </w:rPr>
        <w:t>.</w:t>
      </w:r>
      <w:bookmarkEnd w:id="46"/>
      <w:bookmarkEnd w:id="47"/>
      <w:bookmarkEnd w:id="48"/>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виды разрешенного использования земельных участков 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Действие установленных в настоящих Правилах градостроительных регламентов не распространяется на земельные участки: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w:t>
      </w:r>
      <w:r w:rsidRPr="007C59C3">
        <w:rPr>
          <w:bCs/>
          <w:sz w:val="22"/>
          <w:szCs w:val="22"/>
        </w:rPr>
        <w:lastRenderedPageBreak/>
        <w:t>которые являются вновь выявленными объектами культурного наследия, вновь выявленных объектов, представляющих историко-культурную ценность;</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в границах особо охраняемых природных территорий;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в границах территорий общего 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занятые линейными объектами;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предоставленные для добычи полезных ископаемых.</w:t>
      </w:r>
    </w:p>
    <w:p w:rsidR="009430E3" w:rsidRPr="007C59C3" w:rsidRDefault="009430E3" w:rsidP="007C59C3">
      <w:pPr>
        <w:autoSpaceDE w:val="0"/>
        <w:autoSpaceDN w:val="0"/>
        <w:adjustRightInd w:val="0"/>
        <w:ind w:firstLine="709"/>
        <w:jc w:val="both"/>
        <w:rPr>
          <w:bCs/>
          <w:sz w:val="22"/>
          <w:szCs w:val="22"/>
        </w:rPr>
      </w:pPr>
      <w:bookmarkStart w:id="49" w:name="Par237"/>
      <w:bookmarkEnd w:id="49"/>
      <w:r w:rsidRPr="007C59C3">
        <w:rPr>
          <w:bCs/>
          <w:sz w:val="22"/>
          <w:szCs w:val="22"/>
        </w:rPr>
        <w:t>3. Действие установленных в настоящих Правилах градостроительных регламентов распространяется на земли или земельные участки в составе таких земель, включенные в границы</w:t>
      </w:r>
      <w:r w:rsidRPr="007C59C3">
        <w:rPr>
          <w:bCs/>
          <w:color w:val="FF0000"/>
          <w:sz w:val="22"/>
          <w:szCs w:val="22"/>
        </w:rPr>
        <w:t xml:space="preserve"> </w:t>
      </w:r>
      <w:r w:rsidRPr="007C59C3">
        <w:rPr>
          <w:bCs/>
          <w:sz w:val="22"/>
          <w:szCs w:val="22"/>
        </w:rPr>
        <w:t xml:space="preserve"> </w:t>
      </w:r>
      <w:r w:rsidR="006A7ED1" w:rsidRPr="00B72E10">
        <w:rPr>
          <w:bCs/>
          <w:sz w:val="22"/>
          <w:szCs w:val="22"/>
        </w:rPr>
        <w:t>сельского поселения «</w:t>
      </w:r>
      <w:r w:rsidR="00D322C6">
        <w:rPr>
          <w:bCs/>
          <w:sz w:val="22"/>
          <w:szCs w:val="22"/>
        </w:rPr>
        <w:t>Деревня Радождево</w:t>
      </w:r>
      <w:r w:rsidR="006A7ED1">
        <w:rPr>
          <w:bCs/>
          <w:sz w:val="22"/>
          <w:szCs w:val="22"/>
        </w:rPr>
        <w:t>»</w:t>
      </w:r>
      <w:r w:rsidR="006A7ED1" w:rsidRPr="00B72E10">
        <w:rPr>
          <w:bCs/>
          <w:sz w:val="22"/>
          <w:szCs w:val="22"/>
        </w:rPr>
        <w:t xml:space="preserve"> </w:t>
      </w:r>
      <w:r w:rsidRPr="007C59C3">
        <w:rPr>
          <w:bCs/>
          <w:sz w:val="22"/>
          <w:szCs w:val="22"/>
        </w:rPr>
        <w:t xml:space="preserve">в соответствии с </w:t>
      </w:r>
      <w:hyperlink r:id="rId41" w:history="1">
        <w:r w:rsidRPr="007C59C3">
          <w:rPr>
            <w:rStyle w:val="a3"/>
            <w:bCs/>
            <w:color w:val="0000FF"/>
            <w:sz w:val="22"/>
            <w:szCs w:val="22"/>
          </w:rPr>
          <w:t>Генеральным планом</w:t>
        </w:r>
      </w:hyperlink>
      <w:r w:rsidR="006A7ED1" w:rsidRPr="006A7ED1">
        <w:rPr>
          <w:bCs/>
          <w:sz w:val="22"/>
          <w:szCs w:val="22"/>
        </w:rPr>
        <w:t xml:space="preserve"> </w:t>
      </w:r>
      <w:r w:rsidR="006A7ED1" w:rsidRPr="00B72E10">
        <w:rPr>
          <w:bCs/>
          <w:sz w:val="22"/>
          <w:szCs w:val="22"/>
        </w:rPr>
        <w:t xml:space="preserve">сельского поселения </w:t>
      </w:r>
      <w:r w:rsidR="00D322C6">
        <w:rPr>
          <w:bCs/>
          <w:sz w:val="22"/>
          <w:szCs w:val="22"/>
        </w:rPr>
        <w:t xml:space="preserve"> «Деревня Радождево</w:t>
      </w:r>
      <w:r w:rsidR="006A7ED1">
        <w:rPr>
          <w:bCs/>
          <w:sz w:val="22"/>
          <w:szCs w:val="22"/>
        </w:rPr>
        <w:t>»</w:t>
      </w:r>
      <w:r w:rsidRPr="007C59C3">
        <w:rPr>
          <w:bCs/>
          <w:sz w:val="22"/>
          <w:szCs w:val="22"/>
        </w:rPr>
        <w:t>, только после перевода земель или земельных участков в составе таких земель из других категорий в земли населенных пунктов в установленном законодательством порядке.</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5. Для каждого земельного участка, иного объекта недвижимости, расположенного </w:t>
      </w:r>
      <w:proofErr w:type="gramStart"/>
      <w:r w:rsidRPr="007C59C3">
        <w:rPr>
          <w:bCs/>
          <w:sz w:val="22"/>
          <w:szCs w:val="22"/>
        </w:rPr>
        <w:t>в</w:t>
      </w:r>
      <w:proofErr w:type="gramEnd"/>
      <w:r w:rsidR="009F4573" w:rsidRPr="007C59C3">
        <w:rPr>
          <w:bCs/>
          <w:sz w:val="22"/>
          <w:szCs w:val="22"/>
        </w:rPr>
        <w:t xml:space="preserve"> </w:t>
      </w:r>
      <w:proofErr w:type="gramStart"/>
      <w:r w:rsidR="006A7ED1" w:rsidRPr="00B72E10">
        <w:rPr>
          <w:bCs/>
          <w:sz w:val="22"/>
          <w:szCs w:val="22"/>
        </w:rPr>
        <w:t>сельского</w:t>
      </w:r>
      <w:proofErr w:type="gramEnd"/>
      <w:r w:rsidR="006A7ED1" w:rsidRPr="00B72E10">
        <w:rPr>
          <w:bCs/>
          <w:sz w:val="22"/>
          <w:szCs w:val="22"/>
        </w:rPr>
        <w:t xml:space="preserve"> поселения «</w:t>
      </w:r>
      <w:r w:rsidR="00D322C6">
        <w:rPr>
          <w:bCs/>
          <w:sz w:val="22"/>
          <w:szCs w:val="22"/>
        </w:rPr>
        <w:t>Деревня Радождево</w:t>
      </w:r>
      <w:r w:rsidR="006A7ED1">
        <w:rPr>
          <w:bCs/>
          <w:sz w:val="22"/>
          <w:szCs w:val="22"/>
        </w:rPr>
        <w:t xml:space="preserve">», </w:t>
      </w:r>
      <w:r w:rsidRPr="007C59C3">
        <w:rPr>
          <w:bCs/>
          <w:sz w:val="22"/>
          <w:szCs w:val="22"/>
        </w:rPr>
        <w:t>разрешенным считается такое использование, которое соответствует: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градостроительным регламентам, установленным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ограничениям по условиям охраны объектов культурного наследия - в случае, если земельный участок, иной объект недвижимости расположен в зоне охраны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ограничениям по экологическим и санитарно-эпидемиологическим условиям - в случае, если земельный участок, иной объект недвижимости расположен в зонах действия соответствующих ограничений;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Градостроительный регламент в части видов разрешенного использования земельных участков и объектов капитального строительства включает: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условно разрешенные виды использования, требующие получения разрешения, которое предоставляется с применением процедуры публичных слушаний</w:t>
      </w:r>
      <w:r w:rsidR="00A917E2" w:rsidRPr="007C59C3">
        <w:rPr>
          <w:bCs/>
          <w:sz w:val="22"/>
          <w:szCs w:val="22"/>
        </w:rPr>
        <w:t xml:space="preserve"> или общественных обсуждений</w:t>
      </w:r>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w:t>
      </w:r>
      <w:r w:rsidR="006A7ED1">
        <w:rPr>
          <w:bCs/>
          <w:sz w:val="22"/>
          <w:szCs w:val="22"/>
        </w:rPr>
        <w:t>сельской</w:t>
      </w:r>
      <w:r w:rsidRPr="007C59C3">
        <w:rPr>
          <w:bCs/>
          <w:sz w:val="22"/>
          <w:szCs w:val="22"/>
        </w:rPr>
        <w:t xml:space="preserve"> среды. Заключение об указанной аналогии представляет администрация</w:t>
      </w:r>
      <w:r w:rsidR="009F4573" w:rsidRPr="007C59C3">
        <w:rPr>
          <w:bCs/>
          <w:sz w:val="22"/>
          <w:szCs w:val="22"/>
        </w:rPr>
        <w:t xml:space="preserve"> </w:t>
      </w:r>
      <w:r w:rsidR="00D322C6">
        <w:rPr>
          <w:bCs/>
          <w:sz w:val="22"/>
          <w:szCs w:val="22"/>
        </w:rPr>
        <w:t>сельского поселения «Деревня Радождево</w:t>
      </w:r>
      <w:r w:rsidR="006A7ED1">
        <w:rPr>
          <w:bCs/>
          <w:sz w:val="22"/>
          <w:szCs w:val="22"/>
        </w:rPr>
        <w:t>»</w:t>
      </w:r>
      <w:r w:rsidR="006A7ED1" w:rsidRPr="00B72E10">
        <w:rPr>
          <w:bCs/>
          <w:sz w:val="22"/>
          <w:szCs w:val="22"/>
        </w:rPr>
        <w:t xml:space="preserve"> </w:t>
      </w:r>
      <w:r w:rsidRPr="007C59C3">
        <w:rPr>
          <w:bCs/>
          <w:sz w:val="22"/>
          <w:szCs w:val="22"/>
        </w:rPr>
        <w:t xml:space="preserve">Выдача разрешения на применение соответствующего вида использования осуществляется в порядке, предусмотренном </w:t>
      </w:r>
      <w:hyperlink r:id="rId42" w:anchor="Par297" w:history="1">
        <w:r w:rsidRPr="007C59C3">
          <w:rPr>
            <w:rStyle w:val="a3"/>
            <w:bCs/>
            <w:color w:val="0000FF"/>
            <w:sz w:val="22"/>
            <w:szCs w:val="22"/>
          </w:rPr>
          <w:t>статьей 1</w:t>
        </w:r>
      </w:hyperlink>
      <w:r w:rsidR="00B961A1" w:rsidRPr="007C59C3">
        <w:rPr>
          <w:rStyle w:val="a3"/>
          <w:bCs/>
          <w:color w:val="0000FF"/>
          <w:sz w:val="22"/>
          <w:szCs w:val="22"/>
        </w:rPr>
        <w:t>2</w:t>
      </w:r>
      <w:r w:rsidRPr="007C59C3">
        <w:rPr>
          <w:bCs/>
          <w:sz w:val="22"/>
          <w:szCs w:val="22"/>
        </w:rPr>
        <w:t xml:space="preserve"> настоящих Правил для предоставления разрешения на условно разрешенный вид использования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Количество видов предельных параметров с установлением их значений применительно к различным территориальным зонам может изменяться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2) минимальные отступы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предельное количество этажей или предельную высоту зданий,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максимальный процент застройки в границе земельного участка, определяемый как отношение суммарной площади участка, которая может быть застроена, ко всей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максимальное значение коэффициента строительного использования земельного участка (отношение суммарной площади всех построек - существующих и которые могут быть построены дополнительно - к площади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иные показатели.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пределах территориальных зон могут устанавливаться несколько </w:t>
      </w:r>
      <w:proofErr w:type="spellStart"/>
      <w:r w:rsidRPr="007C59C3">
        <w:rPr>
          <w:bCs/>
          <w:sz w:val="22"/>
          <w:szCs w:val="22"/>
        </w:rPr>
        <w:t>подзон</w:t>
      </w:r>
      <w:proofErr w:type="spellEnd"/>
      <w:r w:rsidRPr="007C59C3">
        <w:rPr>
          <w:bCs/>
          <w:sz w:val="22"/>
          <w:szCs w:val="22"/>
        </w:rPr>
        <w:t xml:space="preserve"> с различными сочетаниями параметров разрешенного строительного изменения недвижимости, но с одинаковым перечнем видов разрешенного использования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7C59C3">
        <w:rPr>
          <w:bCs/>
          <w:sz w:val="22"/>
          <w:szCs w:val="22"/>
        </w:rPr>
        <w:t>подзоны</w:t>
      </w:r>
      <w:proofErr w:type="spellEnd"/>
      <w:r w:rsidRPr="007C59C3">
        <w:rPr>
          <w:bCs/>
          <w:sz w:val="22"/>
          <w:szCs w:val="22"/>
        </w:rPr>
        <w:t>, если иное специально не оговорено в составе градостроительного регламента.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При этом более строгие требования, относящиеся к одному и тому же параметру, поглощают более мягкие.</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11. В случае, если оформленный до вступления в силу настоящих Правил в установленном порядке земельный участок разделен границей территориальной зоны (</w:t>
      </w:r>
      <w:proofErr w:type="spellStart"/>
      <w:r w:rsidRPr="007C59C3">
        <w:rPr>
          <w:bCs/>
          <w:sz w:val="22"/>
          <w:szCs w:val="22"/>
        </w:rPr>
        <w:t>подзоны</w:t>
      </w:r>
      <w:proofErr w:type="spellEnd"/>
      <w:r w:rsidRPr="007C59C3">
        <w:rPr>
          <w:bCs/>
          <w:sz w:val="22"/>
          <w:szCs w:val="22"/>
        </w:rPr>
        <w:t>), то ко всей его территории применяется правовой режим, установленный градостроительным регламентом территориальной зоны (</w:t>
      </w:r>
      <w:proofErr w:type="spellStart"/>
      <w:r w:rsidRPr="007C59C3">
        <w:rPr>
          <w:bCs/>
          <w:sz w:val="22"/>
          <w:szCs w:val="22"/>
        </w:rPr>
        <w:t>подзоны</w:t>
      </w:r>
      <w:proofErr w:type="spellEnd"/>
      <w:r w:rsidRPr="007C59C3">
        <w:rPr>
          <w:bCs/>
          <w:sz w:val="22"/>
          <w:szCs w:val="22"/>
        </w:rPr>
        <w:t>), в границы которой входит большая по площади часть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12.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w:t>
      </w:r>
      <w:hyperlink r:id="rId43" w:history="1">
        <w:r w:rsidRPr="007C59C3">
          <w:rPr>
            <w:rStyle w:val="a3"/>
            <w:bCs/>
            <w:color w:val="0000FF"/>
            <w:sz w:val="22"/>
            <w:szCs w:val="22"/>
          </w:rPr>
          <w:t>региональными</w:t>
        </w:r>
      </w:hyperlink>
      <w:r w:rsidRPr="007C59C3">
        <w:rPr>
          <w:bCs/>
          <w:sz w:val="22"/>
          <w:szCs w:val="22"/>
        </w:rPr>
        <w:t xml:space="preserve">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430E3" w:rsidRPr="007C59C3" w:rsidRDefault="009430E3" w:rsidP="00D322C6">
      <w:pPr>
        <w:autoSpaceDE w:val="0"/>
        <w:autoSpaceDN w:val="0"/>
        <w:adjustRightInd w:val="0"/>
        <w:ind w:firstLine="709"/>
        <w:jc w:val="both"/>
        <w:rPr>
          <w:bCs/>
          <w:sz w:val="22"/>
          <w:szCs w:val="22"/>
        </w:rPr>
      </w:pPr>
      <w:r w:rsidRPr="007C59C3">
        <w:rPr>
          <w:bCs/>
          <w:sz w:val="22"/>
          <w:szCs w:val="22"/>
        </w:rPr>
        <w:t>13.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могут включаться в состав различных территориальных зон и не подлежат приватизации.</w:t>
      </w:r>
    </w:p>
    <w:p w:rsidR="009430E3" w:rsidRPr="007C59C3" w:rsidRDefault="009430E3" w:rsidP="007C59C3">
      <w:pPr>
        <w:pStyle w:val="1"/>
        <w:spacing w:before="0" w:after="0"/>
        <w:jc w:val="center"/>
        <w:rPr>
          <w:rFonts w:ascii="Times New Roman" w:hAnsi="Times New Roman" w:cs="Times New Roman"/>
          <w:i/>
          <w:sz w:val="22"/>
          <w:szCs w:val="22"/>
        </w:rPr>
      </w:pPr>
      <w:bookmarkStart w:id="50" w:name="_Toc42002265"/>
      <w:bookmarkStart w:id="51" w:name="_Toc42247201"/>
      <w:bookmarkStart w:id="52" w:name="_Toc42247316"/>
      <w:r w:rsidRPr="007C59C3">
        <w:rPr>
          <w:rFonts w:ascii="Times New Roman" w:hAnsi="Times New Roman" w:cs="Times New Roman"/>
          <w:sz w:val="22"/>
          <w:szCs w:val="22"/>
        </w:rPr>
        <w:lastRenderedPageBreak/>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bookmarkEnd w:id="52"/>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53" w:name="_Toc42002266"/>
      <w:bookmarkStart w:id="54" w:name="_Toc42247202"/>
      <w:bookmarkStart w:id="55" w:name="_Toc42247317"/>
      <w:r w:rsidRPr="007C59C3">
        <w:rPr>
          <w:rFonts w:ascii="Times New Roman" w:hAnsi="Times New Roman" w:cs="Times New Roman"/>
          <w:sz w:val="22"/>
          <w:szCs w:val="22"/>
        </w:rPr>
        <w:t>Статья 10.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53"/>
      <w:bookmarkEnd w:id="54"/>
      <w:bookmarkEnd w:id="55"/>
    </w:p>
    <w:p w:rsidR="009430E3" w:rsidRPr="007C59C3" w:rsidRDefault="009430E3" w:rsidP="007C59C3">
      <w:pPr>
        <w:autoSpaceDE w:val="0"/>
        <w:autoSpaceDN w:val="0"/>
        <w:adjustRightInd w:val="0"/>
        <w:ind w:firstLine="709"/>
        <w:jc w:val="both"/>
        <w:rPr>
          <w:bCs/>
          <w:sz w:val="22"/>
          <w:szCs w:val="22"/>
        </w:rPr>
      </w:pP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1. Разрешенное использование земельных участков и объектов капитального строительства может быть следующих видов:</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1) основные виды разрешенного использования;</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условно разрешенные виды использования;</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307C" w:rsidRPr="002A4024" w:rsidRDefault="00D8307C" w:rsidP="002A4024">
      <w:pPr>
        <w:ind w:firstLine="709"/>
        <w:jc w:val="both"/>
        <w:rPr>
          <w:sz w:val="22"/>
        </w:rPr>
      </w:pPr>
      <w:bookmarkStart w:id="56" w:name="_Toc42002267"/>
      <w:r w:rsidRPr="002A4024">
        <w:rPr>
          <w:rFonts w:eastAsiaTheme="minorHAnsi"/>
          <w:sz w:val="22"/>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56"/>
      <w:r w:rsidRPr="002A4024">
        <w:rPr>
          <w:sz w:val="22"/>
        </w:rPr>
        <w:t xml:space="preserve"> </w:t>
      </w:r>
    </w:p>
    <w:p w:rsidR="00D8307C" w:rsidRPr="007C59C3" w:rsidRDefault="00D8307C" w:rsidP="007C59C3">
      <w:pPr>
        <w:pStyle w:val="1"/>
        <w:spacing w:before="0" w:after="0"/>
        <w:ind w:firstLine="709"/>
        <w:jc w:val="both"/>
        <w:rPr>
          <w:rFonts w:ascii="Times New Roman" w:hAnsi="Times New Roman" w:cs="Times New Roman"/>
          <w:sz w:val="22"/>
          <w:szCs w:val="22"/>
        </w:rPr>
      </w:pPr>
    </w:p>
    <w:p w:rsidR="00B961A1" w:rsidRPr="007C59C3" w:rsidRDefault="00B961A1" w:rsidP="007C59C3">
      <w:pPr>
        <w:pStyle w:val="1"/>
        <w:spacing w:before="0" w:after="0"/>
        <w:ind w:firstLine="709"/>
        <w:jc w:val="both"/>
        <w:rPr>
          <w:rFonts w:ascii="Times New Roman" w:hAnsi="Times New Roman" w:cs="Times New Roman"/>
          <w:sz w:val="22"/>
          <w:szCs w:val="22"/>
        </w:rPr>
      </w:pPr>
      <w:bookmarkStart w:id="57" w:name="_Toc42002269"/>
      <w:bookmarkStart w:id="58" w:name="_Toc42247203"/>
      <w:bookmarkStart w:id="59" w:name="_Toc42247318"/>
      <w:bookmarkStart w:id="60" w:name="_Toc42002268"/>
      <w:r w:rsidRPr="007C59C3">
        <w:rPr>
          <w:rFonts w:ascii="Times New Roman" w:hAnsi="Times New Roman" w:cs="Times New Roman"/>
          <w:sz w:val="22"/>
          <w:szCs w:val="22"/>
        </w:rPr>
        <w:t>Статья 11.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57"/>
      <w:bookmarkEnd w:id="58"/>
      <w:bookmarkEnd w:id="59"/>
    </w:p>
    <w:p w:rsidR="00B961A1" w:rsidRPr="007C59C3" w:rsidRDefault="00B961A1" w:rsidP="007C59C3">
      <w:pPr>
        <w:autoSpaceDE w:val="0"/>
        <w:autoSpaceDN w:val="0"/>
        <w:adjustRightInd w:val="0"/>
        <w:ind w:firstLine="709"/>
        <w:jc w:val="both"/>
        <w:rPr>
          <w:bCs/>
          <w:sz w:val="22"/>
          <w:szCs w:val="22"/>
        </w:rPr>
      </w:pPr>
    </w:p>
    <w:p w:rsidR="00B961A1" w:rsidRPr="007C59C3" w:rsidRDefault="00B961A1" w:rsidP="007C59C3">
      <w:pPr>
        <w:autoSpaceDE w:val="0"/>
        <w:autoSpaceDN w:val="0"/>
        <w:adjustRightInd w:val="0"/>
        <w:ind w:firstLine="709"/>
        <w:jc w:val="both"/>
        <w:rPr>
          <w:bCs/>
          <w:sz w:val="22"/>
          <w:szCs w:val="22"/>
        </w:rPr>
      </w:pPr>
      <w:r w:rsidRPr="007C59C3">
        <w:rPr>
          <w:bCs/>
          <w:sz w:val="22"/>
          <w:szCs w:val="22"/>
        </w:rPr>
        <w:t>1. 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жилого помещения в нежилое помещение и нежилого помещения в жилое в порядке, установленном жилищным законодательством.</w:t>
      </w:r>
    </w:p>
    <w:p w:rsidR="00B961A1" w:rsidRPr="007C59C3" w:rsidRDefault="00B961A1" w:rsidP="007C59C3">
      <w:pPr>
        <w:autoSpaceDE w:val="0"/>
        <w:autoSpaceDN w:val="0"/>
        <w:adjustRightInd w:val="0"/>
        <w:ind w:firstLine="709"/>
        <w:jc w:val="both"/>
        <w:rPr>
          <w:bCs/>
          <w:sz w:val="22"/>
          <w:szCs w:val="22"/>
        </w:rPr>
      </w:pPr>
      <w:r w:rsidRPr="007C59C3">
        <w:rPr>
          <w:bCs/>
          <w:sz w:val="22"/>
          <w:szCs w:val="22"/>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bookmarkStart w:id="61" w:name="Par297"/>
      <w:bookmarkEnd w:id="61"/>
    </w:p>
    <w:p w:rsidR="00B961A1" w:rsidRPr="007C59C3" w:rsidRDefault="00B961A1" w:rsidP="007C59C3">
      <w:pPr>
        <w:pStyle w:val="1"/>
        <w:spacing w:before="0" w:after="0"/>
        <w:ind w:firstLine="709"/>
        <w:jc w:val="both"/>
        <w:rPr>
          <w:rFonts w:ascii="Times New Roman" w:hAnsi="Times New Roman" w:cs="Times New Roman"/>
          <w:sz w:val="22"/>
          <w:szCs w:val="22"/>
        </w:rPr>
      </w:pPr>
    </w:p>
    <w:p w:rsidR="00D8307C" w:rsidRPr="007C59C3" w:rsidRDefault="00D8307C" w:rsidP="007C59C3">
      <w:pPr>
        <w:pStyle w:val="1"/>
        <w:spacing w:before="0" w:after="0"/>
        <w:ind w:firstLine="709"/>
        <w:jc w:val="both"/>
        <w:rPr>
          <w:rFonts w:ascii="Times New Roman" w:hAnsi="Times New Roman" w:cs="Times New Roman"/>
          <w:sz w:val="22"/>
          <w:szCs w:val="22"/>
        </w:rPr>
      </w:pPr>
      <w:bookmarkStart w:id="62" w:name="_Toc42247204"/>
      <w:bookmarkStart w:id="63" w:name="_Toc42247319"/>
      <w:r w:rsidRPr="007C59C3">
        <w:rPr>
          <w:rFonts w:ascii="Times New Roman" w:hAnsi="Times New Roman" w:cs="Times New Roman"/>
          <w:sz w:val="22"/>
          <w:szCs w:val="22"/>
        </w:rPr>
        <w:t>Статья 1</w:t>
      </w:r>
      <w:r w:rsidR="00B961A1" w:rsidRPr="007C59C3">
        <w:rPr>
          <w:rFonts w:ascii="Times New Roman" w:hAnsi="Times New Roman" w:cs="Times New Roman"/>
          <w:sz w:val="22"/>
          <w:szCs w:val="22"/>
        </w:rPr>
        <w:t>2</w:t>
      </w:r>
      <w:r w:rsidRPr="007C59C3">
        <w:rPr>
          <w:rFonts w:ascii="Times New Roman" w:hAnsi="Times New Roman" w:cs="Times New Roman"/>
          <w:sz w:val="22"/>
          <w:szCs w:val="22"/>
        </w:rPr>
        <w:t>. Предоставление разрешения на условно разрешенный вид использования земельного участка или объекта капитального строительства.</w:t>
      </w:r>
      <w:bookmarkEnd w:id="60"/>
      <w:bookmarkEnd w:id="62"/>
      <w:bookmarkEnd w:id="63"/>
    </w:p>
    <w:p w:rsidR="00D8307C" w:rsidRPr="007C59C3" w:rsidRDefault="00D8307C" w:rsidP="007C59C3">
      <w:pPr>
        <w:rPr>
          <w:rFonts w:eastAsiaTheme="minorHAnsi"/>
          <w:sz w:val="22"/>
          <w:szCs w:val="22"/>
        </w:rPr>
      </w:pP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4" w:history="1">
        <w:r w:rsidRPr="007C59C3">
          <w:rPr>
            <w:rFonts w:eastAsiaTheme="minorHAnsi"/>
            <w:sz w:val="22"/>
            <w:szCs w:val="22"/>
            <w:lang w:eastAsia="en-US"/>
          </w:rPr>
          <w:t>статьей 39</w:t>
        </w:r>
      </w:hyperlink>
      <w:r w:rsidRPr="007C59C3">
        <w:rPr>
          <w:rFonts w:eastAsiaTheme="minorHAnsi"/>
          <w:sz w:val="22"/>
          <w:szCs w:val="22"/>
          <w:lang w:eastAsia="en-US"/>
        </w:rPr>
        <w:t xml:space="preserve"> </w:t>
      </w:r>
      <w:proofErr w:type="spellStart"/>
      <w:r w:rsidRPr="007C59C3">
        <w:rPr>
          <w:rFonts w:eastAsiaTheme="minorHAnsi"/>
          <w:sz w:val="22"/>
          <w:szCs w:val="22"/>
          <w:lang w:eastAsia="en-US"/>
        </w:rPr>
        <w:t>ГрК</w:t>
      </w:r>
      <w:proofErr w:type="spellEnd"/>
      <w:r w:rsidRPr="007C59C3">
        <w:rPr>
          <w:rFonts w:eastAsiaTheme="minorHAnsi"/>
          <w:sz w:val="22"/>
          <w:szCs w:val="22"/>
          <w:lang w:eastAsia="en-US"/>
        </w:rPr>
        <w:t>.</w:t>
      </w:r>
    </w:p>
    <w:p w:rsidR="00D8307C" w:rsidRPr="007C59C3" w:rsidRDefault="00D8307C" w:rsidP="007C59C3">
      <w:pPr>
        <w:autoSpaceDE w:val="0"/>
        <w:autoSpaceDN w:val="0"/>
        <w:adjustRightInd w:val="0"/>
        <w:ind w:firstLine="540"/>
        <w:jc w:val="both"/>
        <w:rPr>
          <w:rFonts w:eastAsiaTheme="minorHAnsi"/>
          <w:sz w:val="22"/>
          <w:szCs w:val="22"/>
          <w:lang w:eastAsia="en-US"/>
        </w:rPr>
      </w:pPr>
      <w:r w:rsidRPr="007C59C3">
        <w:rPr>
          <w:rFonts w:eastAsiaTheme="minorHAnsi"/>
          <w:sz w:val="22"/>
          <w:szCs w:val="22"/>
          <w:lang w:eastAsia="en-US"/>
        </w:rPr>
        <w:t>2.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64" w:name="_Toc42002270"/>
      <w:bookmarkStart w:id="65" w:name="_Toc42247205"/>
      <w:bookmarkStart w:id="66" w:name="_Toc42247320"/>
      <w:r w:rsidRPr="007C59C3">
        <w:rPr>
          <w:rFonts w:ascii="Times New Roman" w:hAnsi="Times New Roman" w:cs="Times New Roman"/>
          <w:sz w:val="22"/>
          <w:szCs w:val="22"/>
        </w:rPr>
        <w:lastRenderedPageBreak/>
        <w:t>Статья 13.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25F87" w:rsidRPr="007C59C3">
        <w:rPr>
          <w:rFonts w:ascii="Times New Roman" w:hAnsi="Times New Roman" w:cs="Times New Roman"/>
          <w:sz w:val="22"/>
          <w:szCs w:val="22"/>
        </w:rPr>
        <w:t>.</w:t>
      </w:r>
      <w:bookmarkEnd w:id="64"/>
      <w:bookmarkEnd w:id="65"/>
      <w:bookmarkEnd w:id="66"/>
    </w:p>
    <w:p w:rsidR="009430E3" w:rsidRPr="007C59C3" w:rsidRDefault="009430E3" w:rsidP="007C59C3">
      <w:pPr>
        <w:autoSpaceDE w:val="0"/>
        <w:autoSpaceDN w:val="0"/>
        <w:adjustRightInd w:val="0"/>
        <w:ind w:firstLine="709"/>
        <w:jc w:val="both"/>
        <w:rPr>
          <w:bCs/>
          <w:sz w:val="22"/>
          <w:szCs w:val="22"/>
        </w:rPr>
      </w:pPr>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Start w:id="67" w:name="Par1"/>
      <w:bookmarkEnd w:id="67"/>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81CCC" w:rsidRPr="007C59C3" w:rsidRDefault="00381CCC" w:rsidP="007C59C3">
      <w:pPr>
        <w:autoSpaceDE w:val="0"/>
        <w:autoSpaceDN w:val="0"/>
        <w:adjustRightInd w:val="0"/>
        <w:ind w:firstLine="540"/>
        <w:jc w:val="both"/>
        <w:rPr>
          <w:rFonts w:eastAsiaTheme="minorHAnsi"/>
          <w:bCs/>
          <w:sz w:val="22"/>
          <w:szCs w:val="22"/>
          <w:lang w:eastAsia="en-US"/>
        </w:rPr>
      </w:pPr>
      <w:r w:rsidRPr="007C59C3">
        <w:rPr>
          <w:rFonts w:eastAsiaTheme="minorHAnsi"/>
          <w:bCs/>
          <w:sz w:val="22"/>
          <w:szCs w:val="22"/>
          <w:lang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25F87" w:rsidRPr="002A4024" w:rsidRDefault="00125F87" w:rsidP="002A4024">
      <w:pPr>
        <w:ind w:firstLine="709"/>
        <w:jc w:val="both"/>
        <w:rPr>
          <w:sz w:val="22"/>
        </w:rPr>
      </w:pPr>
      <w:bookmarkStart w:id="68" w:name="_Toc42002271"/>
      <w:r w:rsidRPr="002A4024">
        <w:rPr>
          <w:bCs/>
          <w:sz w:val="22"/>
        </w:rPr>
        <w:t xml:space="preserve">3. </w:t>
      </w:r>
      <w:r w:rsidRPr="002A4024">
        <w:rPr>
          <w:sz w:val="22"/>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w:t>
      </w:r>
      <w:proofErr w:type="spellStart"/>
      <w:r w:rsidRPr="002A4024">
        <w:rPr>
          <w:sz w:val="22"/>
        </w:rPr>
        <w:t>ГрК</w:t>
      </w:r>
      <w:proofErr w:type="spellEnd"/>
      <w:r w:rsidRPr="002A4024">
        <w:rPr>
          <w:sz w:val="22"/>
        </w:rPr>
        <w:t>.</w:t>
      </w:r>
      <w:bookmarkEnd w:id="68"/>
    </w:p>
    <w:p w:rsidR="00125F87" w:rsidRPr="007C59C3" w:rsidRDefault="00125F87"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trike/>
          <w:sz w:val="22"/>
          <w:szCs w:val="22"/>
        </w:rPr>
      </w:pPr>
      <w:bookmarkStart w:id="69" w:name="_Toc42002272"/>
      <w:bookmarkStart w:id="70" w:name="_Toc42247206"/>
      <w:bookmarkStart w:id="71" w:name="_Toc42247321"/>
      <w:r w:rsidRPr="007C59C3">
        <w:rPr>
          <w:rFonts w:ascii="Times New Roman" w:hAnsi="Times New Roman" w:cs="Times New Roman"/>
          <w:sz w:val="22"/>
          <w:szCs w:val="22"/>
        </w:rPr>
        <w:t>Глава 4. ПОЛОЖЕНИЕ О ПОДГОТОВКЕ ДОКУМЕНТАЦИИ ПО ПЛАНИРОВКЕ ТЕРРИТОРИИ ОРГАНАМИ МЕСТНОГО САМОУПРАВЛЕНИЯ</w:t>
      </w:r>
      <w:r w:rsidR="00606900" w:rsidRPr="007C59C3">
        <w:rPr>
          <w:rFonts w:ascii="Times New Roman" w:hAnsi="Times New Roman" w:cs="Times New Roman"/>
          <w:sz w:val="22"/>
          <w:szCs w:val="22"/>
        </w:rPr>
        <w:t>.</w:t>
      </w:r>
      <w:bookmarkEnd w:id="69"/>
      <w:bookmarkEnd w:id="70"/>
      <w:bookmarkEnd w:id="71"/>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72" w:name="_Toc42002273"/>
      <w:bookmarkStart w:id="73" w:name="_Toc42247207"/>
      <w:bookmarkStart w:id="74" w:name="_Toc42247322"/>
      <w:r w:rsidRPr="007C59C3">
        <w:rPr>
          <w:rFonts w:ascii="Times New Roman" w:hAnsi="Times New Roman" w:cs="Times New Roman"/>
          <w:sz w:val="22"/>
          <w:szCs w:val="22"/>
        </w:rPr>
        <w:t>Статья 14. Общие положения о планировке территории</w:t>
      </w:r>
      <w:bookmarkEnd w:id="72"/>
      <w:bookmarkEnd w:id="73"/>
      <w:bookmarkEnd w:id="74"/>
    </w:p>
    <w:p w:rsidR="009430E3" w:rsidRPr="007C59C3" w:rsidRDefault="009430E3" w:rsidP="007C59C3">
      <w:pPr>
        <w:rPr>
          <w:sz w:val="22"/>
          <w:szCs w:val="22"/>
        </w:rPr>
      </w:pP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2. Планировка территории осуществляется посредством разработки документации по планировке территории:</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планировки как отдельных документов;</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планировки с проектами межевания в их составе;</w:t>
      </w: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 проектов межевания как отдельных документов.</w:t>
      </w:r>
    </w:p>
    <w:p w:rsidR="009430E3" w:rsidRPr="007C59C3" w:rsidRDefault="009430E3" w:rsidP="007C59C3">
      <w:pPr>
        <w:suppressAutoHyphens/>
        <w:ind w:firstLine="540"/>
        <w:jc w:val="both"/>
        <w:rPr>
          <w:rFonts w:eastAsia="Calibri"/>
          <w:color w:val="000000"/>
          <w:kern w:val="2"/>
          <w:sz w:val="22"/>
          <w:szCs w:val="22"/>
          <w:lang w:eastAsia="zh-CN"/>
        </w:rPr>
      </w:pPr>
      <w:r w:rsidRPr="007C59C3">
        <w:rPr>
          <w:rFonts w:eastAsia="Calibri"/>
          <w:color w:val="000000"/>
          <w:kern w:val="2"/>
          <w:sz w:val="22"/>
          <w:szCs w:val="22"/>
          <w:lang w:eastAsia="zh-CN"/>
        </w:rPr>
        <w:t xml:space="preserve">3.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статьи 45 </w:t>
      </w:r>
      <w:proofErr w:type="spellStart"/>
      <w:r w:rsidRPr="007C59C3">
        <w:rPr>
          <w:rFonts w:eastAsia="Calibri"/>
          <w:color w:val="000000"/>
          <w:kern w:val="2"/>
          <w:sz w:val="22"/>
          <w:szCs w:val="22"/>
          <w:lang w:eastAsia="zh-CN"/>
        </w:rPr>
        <w:t>ГрК</w:t>
      </w:r>
      <w:proofErr w:type="spellEnd"/>
      <w:r w:rsidRPr="007C59C3">
        <w:rPr>
          <w:rFonts w:eastAsia="Calibri"/>
          <w:color w:val="000000"/>
          <w:kern w:val="2"/>
          <w:sz w:val="22"/>
          <w:szCs w:val="22"/>
          <w:lang w:eastAsia="zh-CN"/>
        </w:rPr>
        <w:t xml:space="preserve"> РФ, подготовленной в том числе лицами, указанными в пунктах 3 и 4 части 1.1 статьи 45 </w:t>
      </w:r>
      <w:proofErr w:type="spellStart"/>
      <w:r w:rsidRPr="007C59C3">
        <w:rPr>
          <w:rFonts w:eastAsia="Calibri"/>
          <w:color w:val="000000"/>
          <w:kern w:val="2"/>
          <w:sz w:val="22"/>
          <w:szCs w:val="22"/>
          <w:lang w:eastAsia="zh-CN"/>
        </w:rPr>
        <w:t>ГрК</w:t>
      </w:r>
      <w:proofErr w:type="spellEnd"/>
      <w:r w:rsidRPr="007C59C3">
        <w:rPr>
          <w:rFonts w:eastAsia="Calibri"/>
          <w:color w:val="000000"/>
          <w:kern w:val="2"/>
          <w:sz w:val="22"/>
          <w:szCs w:val="22"/>
          <w:lang w:eastAsia="zh-CN"/>
        </w:rPr>
        <w:t xml:space="preserve"> РФ,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proofErr w:type="spellStart"/>
      <w:r w:rsidRPr="007C59C3">
        <w:rPr>
          <w:rFonts w:eastAsia="Calibri"/>
          <w:color w:val="000000"/>
          <w:kern w:val="2"/>
          <w:sz w:val="22"/>
          <w:szCs w:val="22"/>
          <w:lang w:eastAsia="zh-CN"/>
        </w:rPr>
        <w:t>ГрК</w:t>
      </w:r>
      <w:proofErr w:type="spellEnd"/>
      <w:r w:rsidRPr="007C59C3">
        <w:rPr>
          <w:rFonts w:eastAsia="Calibri"/>
          <w:color w:val="000000"/>
          <w:kern w:val="2"/>
          <w:sz w:val="22"/>
          <w:szCs w:val="22"/>
          <w:lang w:eastAsia="zh-CN"/>
        </w:rPr>
        <w:t xml:space="preserve"> РФ.</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75" w:name="_Toc42002274"/>
      <w:bookmarkStart w:id="76" w:name="_Toc42247208"/>
      <w:bookmarkStart w:id="77" w:name="_Toc42247323"/>
      <w:r w:rsidRPr="007C59C3">
        <w:rPr>
          <w:rFonts w:ascii="Times New Roman" w:hAnsi="Times New Roman" w:cs="Times New Roman"/>
          <w:sz w:val="22"/>
          <w:szCs w:val="22"/>
        </w:rPr>
        <w:t>Глава 5. ПОЛОЖЕНИЕ О ПРОВЕДЕНИИ ПУБЛИЧНЫХ СЛУШАНИЙ ИЛИ ОЩЕСТВЕННЫХ ОБСУЖДЕНИЙ ПО ВОПРОСАМ ЗЕМЛЕПОЛЬЗОВАНИЯ И ЗАСТРОЙКИ</w:t>
      </w:r>
      <w:r w:rsidR="00DE54D2" w:rsidRPr="007C59C3">
        <w:rPr>
          <w:rFonts w:ascii="Times New Roman" w:hAnsi="Times New Roman" w:cs="Times New Roman"/>
          <w:sz w:val="22"/>
          <w:szCs w:val="22"/>
        </w:rPr>
        <w:t>.</w:t>
      </w:r>
      <w:bookmarkEnd w:id="75"/>
      <w:bookmarkEnd w:id="76"/>
      <w:bookmarkEnd w:id="77"/>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78" w:name="_Toc42002275"/>
      <w:bookmarkStart w:id="79" w:name="_Toc42247209"/>
      <w:bookmarkStart w:id="80" w:name="_Toc42247324"/>
      <w:r w:rsidRPr="007C59C3">
        <w:rPr>
          <w:rFonts w:ascii="Times New Roman" w:hAnsi="Times New Roman" w:cs="Times New Roman"/>
          <w:sz w:val="22"/>
          <w:szCs w:val="22"/>
        </w:rPr>
        <w:t>Статья 15. Общие положения о публичных слушаниях</w:t>
      </w:r>
      <w:bookmarkEnd w:id="78"/>
      <w:r w:rsidR="00914133" w:rsidRPr="007C59C3">
        <w:rPr>
          <w:rFonts w:ascii="Times New Roman" w:hAnsi="Times New Roman" w:cs="Times New Roman"/>
          <w:sz w:val="22"/>
          <w:szCs w:val="22"/>
        </w:rPr>
        <w:t xml:space="preserve"> или общественных обсуждений</w:t>
      </w:r>
      <w:bookmarkEnd w:id="79"/>
      <w:bookmarkEnd w:id="80"/>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Публичные слушания</w:t>
      </w:r>
      <w:r w:rsidR="00914133" w:rsidRPr="007C59C3">
        <w:rPr>
          <w:bCs/>
          <w:sz w:val="22"/>
          <w:szCs w:val="22"/>
        </w:rPr>
        <w:t xml:space="preserve"> или общественные обсуждения</w:t>
      </w:r>
      <w:r w:rsidRPr="007C59C3">
        <w:rPr>
          <w:bCs/>
          <w:sz w:val="22"/>
          <w:szCs w:val="22"/>
        </w:rPr>
        <w:t xml:space="preserve"> по вопросам землепользования и застройки проводятся в целях соблюдения права человека на благоприятные условия </w:t>
      </w:r>
      <w:r w:rsidRPr="007C59C3">
        <w:rPr>
          <w:bCs/>
          <w:sz w:val="22"/>
          <w:szCs w:val="22"/>
        </w:rPr>
        <w:lastRenderedPageBreak/>
        <w:t>жизнедеятельности, прав и законных интересов правообладателей земельных участков и объектов капитального строительства.</w:t>
      </w:r>
    </w:p>
    <w:p w:rsidR="009430E3" w:rsidRPr="007C59C3" w:rsidRDefault="009430E3" w:rsidP="007C59C3">
      <w:pPr>
        <w:autoSpaceDE w:val="0"/>
        <w:autoSpaceDN w:val="0"/>
        <w:adjustRightInd w:val="0"/>
        <w:ind w:firstLine="709"/>
        <w:jc w:val="both"/>
        <w:rPr>
          <w:bCs/>
          <w:color w:val="000000" w:themeColor="text1"/>
          <w:sz w:val="22"/>
          <w:szCs w:val="22"/>
        </w:rPr>
      </w:pPr>
      <w:r w:rsidRPr="007C59C3">
        <w:rPr>
          <w:bCs/>
          <w:color w:val="000000" w:themeColor="text1"/>
          <w:sz w:val="22"/>
          <w:szCs w:val="22"/>
        </w:rPr>
        <w:t>2. Публичные слушания</w:t>
      </w:r>
      <w:r w:rsidR="00914133" w:rsidRPr="007C59C3">
        <w:rPr>
          <w:bCs/>
          <w:color w:val="000000" w:themeColor="text1"/>
          <w:sz w:val="22"/>
          <w:szCs w:val="22"/>
        </w:rPr>
        <w:t xml:space="preserve"> или общественные обсуждения</w:t>
      </w:r>
      <w:r w:rsidRPr="007C59C3">
        <w:rPr>
          <w:bCs/>
          <w:color w:val="000000" w:themeColor="text1"/>
          <w:sz w:val="22"/>
          <w:szCs w:val="22"/>
        </w:rPr>
        <w:t xml:space="preserve"> проводятся в соответствии с </w:t>
      </w:r>
      <w:hyperlink r:id="rId45" w:history="1">
        <w:proofErr w:type="spellStart"/>
        <w:r w:rsidRPr="007C59C3">
          <w:rPr>
            <w:rStyle w:val="a3"/>
            <w:bCs/>
            <w:color w:val="000000" w:themeColor="text1"/>
            <w:sz w:val="22"/>
            <w:szCs w:val="22"/>
          </w:rPr>
          <w:t>ГсК</w:t>
        </w:r>
        <w:proofErr w:type="spellEnd"/>
      </w:hyperlink>
      <w:r w:rsidRPr="007C59C3">
        <w:rPr>
          <w:bCs/>
          <w:color w:val="000000" w:themeColor="text1"/>
          <w:sz w:val="22"/>
          <w:szCs w:val="22"/>
        </w:rPr>
        <w:t xml:space="preserve"> РФ, законодательством Калужской области о градостроительной деятельности, </w:t>
      </w:r>
      <w:hyperlink r:id="rId46" w:history="1">
        <w:r w:rsidRPr="007C59C3">
          <w:rPr>
            <w:rStyle w:val="a3"/>
            <w:bCs/>
            <w:color w:val="000000" w:themeColor="text1"/>
            <w:sz w:val="22"/>
            <w:szCs w:val="22"/>
          </w:rPr>
          <w:t>Уставом</w:t>
        </w:r>
      </w:hyperlink>
      <w:r w:rsidRPr="007C59C3">
        <w:rPr>
          <w:bCs/>
          <w:color w:val="000000" w:themeColor="text1"/>
          <w:sz w:val="22"/>
          <w:szCs w:val="22"/>
        </w:rPr>
        <w:t xml:space="preserve">, </w:t>
      </w:r>
      <w:hyperlink r:id="rId47" w:history="1">
        <w:r w:rsidRPr="007C59C3">
          <w:rPr>
            <w:rStyle w:val="a3"/>
            <w:bCs/>
            <w:color w:val="000000" w:themeColor="text1"/>
            <w:sz w:val="22"/>
            <w:szCs w:val="22"/>
          </w:rPr>
          <w:t>Положением</w:t>
        </w:r>
      </w:hyperlink>
      <w:r w:rsidRPr="007C59C3">
        <w:rPr>
          <w:bCs/>
          <w:color w:val="000000" w:themeColor="text1"/>
          <w:sz w:val="22"/>
          <w:szCs w:val="22"/>
        </w:rPr>
        <w:t xml:space="preserve"> о  публичных слушаниях и общественных обсуждениях по вопросам градостроительной деятельности в </w:t>
      </w:r>
      <w:r w:rsidR="006A7ED1" w:rsidRPr="00B72E10">
        <w:rPr>
          <w:bCs/>
          <w:sz w:val="22"/>
          <w:szCs w:val="22"/>
        </w:rPr>
        <w:t>сельско</w:t>
      </w:r>
      <w:r w:rsidR="006A7ED1">
        <w:rPr>
          <w:bCs/>
          <w:sz w:val="22"/>
          <w:szCs w:val="22"/>
        </w:rPr>
        <w:t>м поселении</w:t>
      </w:r>
      <w:r w:rsidR="006A7ED1" w:rsidRPr="00B72E10">
        <w:rPr>
          <w:bCs/>
          <w:sz w:val="22"/>
          <w:szCs w:val="22"/>
        </w:rPr>
        <w:t xml:space="preserve"> «</w:t>
      </w:r>
      <w:r w:rsidR="00407BAB" w:rsidRPr="00407BAB">
        <w:rPr>
          <w:bCs/>
          <w:sz w:val="22"/>
          <w:szCs w:val="22"/>
        </w:rPr>
        <w:t>Деревня Радождево</w:t>
      </w:r>
      <w:r w:rsidR="006A7ED1">
        <w:rPr>
          <w:bCs/>
          <w:sz w:val="22"/>
          <w:szCs w:val="22"/>
        </w:rPr>
        <w:t>»</w:t>
      </w:r>
      <w:r w:rsidR="006A7ED1" w:rsidRPr="00B72E10">
        <w:rPr>
          <w:bCs/>
          <w:sz w:val="22"/>
          <w:szCs w:val="22"/>
        </w:rPr>
        <w:t xml:space="preserve"> </w:t>
      </w:r>
      <w:r w:rsidRPr="007C59C3">
        <w:rPr>
          <w:bCs/>
          <w:color w:val="000000" w:themeColor="text1"/>
          <w:sz w:val="22"/>
          <w:szCs w:val="22"/>
        </w:rPr>
        <w:t>настоящими Правилами, иными муниципальными нормативными правовыми актами.</w:t>
      </w:r>
    </w:p>
    <w:p w:rsidR="009430E3" w:rsidRPr="007C59C3" w:rsidRDefault="009430E3" w:rsidP="007C59C3">
      <w:pPr>
        <w:autoSpaceDE w:val="0"/>
        <w:autoSpaceDN w:val="0"/>
        <w:adjustRightInd w:val="0"/>
        <w:ind w:firstLine="709"/>
        <w:jc w:val="both"/>
        <w:rPr>
          <w:bCs/>
          <w:color w:val="FF0000"/>
          <w:sz w:val="22"/>
          <w:szCs w:val="22"/>
        </w:rPr>
      </w:pPr>
    </w:p>
    <w:p w:rsidR="009430E3" w:rsidRPr="007C59C3" w:rsidRDefault="009430E3" w:rsidP="007C59C3">
      <w:pPr>
        <w:autoSpaceDE w:val="0"/>
        <w:autoSpaceDN w:val="0"/>
        <w:adjustRightInd w:val="0"/>
        <w:ind w:firstLine="709"/>
        <w:jc w:val="both"/>
        <w:rPr>
          <w:bCs/>
          <w:strike/>
          <w:sz w:val="22"/>
          <w:szCs w:val="22"/>
        </w:rPr>
      </w:pPr>
    </w:p>
    <w:p w:rsidR="009430E3" w:rsidRPr="007C59C3" w:rsidRDefault="00407BAB" w:rsidP="007C59C3">
      <w:pPr>
        <w:pStyle w:val="1"/>
        <w:spacing w:before="0" w:after="0"/>
        <w:jc w:val="center"/>
        <w:rPr>
          <w:rFonts w:ascii="Times New Roman" w:hAnsi="Times New Roman" w:cs="Times New Roman"/>
          <w:sz w:val="22"/>
          <w:szCs w:val="22"/>
        </w:rPr>
      </w:pPr>
      <w:bookmarkStart w:id="81" w:name="_Toc42002276"/>
      <w:bookmarkStart w:id="82" w:name="_Toc42247210"/>
      <w:bookmarkStart w:id="83" w:name="_Toc42247325"/>
      <w:r>
        <w:rPr>
          <w:rFonts w:ascii="Times New Roman" w:hAnsi="Times New Roman" w:cs="Times New Roman"/>
          <w:sz w:val="22"/>
          <w:szCs w:val="22"/>
        </w:rPr>
        <w:t>Глава 6. КОНТРОЛЬ ПО ИСПОЛЬЗОВАНИЮ</w:t>
      </w:r>
      <w:r w:rsidR="009430E3" w:rsidRPr="007C59C3">
        <w:rPr>
          <w:rFonts w:ascii="Times New Roman" w:hAnsi="Times New Roman" w:cs="Times New Roman"/>
          <w:sz w:val="22"/>
          <w:szCs w:val="22"/>
        </w:rPr>
        <w:t xml:space="preserve"> ЗЕМЕЛЬНЫХ УЧАСТКОВ И ИНЫХ ОБЪЕКТОВ НЕДВИЖИМОСТИ. ОТВЕТСТВЕННОСТЬ ЗА НАРУШЕНИЕ ПРАВИЛ</w:t>
      </w:r>
      <w:bookmarkEnd w:id="81"/>
      <w:bookmarkEnd w:id="82"/>
      <w:bookmarkEnd w:id="83"/>
      <w:r>
        <w:rPr>
          <w:rFonts w:ascii="Times New Roman" w:hAnsi="Times New Roman" w:cs="Times New Roman"/>
          <w:sz w:val="22"/>
          <w:szCs w:val="22"/>
        </w:rPr>
        <w:t>.</w:t>
      </w:r>
    </w:p>
    <w:p w:rsidR="009430E3" w:rsidRPr="007C59C3" w:rsidRDefault="009430E3" w:rsidP="007C59C3">
      <w:pPr>
        <w:pStyle w:val="1"/>
        <w:spacing w:before="0" w:after="0"/>
        <w:ind w:firstLine="709"/>
        <w:jc w:val="both"/>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84" w:name="Par618"/>
      <w:bookmarkStart w:id="85" w:name="_Toc42002277"/>
      <w:bookmarkStart w:id="86" w:name="_Toc42247211"/>
      <w:bookmarkStart w:id="87" w:name="_Toc42247326"/>
      <w:bookmarkEnd w:id="84"/>
      <w:r w:rsidRPr="007C59C3">
        <w:rPr>
          <w:rFonts w:ascii="Times New Roman" w:hAnsi="Times New Roman" w:cs="Times New Roman"/>
          <w:sz w:val="22"/>
          <w:szCs w:val="22"/>
        </w:rPr>
        <w:t xml:space="preserve">Статья 16. Контроль </w:t>
      </w:r>
      <w:r w:rsidR="00407BAB">
        <w:rPr>
          <w:rFonts w:ascii="Times New Roman" w:hAnsi="Times New Roman" w:cs="Times New Roman"/>
          <w:sz w:val="22"/>
          <w:szCs w:val="22"/>
        </w:rPr>
        <w:t>по</w:t>
      </w:r>
      <w:r w:rsidRPr="007C59C3">
        <w:rPr>
          <w:rFonts w:ascii="Times New Roman" w:hAnsi="Times New Roman" w:cs="Times New Roman"/>
          <w:sz w:val="22"/>
          <w:szCs w:val="22"/>
        </w:rPr>
        <w:t xml:space="preserve"> использ</w:t>
      </w:r>
      <w:r w:rsidR="00407BAB">
        <w:rPr>
          <w:rFonts w:ascii="Times New Roman" w:hAnsi="Times New Roman" w:cs="Times New Roman"/>
          <w:sz w:val="22"/>
          <w:szCs w:val="22"/>
        </w:rPr>
        <w:t>ованию</w:t>
      </w:r>
      <w:r w:rsidRPr="007C59C3">
        <w:rPr>
          <w:rFonts w:ascii="Times New Roman" w:hAnsi="Times New Roman" w:cs="Times New Roman"/>
          <w:sz w:val="22"/>
          <w:szCs w:val="22"/>
        </w:rPr>
        <w:t xml:space="preserve"> земельных участков и иных объектов недвижимости</w:t>
      </w:r>
      <w:bookmarkEnd w:id="85"/>
      <w:bookmarkEnd w:id="86"/>
      <w:bookmarkEnd w:id="87"/>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Контроль </w:t>
      </w:r>
      <w:r w:rsidR="00407BAB">
        <w:rPr>
          <w:bCs/>
          <w:sz w:val="22"/>
          <w:szCs w:val="22"/>
        </w:rPr>
        <w:t>по сохранности и использовании</w:t>
      </w:r>
      <w:r w:rsidRPr="007C59C3">
        <w:rPr>
          <w:bCs/>
          <w:sz w:val="22"/>
          <w:szCs w:val="22"/>
        </w:rPr>
        <w:t xml:space="preserve">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88" w:name="_Toc42002278"/>
      <w:bookmarkStart w:id="89" w:name="_Toc42247212"/>
      <w:bookmarkStart w:id="90" w:name="_Toc42247327"/>
      <w:r w:rsidRPr="007C59C3">
        <w:rPr>
          <w:rFonts w:ascii="Times New Roman" w:hAnsi="Times New Roman" w:cs="Times New Roman"/>
          <w:sz w:val="22"/>
          <w:szCs w:val="22"/>
        </w:rPr>
        <w:t>Статья 17. Ответственность за нарушение Правил</w:t>
      </w:r>
      <w:bookmarkEnd w:id="88"/>
      <w:bookmarkEnd w:id="89"/>
      <w:bookmarkEnd w:id="90"/>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jc w:val="center"/>
        <w:rPr>
          <w:rFonts w:ascii="Times New Roman" w:hAnsi="Times New Roman" w:cs="Times New Roman"/>
          <w:sz w:val="22"/>
          <w:szCs w:val="22"/>
        </w:rPr>
      </w:pPr>
      <w:bookmarkStart w:id="91" w:name="_Toc42002279"/>
      <w:bookmarkStart w:id="92" w:name="_Toc42247213"/>
      <w:bookmarkStart w:id="93" w:name="_Toc42247328"/>
      <w:r w:rsidRPr="007C59C3">
        <w:rPr>
          <w:rFonts w:ascii="Times New Roman" w:hAnsi="Times New Roman" w:cs="Times New Roman"/>
          <w:sz w:val="22"/>
          <w:szCs w:val="22"/>
        </w:rPr>
        <w:t>Глава 7. ПОЛОЖЕНИЕ О ВНЕСЕНИИ ИЗМЕНЕНИЙ В ПРАВИЛА</w:t>
      </w:r>
      <w:bookmarkEnd w:id="91"/>
      <w:bookmarkEnd w:id="92"/>
      <w:bookmarkEnd w:id="93"/>
    </w:p>
    <w:p w:rsidR="009430E3" w:rsidRPr="007C59C3" w:rsidRDefault="009430E3" w:rsidP="007C59C3">
      <w:pPr>
        <w:pStyle w:val="1"/>
        <w:spacing w:before="0" w:after="0"/>
        <w:jc w:val="center"/>
        <w:rPr>
          <w:rFonts w:ascii="Times New Roman" w:hAnsi="Times New Roman" w:cs="Times New Roman"/>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94" w:name="_Toc42002280"/>
      <w:bookmarkStart w:id="95" w:name="_Toc42247214"/>
      <w:bookmarkStart w:id="96" w:name="_Toc42247329"/>
      <w:r w:rsidRPr="007C59C3">
        <w:rPr>
          <w:rFonts w:ascii="Times New Roman" w:hAnsi="Times New Roman" w:cs="Times New Roman"/>
          <w:sz w:val="22"/>
          <w:szCs w:val="22"/>
        </w:rPr>
        <w:t>Статья 18. Основания для внесения изменений в Правила</w:t>
      </w:r>
      <w:bookmarkEnd w:id="94"/>
      <w:bookmarkEnd w:id="95"/>
      <w:bookmarkEnd w:id="96"/>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Изменения в настоящие Правила вносятся в порядке, установленном </w:t>
      </w:r>
      <w:hyperlink r:id="rId48" w:history="1">
        <w:proofErr w:type="spellStart"/>
        <w:r w:rsidRPr="007C59C3">
          <w:rPr>
            <w:rStyle w:val="a3"/>
            <w:bCs/>
            <w:color w:val="0000FF"/>
            <w:sz w:val="22"/>
            <w:szCs w:val="22"/>
          </w:rPr>
          <w:t>ГсК</w:t>
        </w:r>
        <w:proofErr w:type="spellEnd"/>
      </w:hyperlink>
      <w:r w:rsidRPr="007C59C3">
        <w:rPr>
          <w:bCs/>
          <w:sz w:val="22"/>
          <w:szCs w:val="22"/>
        </w:rPr>
        <w:t xml:space="preserve"> РФ, в связи с необходимостью учета произошедших изменений в федеральном законодательстве, законодательстве Калужской области, иных нормативных правовых актах, в целях изменения границ территориальных зон, градостроительных регламентов, в связи с необходимостью включения в настоящие Правила дополнительных и уточняющих положений и внесения в них иных изменений.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Основаниями для рассмотрения Главой администрации вопроса о принятии решения о внесении изменений в настоящие Правила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несоответствие настоящих Правил </w:t>
      </w:r>
      <w:hyperlink r:id="rId49" w:history="1">
        <w:r w:rsidRPr="007C59C3">
          <w:rPr>
            <w:rStyle w:val="a3"/>
            <w:bCs/>
            <w:color w:val="0000FF"/>
            <w:sz w:val="22"/>
            <w:szCs w:val="22"/>
          </w:rPr>
          <w:t>Генеральному плану</w:t>
        </w:r>
      </w:hyperlink>
      <w:r w:rsidRPr="007C59C3">
        <w:rPr>
          <w:bCs/>
          <w:sz w:val="22"/>
          <w:szCs w:val="22"/>
        </w:rPr>
        <w:t xml:space="preserve">, возникшее в результате внесения изменений в </w:t>
      </w:r>
      <w:hyperlink r:id="rId50" w:history="1">
        <w:r w:rsidRPr="007C59C3">
          <w:rPr>
            <w:rStyle w:val="a3"/>
            <w:bCs/>
            <w:color w:val="0000FF"/>
            <w:sz w:val="22"/>
            <w:szCs w:val="22"/>
          </w:rPr>
          <w:t>Генеральный план</w:t>
        </w:r>
      </w:hyperlink>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поступление предложений об изменении границ территориальных зон, изменении градостроительных регламентов.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Утвержденная документация по планировке территории является основанием для внесения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97" w:name="_Toc42002281"/>
      <w:r>
        <w:rPr>
          <w:sz w:val="22"/>
          <w:szCs w:val="22"/>
        </w:rPr>
        <w:br w:type="page"/>
      </w:r>
    </w:p>
    <w:p w:rsidR="009430E3" w:rsidRPr="007C59C3" w:rsidRDefault="009430E3" w:rsidP="007C59C3">
      <w:pPr>
        <w:pStyle w:val="1"/>
        <w:spacing w:before="0" w:after="0"/>
        <w:jc w:val="center"/>
        <w:rPr>
          <w:rFonts w:ascii="Times New Roman" w:hAnsi="Times New Roman" w:cs="Times New Roman"/>
          <w:sz w:val="22"/>
          <w:szCs w:val="22"/>
        </w:rPr>
      </w:pPr>
      <w:bookmarkStart w:id="98" w:name="_Toc42247215"/>
      <w:bookmarkStart w:id="99" w:name="_Toc42247330"/>
      <w:r w:rsidRPr="007C59C3">
        <w:rPr>
          <w:rFonts w:ascii="Times New Roman" w:hAnsi="Times New Roman" w:cs="Times New Roman"/>
          <w:sz w:val="22"/>
          <w:szCs w:val="22"/>
        </w:rPr>
        <w:lastRenderedPageBreak/>
        <w:t>Глава 8. ПОЛОЖЕНИЯ О РЕГУЛИРОВАНИИ ИНЫХ ВОПРОСОВ ЗЕМЛЕПОЛЬЗОВАНИЯ И ЗАСТРОЙКИ</w:t>
      </w:r>
      <w:r w:rsidR="00DE54D2" w:rsidRPr="007C59C3">
        <w:rPr>
          <w:rFonts w:ascii="Times New Roman" w:hAnsi="Times New Roman" w:cs="Times New Roman"/>
          <w:sz w:val="22"/>
          <w:szCs w:val="22"/>
        </w:rPr>
        <w:t>.</w:t>
      </w:r>
      <w:bookmarkEnd w:id="97"/>
      <w:bookmarkEnd w:id="98"/>
      <w:bookmarkEnd w:id="99"/>
    </w:p>
    <w:p w:rsidR="00FF15A9" w:rsidRPr="007C59C3" w:rsidRDefault="00FF15A9" w:rsidP="007C59C3">
      <w:pPr>
        <w:rPr>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0" w:name="_Toc42002282"/>
      <w:bookmarkStart w:id="101" w:name="_Toc42247216"/>
      <w:bookmarkStart w:id="102" w:name="_Toc42247331"/>
      <w:r w:rsidRPr="007C59C3">
        <w:rPr>
          <w:rFonts w:ascii="Times New Roman" w:hAnsi="Times New Roman" w:cs="Times New Roman"/>
          <w:sz w:val="22"/>
          <w:szCs w:val="22"/>
        </w:rPr>
        <w:t>Статья 19. Правовой режим некапитальных строений, сооружений</w:t>
      </w:r>
      <w:r w:rsidR="00DE54D2" w:rsidRPr="007C59C3">
        <w:rPr>
          <w:rFonts w:ascii="Times New Roman" w:hAnsi="Times New Roman" w:cs="Times New Roman"/>
          <w:sz w:val="22"/>
          <w:szCs w:val="22"/>
        </w:rPr>
        <w:t>.</w:t>
      </w:r>
      <w:bookmarkEnd w:id="100"/>
      <w:bookmarkEnd w:id="101"/>
      <w:bookmarkEnd w:id="102"/>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Виды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а) строения, сооружения,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9430E3" w:rsidRPr="007C59C3" w:rsidRDefault="009430E3" w:rsidP="007C59C3">
      <w:pPr>
        <w:autoSpaceDE w:val="0"/>
        <w:autoSpaceDN w:val="0"/>
        <w:adjustRightInd w:val="0"/>
        <w:ind w:firstLine="709"/>
        <w:jc w:val="both"/>
        <w:rPr>
          <w:bCs/>
          <w:sz w:val="22"/>
          <w:szCs w:val="22"/>
        </w:rPr>
      </w:pPr>
      <w:bookmarkStart w:id="103" w:name="Par645"/>
      <w:bookmarkEnd w:id="103"/>
      <w:r w:rsidRPr="007C59C3">
        <w:rPr>
          <w:bCs/>
          <w:sz w:val="22"/>
          <w:szCs w:val="22"/>
        </w:rPr>
        <w:t>б) строения, сооружения, предназначенные для решения вопросов местного значения, в том числе мусоросборники, площадки для мусоросборников, остановочные комплексы;</w:t>
      </w:r>
    </w:p>
    <w:p w:rsidR="009430E3" w:rsidRPr="007C59C3" w:rsidRDefault="009430E3" w:rsidP="007C59C3">
      <w:pPr>
        <w:autoSpaceDE w:val="0"/>
        <w:autoSpaceDN w:val="0"/>
        <w:adjustRightInd w:val="0"/>
        <w:ind w:firstLine="709"/>
        <w:jc w:val="both"/>
        <w:rPr>
          <w:bCs/>
          <w:sz w:val="22"/>
          <w:szCs w:val="22"/>
        </w:rPr>
      </w:pPr>
      <w:bookmarkStart w:id="104" w:name="Par646"/>
      <w:bookmarkEnd w:id="104"/>
      <w:r w:rsidRPr="007C59C3">
        <w:rPr>
          <w:bCs/>
          <w:sz w:val="22"/>
          <w:szCs w:val="22"/>
        </w:rPr>
        <w:t>в) строения сооружения,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9430E3" w:rsidRPr="007C59C3" w:rsidRDefault="009430E3" w:rsidP="007C59C3">
      <w:pPr>
        <w:autoSpaceDE w:val="0"/>
        <w:autoSpaceDN w:val="0"/>
        <w:adjustRightInd w:val="0"/>
        <w:ind w:firstLine="709"/>
        <w:jc w:val="both"/>
        <w:rPr>
          <w:bCs/>
          <w:sz w:val="22"/>
          <w:szCs w:val="22"/>
        </w:rPr>
      </w:pPr>
      <w:bookmarkStart w:id="105" w:name="Par647"/>
      <w:bookmarkEnd w:id="105"/>
      <w:r w:rsidRPr="007C59C3">
        <w:rPr>
          <w:bCs/>
          <w:sz w:val="22"/>
          <w:szCs w:val="22"/>
        </w:rPr>
        <w:t>г) строения, сооружения,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9430E3" w:rsidRPr="007C59C3" w:rsidRDefault="009430E3" w:rsidP="007C59C3">
      <w:pPr>
        <w:pStyle w:val="a8"/>
        <w:tabs>
          <w:tab w:val="decimal" w:pos="0"/>
        </w:tabs>
        <w:ind w:firstLine="709"/>
        <w:jc w:val="both"/>
        <w:rPr>
          <w:b w:val="0"/>
          <w:bCs/>
          <w:sz w:val="22"/>
          <w:szCs w:val="22"/>
        </w:rPr>
      </w:pPr>
      <w:r w:rsidRPr="007C59C3">
        <w:rPr>
          <w:b w:val="0"/>
          <w:bCs/>
          <w:sz w:val="22"/>
          <w:szCs w:val="22"/>
        </w:rPr>
        <w:t xml:space="preserve">д) иные строения сооружения, виды которых могут определяться нормативным правовым актом </w:t>
      </w:r>
      <w:r w:rsidR="00DE54D2" w:rsidRPr="007C59C3">
        <w:rPr>
          <w:b w:val="0"/>
          <w:bCs/>
          <w:sz w:val="22"/>
          <w:szCs w:val="22"/>
        </w:rPr>
        <w:t xml:space="preserve"> </w:t>
      </w:r>
      <w:r w:rsidR="006A7ED1">
        <w:rPr>
          <w:b w:val="0"/>
          <w:bCs/>
          <w:sz w:val="22"/>
          <w:szCs w:val="22"/>
        </w:rPr>
        <w:t>Сельской</w:t>
      </w:r>
      <w:r w:rsidR="00DE54D2" w:rsidRPr="007C59C3">
        <w:rPr>
          <w:b w:val="0"/>
          <w:bCs/>
          <w:sz w:val="22"/>
          <w:szCs w:val="22"/>
        </w:rPr>
        <w:t xml:space="preserve"> Думы </w:t>
      </w:r>
      <w:r w:rsidR="006A7ED1" w:rsidRPr="00B72E10">
        <w:rPr>
          <w:b w:val="0"/>
          <w:bCs/>
          <w:sz w:val="22"/>
          <w:szCs w:val="22"/>
        </w:rPr>
        <w:t>сельского поселения «</w:t>
      </w:r>
      <w:r w:rsidR="00407BAB" w:rsidRPr="00407BAB">
        <w:rPr>
          <w:b w:val="0"/>
          <w:bCs/>
          <w:sz w:val="22"/>
          <w:szCs w:val="22"/>
        </w:rPr>
        <w:t>Деревня Радождево</w:t>
      </w:r>
      <w:r w:rsidR="006A7ED1" w:rsidRPr="006A7ED1">
        <w:rPr>
          <w:b w:val="0"/>
          <w:bCs/>
          <w:sz w:val="22"/>
          <w:szCs w:val="22"/>
        </w:rPr>
        <w:t>».</w:t>
      </w:r>
    </w:p>
    <w:p w:rsidR="009430E3" w:rsidRPr="007C59C3" w:rsidRDefault="009430E3" w:rsidP="007C59C3">
      <w:pPr>
        <w:pStyle w:val="a8"/>
        <w:tabs>
          <w:tab w:val="decimal" w:pos="0"/>
        </w:tabs>
        <w:ind w:firstLine="709"/>
        <w:jc w:val="both"/>
        <w:rPr>
          <w:b w:val="0"/>
          <w:sz w:val="22"/>
          <w:szCs w:val="22"/>
        </w:rPr>
      </w:pPr>
      <w:r w:rsidRPr="007C59C3">
        <w:rPr>
          <w:b w:val="0"/>
          <w:bCs/>
          <w:sz w:val="22"/>
          <w:szCs w:val="22"/>
        </w:rPr>
        <w:t xml:space="preserve">2. </w:t>
      </w:r>
      <w:r w:rsidRPr="007C59C3">
        <w:rPr>
          <w:b w:val="0"/>
          <w:sz w:val="22"/>
          <w:szCs w:val="22"/>
        </w:rPr>
        <w:t>Условиями размещения некапитальных строений и сооружений на территории населенного пункта являются:</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наличие свободной территории;</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xml:space="preserve">-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w:t>
      </w:r>
      <w:smartTag w:uri="urn:schemas-microsoft-com:office:smarttags" w:element="metricconverter">
        <w:smartTagPr>
          <w:attr w:name="ProductID" w:val="10 метров"/>
        </w:smartTagPr>
        <w:r w:rsidRPr="007C59C3">
          <w:rPr>
            <w:b w:val="0"/>
            <w:sz w:val="22"/>
            <w:szCs w:val="22"/>
          </w:rPr>
          <w:t>10 метров</w:t>
        </w:r>
      </w:smartTag>
      <w:r w:rsidRPr="007C59C3">
        <w:rPr>
          <w:b w:val="0"/>
          <w:sz w:val="22"/>
          <w:szCs w:val="22"/>
        </w:rPr>
        <w:t xml:space="preserve"> от глухих торцов жилых домов);</w:t>
      </w:r>
    </w:p>
    <w:p w:rsidR="009430E3" w:rsidRPr="007C59C3" w:rsidRDefault="009430E3" w:rsidP="007C59C3">
      <w:pPr>
        <w:pStyle w:val="a8"/>
        <w:tabs>
          <w:tab w:val="decimal" w:pos="0"/>
        </w:tabs>
        <w:ind w:firstLine="709"/>
        <w:jc w:val="both"/>
        <w:rPr>
          <w:b w:val="0"/>
          <w:sz w:val="22"/>
          <w:szCs w:val="22"/>
        </w:rPr>
      </w:pPr>
      <w:r w:rsidRPr="007C59C3">
        <w:rPr>
          <w:b w:val="0"/>
          <w:sz w:val="22"/>
          <w:szCs w:val="22"/>
        </w:rPr>
        <w:t>- согласование соответствующих органов государственной власти и органов местного самоуправления на размещение (установку) на данном земельном участке временного строения или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Установка некапитальных строений, сооружений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По истечении срока законного владения и (или) пользования земельным участком, на котором располагается некапитальное строение, сооружение, либо при возникновении иных оснований, предусмотренных действующим законодательством и муниципальными нормативными правовыми актами, некапитальное строение, сооружение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Порядок подготовки и оформления документов для установки и эксплуатации некапитальных строений сооружений, а также случаи и порядок сноса (демонтажа) и переноса некапитальных строений, сооружений на территории</w:t>
      </w:r>
      <w:r w:rsidR="00DE54D2" w:rsidRPr="007C59C3">
        <w:rPr>
          <w:bCs/>
          <w:sz w:val="22"/>
          <w:szCs w:val="22"/>
        </w:rPr>
        <w:t xml:space="preserve"> </w:t>
      </w:r>
      <w:r w:rsidR="00F51C9C" w:rsidRPr="00B72E10">
        <w:rPr>
          <w:bCs/>
          <w:sz w:val="22"/>
          <w:szCs w:val="22"/>
        </w:rPr>
        <w:t>сельского поселения «</w:t>
      </w:r>
      <w:r w:rsidR="00407BAB" w:rsidRPr="00407BAB">
        <w:rPr>
          <w:bCs/>
          <w:sz w:val="22"/>
          <w:szCs w:val="22"/>
        </w:rPr>
        <w:t>Деревня Радождево</w:t>
      </w:r>
      <w:r w:rsidR="00F51C9C" w:rsidRPr="00F51C9C">
        <w:rPr>
          <w:bCs/>
          <w:sz w:val="22"/>
          <w:szCs w:val="22"/>
        </w:rPr>
        <w:t>»,</w:t>
      </w:r>
      <w:r w:rsidR="00F51C9C">
        <w:rPr>
          <w:b/>
          <w:bCs/>
          <w:sz w:val="22"/>
          <w:szCs w:val="22"/>
        </w:rPr>
        <w:t xml:space="preserve"> </w:t>
      </w:r>
      <w:r w:rsidRPr="007C59C3">
        <w:rPr>
          <w:bCs/>
          <w:sz w:val="22"/>
          <w:szCs w:val="22"/>
        </w:rPr>
        <w:t>в том числе установленных в нарушение настоящих Правил, устанавливаются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Особенности правового режима отдельных видов временных объектов могут устанавливаться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06" w:name="Par655"/>
      <w:bookmarkStart w:id="107" w:name="_Toc42002283"/>
      <w:bookmarkStart w:id="108" w:name="_Toc42247217"/>
      <w:bookmarkStart w:id="109" w:name="_Toc42247332"/>
      <w:bookmarkEnd w:id="106"/>
      <w:r w:rsidRPr="007C59C3">
        <w:rPr>
          <w:rFonts w:ascii="Times New Roman" w:hAnsi="Times New Roman" w:cs="Times New Roman"/>
          <w:sz w:val="22"/>
          <w:szCs w:val="22"/>
        </w:rPr>
        <w:t>Статья 20. Требования, предъявляемые к некапитальным строениям, сооружениям</w:t>
      </w:r>
      <w:bookmarkEnd w:id="107"/>
      <w:bookmarkEnd w:id="108"/>
      <w:bookmarkEnd w:id="109"/>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Правовой режим некапитальных строений, сооружений на территории </w:t>
      </w:r>
      <w:r w:rsidR="00F51C9C" w:rsidRPr="00B72E10">
        <w:rPr>
          <w:bCs/>
          <w:sz w:val="22"/>
          <w:szCs w:val="22"/>
        </w:rPr>
        <w:t>поселения «</w:t>
      </w:r>
      <w:r w:rsidR="00407BAB" w:rsidRPr="00407BAB">
        <w:rPr>
          <w:bCs/>
          <w:sz w:val="22"/>
          <w:szCs w:val="22"/>
        </w:rPr>
        <w:t>Деревня Радождево</w:t>
      </w:r>
      <w:r w:rsidR="00F51C9C" w:rsidRPr="00F51C9C">
        <w:rPr>
          <w:bCs/>
          <w:sz w:val="22"/>
          <w:szCs w:val="22"/>
        </w:rPr>
        <w:t>»,</w:t>
      </w:r>
      <w:r w:rsidR="00F51C9C">
        <w:rPr>
          <w:b/>
          <w:bCs/>
          <w:sz w:val="22"/>
          <w:szCs w:val="22"/>
        </w:rPr>
        <w:t xml:space="preserve"> </w:t>
      </w:r>
      <w:r w:rsidRPr="007C59C3">
        <w:rPr>
          <w:bCs/>
          <w:sz w:val="22"/>
          <w:szCs w:val="22"/>
        </w:rPr>
        <w:t>определяется совокупностью следующих требований к их характеристикам: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а) требования к параметрам и конструктивным характеристикам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требования к архитектурному стилю, цветовому оформлению и материалам отделки фасадов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 требования к размещению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 требования к целевому (функциональному) назначению и требования к эксплуатации некапитальных строений, сооружений;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д) иные требования, установленные муниципальными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На территории сельского</w:t>
      </w:r>
      <w:r w:rsidR="00F51C9C" w:rsidRPr="00F51C9C">
        <w:rPr>
          <w:bCs/>
          <w:sz w:val="22"/>
          <w:szCs w:val="22"/>
        </w:rPr>
        <w:t xml:space="preserve">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Pr="007C59C3">
        <w:rPr>
          <w:bCs/>
          <w:sz w:val="22"/>
          <w:szCs w:val="22"/>
        </w:rPr>
        <w:t xml:space="preserve"> не допускается установка и эксплуатация некапитальных строений, сооружений,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0" w:name="_Toc42002284"/>
      <w:bookmarkStart w:id="111" w:name="_Toc42247218"/>
      <w:bookmarkStart w:id="112" w:name="_Toc42247333"/>
      <w:r w:rsidRPr="007C59C3">
        <w:rPr>
          <w:rFonts w:ascii="Times New Roman" w:hAnsi="Times New Roman" w:cs="Times New Roman"/>
          <w:sz w:val="22"/>
          <w:szCs w:val="22"/>
        </w:rPr>
        <w:t xml:space="preserve">Статья 21. Требования к параметрам, конструктивным характеристикам и размещению </w:t>
      </w:r>
      <w:r w:rsidRPr="007C59C3">
        <w:rPr>
          <w:rFonts w:ascii="Times New Roman" w:hAnsi="Times New Roman" w:cs="Times New Roman"/>
          <w:bCs w:val="0"/>
          <w:sz w:val="22"/>
          <w:szCs w:val="22"/>
        </w:rPr>
        <w:t>некапитальных строений, сооружений.</w:t>
      </w:r>
      <w:bookmarkEnd w:id="110"/>
      <w:bookmarkEnd w:id="111"/>
      <w:bookmarkEnd w:id="112"/>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Проектирование некапитальных строений, сооружений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таких объектов при их эксплуатации.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Установка некапитальных строений, сооружений на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Cs/>
          <w:sz w:val="22"/>
          <w:szCs w:val="22"/>
        </w:rPr>
        <w:t xml:space="preserve"> </w:t>
      </w:r>
      <w:r w:rsidRPr="007C59C3">
        <w:rPr>
          <w:bCs/>
          <w:sz w:val="22"/>
          <w:szCs w:val="22"/>
        </w:rPr>
        <w:t>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3.</w:t>
      </w:r>
      <w:r w:rsidRPr="007C59C3">
        <w:rPr>
          <w:bCs/>
          <w:sz w:val="22"/>
          <w:szCs w:val="22"/>
        </w:rPr>
        <w:t xml:space="preserve"> </w:t>
      </w:r>
      <w:proofErr w:type="gramStart"/>
      <w:r w:rsidRPr="007C59C3">
        <w:rPr>
          <w:bCs/>
          <w:sz w:val="22"/>
          <w:szCs w:val="22"/>
        </w:rPr>
        <w:t>Некапитальные строения, сооружения</w:t>
      </w:r>
      <w:r w:rsidRPr="007C59C3">
        <w:rPr>
          <w:bCs/>
          <w:color w:val="000000"/>
          <w:sz w:val="22"/>
          <w:szCs w:val="22"/>
        </w:rPr>
        <w:t>, устанавливаемые и (или) эксплуатируемые в</w:t>
      </w:r>
      <w:r w:rsidRPr="007C59C3">
        <w:rPr>
          <w:bCs/>
          <w:sz w:val="22"/>
          <w:szCs w:val="22"/>
        </w:rPr>
        <w:t xml:space="preserve"> </w:t>
      </w:r>
      <w:r w:rsidR="00DE54D2" w:rsidRPr="007C59C3">
        <w:rPr>
          <w:bCs/>
          <w:sz w:val="22"/>
          <w:szCs w:val="22"/>
        </w:rPr>
        <w:t xml:space="preserve">городского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
          <w:bCs/>
          <w:sz w:val="22"/>
          <w:szCs w:val="22"/>
        </w:rPr>
        <w:t xml:space="preserve"> </w:t>
      </w:r>
      <w:r w:rsidRPr="007C59C3">
        <w:rPr>
          <w:bCs/>
          <w:color w:val="000000"/>
          <w:sz w:val="22"/>
          <w:szCs w:val="22"/>
        </w:rPr>
        <w:t>должны иметь характеристики и параметры, соответствующие следующим основным требованиям:</w:t>
      </w:r>
      <w:proofErr w:type="gramEnd"/>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а)</w:t>
      </w:r>
      <w:r w:rsidRPr="007C59C3">
        <w:rPr>
          <w:bCs/>
          <w:sz w:val="22"/>
          <w:szCs w:val="22"/>
        </w:rPr>
        <w:t xml:space="preserve"> некапитальные строения, сооружения</w:t>
      </w:r>
      <w:r w:rsidR="00DE54D2" w:rsidRPr="007C59C3">
        <w:rPr>
          <w:bCs/>
          <w:color w:val="000000"/>
          <w:sz w:val="22"/>
          <w:szCs w:val="22"/>
        </w:rPr>
        <w:t xml:space="preserve"> не долж</w:t>
      </w:r>
      <w:r w:rsidRPr="007C59C3">
        <w:rPr>
          <w:bCs/>
          <w:color w:val="000000"/>
          <w:sz w:val="22"/>
          <w:szCs w:val="22"/>
        </w:rPr>
        <w:t>ны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б) </w:t>
      </w:r>
      <w:r w:rsidRPr="007C59C3">
        <w:rPr>
          <w:bCs/>
          <w:sz w:val="22"/>
          <w:szCs w:val="22"/>
        </w:rPr>
        <w:t xml:space="preserve">некапитальные строения, сооружения </w:t>
      </w:r>
      <w:r w:rsidR="00DE54D2" w:rsidRPr="007C59C3">
        <w:rPr>
          <w:bCs/>
          <w:color w:val="000000"/>
          <w:sz w:val="22"/>
          <w:szCs w:val="22"/>
        </w:rPr>
        <w:t>долж</w:t>
      </w:r>
      <w:r w:rsidRPr="007C59C3">
        <w:rPr>
          <w:bCs/>
          <w:color w:val="000000"/>
          <w:sz w:val="22"/>
          <w:szCs w:val="22"/>
        </w:rPr>
        <w:t>ны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в) </w:t>
      </w:r>
      <w:r w:rsidRPr="007C59C3">
        <w:rPr>
          <w:bCs/>
          <w:sz w:val="22"/>
          <w:szCs w:val="22"/>
        </w:rPr>
        <w:t xml:space="preserve">некапитальные строения, сооружения </w:t>
      </w:r>
      <w:r w:rsidRPr="007C59C3">
        <w:rPr>
          <w:bCs/>
          <w:color w:val="000000"/>
          <w:sz w:val="22"/>
          <w:szCs w:val="22"/>
        </w:rPr>
        <w:t>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4. На территории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Cs/>
          <w:sz w:val="22"/>
          <w:szCs w:val="22"/>
        </w:rPr>
        <w:t xml:space="preserve"> </w:t>
      </w:r>
      <w:r w:rsidRPr="007C59C3">
        <w:rPr>
          <w:bCs/>
          <w:sz w:val="22"/>
          <w:szCs w:val="22"/>
        </w:rPr>
        <w:t>запрещается: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а) переоборудование (реконструкция) некапитальных строений, сооружений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установка и эксплуатация некапитальных строений, сооружений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3" w:name="_Toc42002285"/>
      <w:bookmarkStart w:id="114" w:name="_Toc42247219"/>
      <w:bookmarkStart w:id="115" w:name="_Toc42247334"/>
      <w:r w:rsidRPr="007C59C3">
        <w:rPr>
          <w:rFonts w:ascii="Times New Roman" w:hAnsi="Times New Roman" w:cs="Times New Roman"/>
          <w:sz w:val="22"/>
          <w:szCs w:val="22"/>
        </w:rPr>
        <w:t xml:space="preserve">Статья 22. Требования к архитектурному стилю, цветовому оформлению и материалам отделки фасадов </w:t>
      </w:r>
      <w:r w:rsidRPr="007C59C3">
        <w:rPr>
          <w:rFonts w:ascii="Times New Roman" w:hAnsi="Times New Roman" w:cs="Times New Roman"/>
          <w:bCs w:val="0"/>
          <w:sz w:val="22"/>
          <w:szCs w:val="22"/>
        </w:rPr>
        <w:t>некапитальных строений, сооружений</w:t>
      </w:r>
      <w:bookmarkEnd w:id="113"/>
      <w:bookmarkEnd w:id="114"/>
      <w:bookmarkEnd w:id="115"/>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Внешний вид некапитальных строений, сооружений, цветовое оформление и материалы отделки фасадов должны соответствовать архитектурным стилям соответствующей части городской застройки и определяются путем подготовки эскизного проекта некапитального строения,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2. Разработанный эскизный проект некапитальных строений, сооружений подлежит согласованию с администрацией</w:t>
      </w:r>
      <w:r w:rsidR="00F51C9C" w:rsidRPr="00F51C9C">
        <w:rPr>
          <w:bCs/>
          <w:sz w:val="22"/>
          <w:szCs w:val="22"/>
        </w:rPr>
        <w:t xml:space="preserve">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Pr="007C59C3">
        <w:rPr>
          <w:bCs/>
          <w:sz w:val="22"/>
          <w:szCs w:val="22"/>
        </w:rPr>
        <w:t xml:space="preserve"> и архитектором района (по согласованию).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На некапитальное строение, сооружение оформляется паспорт, в состав которого входят: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титульный лист;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договор аренды земельного участка;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схема подключения инженерных сетей;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план благоустройства прилегающей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эскиз архитектурного решения;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цветовое решение временного сооружения;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эскиз размещения средств информации и рекламы;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иные документы.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Паспорт некапитального строения, сооружения утверждается администрацией</w:t>
      </w:r>
      <w:r w:rsidR="0050023B" w:rsidRPr="007C59C3">
        <w:rPr>
          <w:bCs/>
          <w:sz w:val="22"/>
          <w:szCs w:val="22"/>
        </w:rPr>
        <w:t xml:space="preserve"> </w:t>
      </w:r>
      <w:r w:rsidR="00F51C9C" w:rsidRPr="00B72E10">
        <w:rPr>
          <w:bCs/>
          <w:sz w:val="22"/>
          <w:szCs w:val="22"/>
        </w:rPr>
        <w:t xml:space="preserve">поселения «Село </w:t>
      </w:r>
      <w:r w:rsidR="00F51C9C" w:rsidRPr="00F51C9C">
        <w:rPr>
          <w:bCs/>
          <w:sz w:val="22"/>
          <w:szCs w:val="22"/>
        </w:rPr>
        <w:t>Стрельна»</w:t>
      </w:r>
      <w:r w:rsidR="00F51C9C">
        <w:rPr>
          <w:bCs/>
          <w:sz w:val="22"/>
          <w:szCs w:val="22"/>
        </w:rPr>
        <w:t xml:space="preserve"> </w:t>
      </w:r>
      <w:r w:rsidRPr="007C59C3">
        <w:rPr>
          <w:bCs/>
          <w:sz w:val="22"/>
          <w:szCs w:val="22"/>
        </w:rPr>
        <w:t>и подлежит регистрации в администрации. Паспорт временного сооружения находится на постоянном хранении у собственника (владельца) такого объе</w:t>
      </w:r>
      <w:r w:rsidR="0050023B" w:rsidRPr="007C59C3">
        <w:rPr>
          <w:bCs/>
          <w:sz w:val="22"/>
          <w:szCs w:val="22"/>
        </w:rPr>
        <w:t>к</w:t>
      </w:r>
      <w:r w:rsidRPr="007C59C3">
        <w:rPr>
          <w:bCs/>
          <w:sz w:val="22"/>
          <w:szCs w:val="22"/>
        </w:rPr>
        <w:t>та и действует в течение всего срока осуществления им деятельности по оказанию услуг.</w:t>
      </w:r>
    </w:p>
    <w:p w:rsidR="009430E3" w:rsidRDefault="009430E3" w:rsidP="007C59C3">
      <w:pPr>
        <w:autoSpaceDE w:val="0"/>
        <w:autoSpaceDN w:val="0"/>
        <w:adjustRightInd w:val="0"/>
        <w:ind w:firstLine="709"/>
        <w:jc w:val="both"/>
        <w:rPr>
          <w:bCs/>
          <w:sz w:val="22"/>
          <w:szCs w:val="22"/>
        </w:rPr>
      </w:pPr>
      <w:r w:rsidRPr="007C59C3">
        <w:rPr>
          <w:bCs/>
          <w:sz w:val="22"/>
          <w:szCs w:val="22"/>
        </w:rPr>
        <w:t xml:space="preserve">5. Требования, установленные настоящей статьей, применяются в части, не противоречащей </w:t>
      </w:r>
      <w:hyperlink r:id="rId51" w:history="1">
        <w:r w:rsidRPr="007C59C3">
          <w:rPr>
            <w:rStyle w:val="a3"/>
            <w:bCs/>
            <w:color w:val="0000FF"/>
            <w:sz w:val="22"/>
            <w:szCs w:val="22"/>
          </w:rPr>
          <w:t>Правилам</w:t>
        </w:r>
      </w:hyperlink>
      <w:r w:rsidRPr="007C59C3">
        <w:rPr>
          <w:bCs/>
          <w:sz w:val="22"/>
          <w:szCs w:val="22"/>
        </w:rPr>
        <w:t xml:space="preserve"> благоустройства и санитарного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Cs/>
          <w:sz w:val="22"/>
          <w:szCs w:val="22"/>
        </w:rPr>
        <w:t>.</w:t>
      </w:r>
    </w:p>
    <w:p w:rsidR="00F51C9C" w:rsidRPr="007C59C3" w:rsidRDefault="00F51C9C"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16" w:name="Par694"/>
      <w:bookmarkStart w:id="117" w:name="_Toc42002286"/>
      <w:bookmarkStart w:id="118" w:name="_Toc42247220"/>
      <w:bookmarkStart w:id="119" w:name="_Toc42247335"/>
      <w:bookmarkEnd w:id="116"/>
      <w:r w:rsidRPr="007C59C3">
        <w:rPr>
          <w:rFonts w:ascii="Times New Roman" w:hAnsi="Times New Roman" w:cs="Times New Roman"/>
          <w:sz w:val="22"/>
          <w:szCs w:val="22"/>
        </w:rPr>
        <w:t xml:space="preserve">Статья 23. Требования к целевому (функциональному) назначению и требования к эксплуатации </w:t>
      </w:r>
      <w:r w:rsidRPr="007C59C3">
        <w:rPr>
          <w:rFonts w:ascii="Times New Roman" w:hAnsi="Times New Roman" w:cs="Times New Roman"/>
          <w:bCs w:val="0"/>
          <w:sz w:val="22"/>
          <w:szCs w:val="22"/>
        </w:rPr>
        <w:t>некапитальных строений, сооружений</w:t>
      </w:r>
      <w:bookmarkEnd w:id="117"/>
      <w:bookmarkEnd w:id="118"/>
      <w:bookmarkEnd w:id="119"/>
    </w:p>
    <w:p w:rsidR="009430E3" w:rsidRPr="007C59C3" w:rsidRDefault="009430E3" w:rsidP="007C59C3">
      <w:pPr>
        <w:autoSpaceDE w:val="0"/>
        <w:autoSpaceDN w:val="0"/>
        <w:adjustRightInd w:val="0"/>
        <w:ind w:firstLine="709"/>
        <w:jc w:val="both"/>
        <w:rPr>
          <w:b/>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Целевое (функциональное) назначение некапитального строения, сооружения определяется лицом, заинтересованным в установке и (или) эксплуатации такого объекта, в соответствии с действующим законодательством и настоящими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Эксплуатация некапитальных строений, сооружений, а территории</w:t>
      </w:r>
      <w:r w:rsidR="00F51C9C" w:rsidRPr="00F51C9C">
        <w:rPr>
          <w:bCs/>
          <w:sz w:val="22"/>
          <w:szCs w:val="22"/>
        </w:rPr>
        <w:t xml:space="preserve"> </w:t>
      </w:r>
      <w:r w:rsidR="00407BAB">
        <w:rPr>
          <w:bCs/>
          <w:sz w:val="22"/>
          <w:szCs w:val="22"/>
        </w:rPr>
        <w:t>поселения «Деревня Радождево</w:t>
      </w:r>
      <w:r w:rsidR="00F51C9C" w:rsidRPr="00F51C9C">
        <w:rPr>
          <w:bCs/>
          <w:sz w:val="22"/>
          <w:szCs w:val="22"/>
        </w:rPr>
        <w:t>»</w:t>
      </w:r>
      <w:r w:rsidR="00F51C9C">
        <w:rPr>
          <w:bCs/>
          <w:sz w:val="22"/>
          <w:szCs w:val="22"/>
        </w:rPr>
        <w:t xml:space="preserve"> </w:t>
      </w:r>
      <w:r w:rsidRPr="007C59C3">
        <w:rPr>
          <w:bCs/>
          <w:sz w:val="22"/>
          <w:szCs w:val="22"/>
        </w:rPr>
        <w:t xml:space="preserve"> допускается только при наличии правоустанавливающих документов на земельный участок.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Эксплуатация некапитального строения, сооружения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некапитального строения, сооружения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0" w:name="_Toc42002287"/>
      <w:bookmarkStart w:id="121" w:name="_Toc42247221"/>
      <w:bookmarkStart w:id="122" w:name="_Toc42247336"/>
      <w:r w:rsidRPr="007C59C3">
        <w:rPr>
          <w:rFonts w:ascii="Times New Roman" w:hAnsi="Times New Roman" w:cs="Times New Roman"/>
          <w:sz w:val="22"/>
          <w:szCs w:val="22"/>
        </w:rPr>
        <w:t>Статья 24. Особенности временных объектов, используемых для строительства (реконструкции, капитального ремонта) объектов капитального строительства</w:t>
      </w:r>
      <w:bookmarkEnd w:id="120"/>
      <w:bookmarkEnd w:id="121"/>
      <w:bookmarkEnd w:id="122"/>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hyperlink r:id="rId52" w:history="1">
        <w:proofErr w:type="spellStart"/>
        <w:r w:rsidRPr="007C59C3">
          <w:rPr>
            <w:rStyle w:val="a3"/>
            <w:bCs/>
            <w:color w:val="0000FF"/>
            <w:sz w:val="22"/>
            <w:szCs w:val="22"/>
          </w:rPr>
          <w:t>ГсК</w:t>
        </w:r>
        <w:proofErr w:type="spellEnd"/>
      </w:hyperlink>
      <w:r w:rsidRPr="007C59C3">
        <w:rPr>
          <w:bCs/>
          <w:sz w:val="22"/>
          <w:szCs w:val="22"/>
        </w:rPr>
        <w:t xml:space="preserve"> РФ), предъявляемым к бытовым, производственным, административным и жилым зданиям, сооружениям и помещениям.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123" w:name="_Toc42002288"/>
      <w:r>
        <w:rPr>
          <w:sz w:val="22"/>
          <w:szCs w:val="22"/>
        </w:rPr>
        <w:br w:type="page"/>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4" w:name="_Toc42247222"/>
      <w:bookmarkStart w:id="125" w:name="_Toc42247337"/>
      <w:r w:rsidRPr="007C59C3">
        <w:rPr>
          <w:rFonts w:ascii="Times New Roman" w:hAnsi="Times New Roman" w:cs="Times New Roman"/>
          <w:sz w:val="22"/>
          <w:szCs w:val="22"/>
        </w:rPr>
        <w:lastRenderedPageBreak/>
        <w:t>Статья 25. Ограничение точечного строительства</w:t>
      </w:r>
      <w:bookmarkEnd w:id="123"/>
      <w:bookmarkEnd w:id="124"/>
      <w:bookmarkEnd w:id="125"/>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Размещение вновь создаваемых объектов капитального строительства на территории </w:t>
      </w:r>
      <w:r w:rsidR="00F51C9C" w:rsidRPr="00B72E10">
        <w:rPr>
          <w:bCs/>
          <w:sz w:val="22"/>
          <w:szCs w:val="22"/>
        </w:rPr>
        <w:t xml:space="preserve">поселения «Село </w:t>
      </w:r>
      <w:r w:rsidR="00F51C9C" w:rsidRPr="00F51C9C">
        <w:rPr>
          <w:bCs/>
          <w:sz w:val="22"/>
          <w:szCs w:val="22"/>
        </w:rPr>
        <w:t>Стрельна»</w:t>
      </w:r>
      <w:r w:rsidR="00F51C9C">
        <w:rPr>
          <w:bCs/>
          <w:sz w:val="22"/>
          <w:szCs w:val="22"/>
        </w:rPr>
        <w:t xml:space="preserve"> </w:t>
      </w:r>
      <w:r w:rsidRPr="007C59C3">
        <w:rPr>
          <w:bCs/>
          <w:sz w:val="22"/>
          <w:szCs w:val="22"/>
        </w:rPr>
        <w:t xml:space="preserve">осуществляется в соответствии с утвержденными в установленном порядке проектами планировки территории, </w:t>
      </w:r>
      <w:hyperlink r:id="rId53" w:history="1">
        <w:r w:rsidRPr="007C59C3">
          <w:rPr>
            <w:rStyle w:val="a3"/>
            <w:bCs/>
            <w:color w:val="0000FF"/>
            <w:sz w:val="22"/>
            <w:szCs w:val="22"/>
          </w:rPr>
          <w:t>региональными нормативами</w:t>
        </w:r>
      </w:hyperlink>
      <w:r w:rsidRPr="007C59C3">
        <w:rPr>
          <w:bCs/>
          <w:sz w:val="22"/>
          <w:szCs w:val="22"/>
        </w:rPr>
        <w:t xml:space="preserve"> градостроительного проектирования Калужской области, местными нормативами градостроительного проектирования, иными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bookmarkStart w:id="126" w:name="Par710"/>
      <w:bookmarkEnd w:id="126"/>
      <w:r w:rsidRPr="007C59C3">
        <w:rPr>
          <w:bCs/>
          <w:sz w:val="22"/>
          <w:szCs w:val="22"/>
        </w:rPr>
        <w:t xml:space="preserve">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
          <w:bCs/>
          <w:sz w:val="22"/>
          <w:szCs w:val="22"/>
        </w:rPr>
        <w:t xml:space="preserve"> </w:t>
      </w:r>
      <w:r w:rsidRPr="007C59C3">
        <w:rPr>
          <w:bCs/>
          <w:sz w:val="22"/>
          <w:szCs w:val="22"/>
        </w:rPr>
        <w:t>может осуществляться с соблюдением ограничений точечного строительства, а именно следующих условий: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а) наличие необходимости размещения объекта капитального строительства в соответствии с программами развития</w:t>
      </w:r>
      <w:r w:rsidR="00D45AFC" w:rsidRPr="007C59C3">
        <w:rPr>
          <w:bCs/>
          <w:sz w:val="22"/>
          <w:szCs w:val="22"/>
        </w:rPr>
        <w:t xml:space="preserve">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б) наличие резервных мощностей объектов инженерной инфраструктуры;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местными и </w:t>
      </w:r>
      <w:hyperlink r:id="rId54" w:history="1">
        <w:r w:rsidRPr="007C59C3">
          <w:rPr>
            <w:rStyle w:val="a3"/>
            <w:bCs/>
            <w:color w:val="0000FF"/>
            <w:sz w:val="22"/>
            <w:szCs w:val="22"/>
          </w:rPr>
          <w:t>региональными нормативами</w:t>
        </w:r>
      </w:hyperlink>
      <w:r w:rsidRPr="007C59C3">
        <w:rPr>
          <w:bCs/>
          <w:sz w:val="22"/>
          <w:szCs w:val="22"/>
        </w:rPr>
        <w:t xml:space="preserve"> градостроительного проектирования;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г) наличие свободной нормативной территории для обслуживания, планируемого к размещению объекта капитального строительства.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Требования, предусмотренные </w:t>
      </w:r>
      <w:hyperlink r:id="rId55" w:anchor="Par710" w:history="1">
        <w:r w:rsidRPr="007C59C3">
          <w:rPr>
            <w:rStyle w:val="a3"/>
            <w:bCs/>
            <w:color w:val="0000FF"/>
            <w:sz w:val="22"/>
            <w:szCs w:val="22"/>
          </w:rPr>
          <w:t>частью 2</w:t>
        </w:r>
      </w:hyperlink>
      <w:r w:rsidRPr="007C59C3">
        <w:rPr>
          <w:bCs/>
          <w:sz w:val="22"/>
          <w:szCs w:val="22"/>
        </w:rPr>
        <w:t xml:space="preserve"> настоящей статьи, учитываются при подготовке градостроительного плана земельного участка.</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27" w:name="_Toc42002289"/>
      <w:bookmarkStart w:id="128" w:name="_Toc42247223"/>
      <w:bookmarkStart w:id="129" w:name="_Toc42247338"/>
      <w:r w:rsidRPr="007C59C3">
        <w:rPr>
          <w:rFonts w:ascii="Times New Roman" w:hAnsi="Times New Roman" w:cs="Times New Roman"/>
          <w:sz w:val="22"/>
          <w:szCs w:val="22"/>
        </w:rPr>
        <w:t>Статья 26. Инженерная инфраструктура</w:t>
      </w:r>
      <w:bookmarkEnd w:id="127"/>
      <w:bookmarkEnd w:id="128"/>
      <w:bookmarkEnd w:id="129"/>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Инженерные коммуникации (линии электропередачи, линии связи, трубопроводы и другие подобные сооружения) на территории сельского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Cs/>
          <w:sz w:val="22"/>
          <w:szCs w:val="22"/>
        </w:rPr>
        <w:t xml:space="preserve"> </w:t>
      </w:r>
      <w:r w:rsidRPr="007C59C3">
        <w:rPr>
          <w:bCs/>
          <w:sz w:val="22"/>
          <w:szCs w:val="22"/>
        </w:rPr>
        <w:t>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Прокладка и переустройство инженерных коммуникаций на</w:t>
      </w:r>
      <w:r w:rsidR="00D45AFC" w:rsidRPr="007C59C3">
        <w:rPr>
          <w:bCs/>
          <w:sz w:val="22"/>
          <w:szCs w:val="22"/>
        </w:rPr>
        <w:t xml:space="preserve">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Pr="007C59C3">
        <w:rPr>
          <w:bCs/>
          <w:sz w:val="22"/>
          <w:szCs w:val="22"/>
        </w:rPr>
        <w:t xml:space="preserve">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30" w:name="_Toc42002290"/>
      <w:bookmarkStart w:id="131" w:name="_Toc42247224"/>
      <w:bookmarkStart w:id="132" w:name="_Toc42247339"/>
      <w:r w:rsidRPr="007C59C3">
        <w:rPr>
          <w:rFonts w:ascii="Times New Roman" w:hAnsi="Times New Roman" w:cs="Times New Roman"/>
          <w:sz w:val="22"/>
          <w:szCs w:val="22"/>
        </w:rPr>
        <w:t>Статья 27. Обустройство строительных площадок при строительстве, реконструкции объектов капитального строительства</w:t>
      </w:r>
      <w:bookmarkEnd w:id="130"/>
      <w:bookmarkEnd w:id="131"/>
      <w:bookmarkEnd w:id="132"/>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2. Обустройство строительной площадки осуществляется застройщиком (заказчиком) в соответствии с действующим законодательством, настоящими Правилами, </w:t>
      </w:r>
      <w:hyperlink r:id="rId56" w:history="1">
        <w:r w:rsidRPr="007C59C3">
          <w:rPr>
            <w:rStyle w:val="a3"/>
            <w:bCs/>
            <w:color w:val="0000FF"/>
            <w:sz w:val="22"/>
            <w:szCs w:val="22"/>
          </w:rPr>
          <w:t>Правилами</w:t>
        </w:r>
      </w:hyperlink>
      <w:r w:rsidRPr="007C59C3">
        <w:rPr>
          <w:bCs/>
          <w:sz w:val="22"/>
          <w:szCs w:val="22"/>
        </w:rPr>
        <w:t xml:space="preserve"> благоустройства и санитарного содержания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
          <w:bCs/>
          <w:sz w:val="22"/>
          <w:szCs w:val="22"/>
        </w:rPr>
        <w:t xml:space="preserve"> </w:t>
      </w:r>
      <w:r w:rsidR="00D45AFC" w:rsidRPr="007C59C3">
        <w:rPr>
          <w:bCs/>
          <w:sz w:val="22"/>
          <w:szCs w:val="22"/>
        </w:rPr>
        <w:t>и</w:t>
      </w:r>
      <w:r w:rsidRPr="007C59C3">
        <w:rPr>
          <w:bCs/>
          <w:sz w:val="22"/>
          <w:szCs w:val="22"/>
        </w:rPr>
        <w:t>ными нормативными правовыми актами.</w:t>
      </w:r>
    </w:p>
    <w:p w:rsidR="009430E3" w:rsidRPr="007C59C3" w:rsidRDefault="009430E3" w:rsidP="007C59C3">
      <w:pPr>
        <w:autoSpaceDE w:val="0"/>
        <w:autoSpaceDN w:val="0"/>
        <w:adjustRightInd w:val="0"/>
        <w:ind w:firstLine="709"/>
        <w:jc w:val="both"/>
        <w:rPr>
          <w:bCs/>
          <w:sz w:val="22"/>
          <w:szCs w:val="22"/>
        </w:rPr>
      </w:pPr>
    </w:p>
    <w:p w:rsidR="007C59C3" w:rsidRDefault="007C59C3">
      <w:pPr>
        <w:spacing w:after="200" w:line="276" w:lineRule="auto"/>
        <w:rPr>
          <w:b/>
          <w:bCs/>
          <w:kern w:val="32"/>
          <w:sz w:val="22"/>
          <w:szCs w:val="22"/>
        </w:rPr>
      </w:pPr>
      <w:bookmarkStart w:id="133" w:name="_Toc42002291"/>
      <w:r>
        <w:rPr>
          <w:sz w:val="22"/>
          <w:szCs w:val="22"/>
        </w:rPr>
        <w:br w:type="page"/>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34" w:name="_Toc42247225"/>
      <w:bookmarkStart w:id="135" w:name="_Toc42247340"/>
      <w:r w:rsidRPr="007C59C3">
        <w:rPr>
          <w:rFonts w:ascii="Times New Roman" w:hAnsi="Times New Roman" w:cs="Times New Roman"/>
          <w:sz w:val="22"/>
          <w:szCs w:val="22"/>
        </w:rPr>
        <w:lastRenderedPageBreak/>
        <w:t>Статья 28. Организация рельефа, покрытие и мощение территорий</w:t>
      </w:r>
      <w:bookmarkEnd w:id="133"/>
      <w:bookmarkEnd w:id="134"/>
      <w:bookmarkEnd w:id="135"/>
    </w:p>
    <w:p w:rsidR="009430E3" w:rsidRPr="007C59C3" w:rsidRDefault="009430E3" w:rsidP="007C59C3">
      <w:pPr>
        <w:autoSpaceDE w:val="0"/>
        <w:autoSpaceDN w:val="0"/>
        <w:adjustRightInd w:val="0"/>
        <w:ind w:firstLine="709"/>
        <w:jc w:val="both"/>
        <w:rPr>
          <w:b/>
          <w:bCs/>
          <w:sz w:val="22"/>
          <w:szCs w:val="22"/>
        </w:rPr>
      </w:pPr>
    </w:p>
    <w:p w:rsidR="00F51C9C" w:rsidRDefault="009430E3" w:rsidP="007C59C3">
      <w:pPr>
        <w:autoSpaceDE w:val="0"/>
        <w:autoSpaceDN w:val="0"/>
        <w:adjustRightInd w:val="0"/>
        <w:ind w:firstLine="709"/>
        <w:jc w:val="both"/>
        <w:rPr>
          <w:bCs/>
          <w:sz w:val="22"/>
          <w:szCs w:val="22"/>
        </w:rPr>
      </w:pPr>
      <w:r w:rsidRPr="007C59C3">
        <w:rPr>
          <w:bCs/>
          <w:sz w:val="22"/>
          <w:szCs w:val="22"/>
        </w:rPr>
        <w:t xml:space="preserve">1. Организация рельефа, покрытие и мощение являются обязательной составной частью внешнего благоустройства городских территорий и осуществляются на основе комплексных проектов, согласованных администрацией </w:t>
      </w:r>
      <w:r w:rsidR="00F51C9C" w:rsidRPr="00B72E10">
        <w:rPr>
          <w:bCs/>
          <w:sz w:val="22"/>
          <w:szCs w:val="22"/>
        </w:rPr>
        <w:t>поселения «</w:t>
      </w:r>
      <w:r w:rsidR="00407BAB">
        <w:rPr>
          <w:bCs/>
          <w:sz w:val="22"/>
          <w:szCs w:val="22"/>
        </w:rPr>
        <w:t>Деревня Радождево</w:t>
      </w:r>
      <w:r w:rsidR="00F51C9C" w:rsidRPr="00F51C9C">
        <w:rPr>
          <w:bCs/>
          <w:sz w:val="22"/>
          <w:szCs w:val="22"/>
        </w:rPr>
        <w:t>»</w:t>
      </w:r>
      <w:r w:rsidR="00F51C9C">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При вертикальном перепаде отметок более </w:t>
      </w:r>
      <w:smartTag w:uri="urn:schemas-microsoft-com:office:smarttags" w:element="metricconverter">
        <w:smartTagPr>
          <w:attr w:name="ProductID" w:val="5 см"/>
        </w:smartTagPr>
        <w:r w:rsidRPr="007C59C3">
          <w:rPr>
            <w:bCs/>
            <w:sz w:val="22"/>
            <w:szCs w:val="22"/>
          </w:rPr>
          <w:t>5 см</w:t>
        </w:r>
      </w:smartTag>
      <w:r w:rsidRPr="007C59C3">
        <w:rPr>
          <w:bCs/>
          <w:sz w:val="22"/>
          <w:szCs w:val="22"/>
        </w:rPr>
        <w:t xml:space="preserve"> в местах пешеходного движения должны оборудоваться специальные спуски (пандусы) для инвалидных и детских колясок.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Все поселковые территории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7C59C3">
        <w:rPr>
          <w:bCs/>
          <w:sz w:val="22"/>
          <w:szCs w:val="22"/>
        </w:rPr>
        <w:t>отмосток</w:t>
      </w:r>
      <w:proofErr w:type="spellEnd"/>
      <w:r w:rsidRPr="007C59C3">
        <w:rPr>
          <w:bCs/>
          <w:sz w:val="22"/>
          <w:szCs w:val="22"/>
        </w:rPr>
        <w:t xml:space="preserve">, водостоков, </w:t>
      </w:r>
      <w:proofErr w:type="spellStart"/>
      <w:r w:rsidRPr="007C59C3">
        <w:rPr>
          <w:bCs/>
          <w:sz w:val="22"/>
          <w:szCs w:val="22"/>
        </w:rPr>
        <w:t>поребриков</w:t>
      </w:r>
      <w:proofErr w:type="spellEnd"/>
      <w:r w:rsidRPr="007C59C3">
        <w:rPr>
          <w:bCs/>
          <w:sz w:val="22"/>
          <w:szCs w:val="22"/>
        </w:rPr>
        <w:t>, подпорных и ограждающих стенок, защитных ограждений деревьев.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9. Участки с растительным грунтом должны отделяться от участков с твердым покрытием бордюрным камнем.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sidRPr="007C59C3">
        <w:rPr>
          <w:bCs/>
          <w:sz w:val="22"/>
          <w:szCs w:val="22"/>
        </w:rPr>
        <w:t>поребриком</w:t>
      </w:r>
      <w:proofErr w:type="spellEnd"/>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w:t>
      </w:r>
      <w:hyperlink r:id="rId57" w:history="1">
        <w:r w:rsidRPr="007C59C3">
          <w:rPr>
            <w:rStyle w:val="a3"/>
            <w:bCs/>
            <w:color w:val="0000FF"/>
            <w:sz w:val="22"/>
            <w:szCs w:val="22"/>
          </w:rPr>
          <w:t>Правилами</w:t>
        </w:r>
      </w:hyperlink>
      <w:r w:rsidRPr="007C59C3">
        <w:rPr>
          <w:bCs/>
          <w:sz w:val="22"/>
          <w:szCs w:val="22"/>
        </w:rPr>
        <w:t xml:space="preserve"> благоустройства и санитарного содержания территории </w:t>
      </w:r>
      <w:r w:rsidR="00407BAB">
        <w:rPr>
          <w:bCs/>
          <w:sz w:val="22"/>
          <w:szCs w:val="22"/>
        </w:rPr>
        <w:t>сельского поселения «Деревня Радождево».</w:t>
      </w:r>
    </w:p>
    <w:p w:rsidR="007C59C3" w:rsidRDefault="007C59C3" w:rsidP="007C59C3">
      <w:pPr>
        <w:pStyle w:val="1"/>
        <w:spacing w:before="0" w:after="0"/>
        <w:ind w:firstLine="709"/>
        <w:jc w:val="both"/>
        <w:rPr>
          <w:rFonts w:ascii="Times New Roman" w:hAnsi="Times New Roman" w:cs="Times New Roman"/>
          <w:sz w:val="22"/>
          <w:szCs w:val="22"/>
        </w:rPr>
      </w:pPr>
      <w:bookmarkStart w:id="136" w:name="_Toc42002292"/>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37" w:name="_Toc42247226"/>
      <w:bookmarkStart w:id="138" w:name="_Toc42247341"/>
      <w:r w:rsidRPr="007C59C3">
        <w:rPr>
          <w:rFonts w:ascii="Times New Roman" w:hAnsi="Times New Roman" w:cs="Times New Roman"/>
          <w:sz w:val="22"/>
          <w:szCs w:val="22"/>
        </w:rPr>
        <w:t>Статья 29. Оформление и оборудование фасадов зданий</w:t>
      </w:r>
      <w:bookmarkEnd w:id="136"/>
      <w:bookmarkEnd w:id="137"/>
      <w:bookmarkEnd w:id="138"/>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Оформление и оборудование всех фасадов зданий является составной частью архитектурного решения зданий и внешнего благоустройства </w:t>
      </w:r>
      <w:r w:rsidR="00407BAB">
        <w:rPr>
          <w:bCs/>
          <w:sz w:val="22"/>
          <w:szCs w:val="22"/>
        </w:rPr>
        <w:t>сельского поселения «Деревня Радождево»</w:t>
      </w:r>
      <w:r w:rsidR="00D45AFC" w:rsidRPr="007C59C3">
        <w:rPr>
          <w:bCs/>
          <w:sz w:val="22"/>
          <w:szCs w:val="22"/>
        </w:rPr>
        <w:t xml:space="preserve"> </w:t>
      </w:r>
      <w:r w:rsidRPr="007C59C3">
        <w:rPr>
          <w:bCs/>
          <w:sz w:val="22"/>
          <w:szCs w:val="22"/>
        </w:rPr>
        <w:t xml:space="preserve">и выполняется на основе комплексных проектов, утвержденных администрацией </w:t>
      </w:r>
      <w:r w:rsidR="007C136C" w:rsidRPr="007C59C3">
        <w:rPr>
          <w:bCs/>
          <w:sz w:val="22"/>
          <w:szCs w:val="22"/>
        </w:rPr>
        <w:t>городского</w:t>
      </w:r>
      <w:r w:rsidRPr="007C59C3">
        <w:rPr>
          <w:bCs/>
          <w:sz w:val="22"/>
          <w:szCs w:val="22"/>
        </w:rPr>
        <w:t xml:space="preserve"> поселения.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Оформление и оборудование фасадов зданий включает:</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колористическое решение и отделку фасада;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архитектурные и декоративные элементы фасадов (навесы, козырьки, входы, лестницы, крыльца, витринные конструкции);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мемориальные доски.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На зданиях и сооружениях, расположенных на </w:t>
      </w:r>
      <w:r w:rsidR="00407BAB">
        <w:rPr>
          <w:bCs/>
          <w:sz w:val="22"/>
          <w:szCs w:val="22"/>
        </w:rPr>
        <w:t>сельского поселения «Деревня Радождево»</w:t>
      </w:r>
      <w:r w:rsidRPr="007C59C3">
        <w:rPr>
          <w:bCs/>
          <w:sz w:val="22"/>
          <w:szCs w:val="22"/>
        </w:rPr>
        <w:t xml:space="preserve">,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7C59C3">
        <w:rPr>
          <w:bCs/>
          <w:sz w:val="22"/>
          <w:szCs w:val="22"/>
        </w:rPr>
        <w:t>флагодержатели</w:t>
      </w:r>
      <w:proofErr w:type="spellEnd"/>
      <w:r w:rsidRPr="007C59C3">
        <w:rPr>
          <w:bCs/>
          <w:sz w:val="22"/>
          <w:szCs w:val="22"/>
        </w:rPr>
        <w:t xml:space="preserve">, памятные доски, указатель пожарного гидранта, </w:t>
      </w:r>
      <w:r w:rsidRPr="007C59C3">
        <w:rPr>
          <w:bCs/>
          <w:sz w:val="22"/>
          <w:szCs w:val="22"/>
        </w:rPr>
        <w:lastRenderedPageBreak/>
        <w:t>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5. На территории исторического ядра, городских многофункциональных центров, </w:t>
      </w:r>
      <w:proofErr w:type="spellStart"/>
      <w:r w:rsidRPr="007C59C3">
        <w:rPr>
          <w:bCs/>
          <w:sz w:val="22"/>
          <w:szCs w:val="22"/>
        </w:rPr>
        <w:t>примагистральных</w:t>
      </w:r>
      <w:proofErr w:type="spellEnd"/>
      <w:r w:rsidRPr="007C59C3">
        <w:rPr>
          <w:bCs/>
          <w:sz w:val="22"/>
          <w:szCs w:val="22"/>
        </w:rPr>
        <w:t xml:space="preserve"> общественных зон оформление застройки следует вести с применением материалов, обеспечивающих долговечное покрытие, - для кровли и водоотводов, естественных облицовочных материалов - для цокольной части зданий.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Общими требованиями к внешнему виду и размещению элементов оборудования фасадов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безопасность для людей;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согласованность с общим архитектурным решением фасада;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единый характер и принцип размещения в пределах фасада;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установка без ущерба внешнему виду и физическому состоянию фасада;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высокое качество материалов, длительный срок сохранения их декоративных и эксплуатационных свойств;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удобство эксплуатации, обслуживания, ремонта.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Данные требования должны учитываться при проведении следующих мероприятий: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ремонт и реконструкция фасадов зданий, входов, декоративных решеток, водосточных труб и т.п.;</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ремонт, замена, окраска оконных, витринных, дверных блоков;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установка на наружных фасадах защитных устройств и технологического оборудования;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оформление витрин, установка вывесок и прочее декоративное оформление фасадов;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установка информации, мемориальных досок.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Названные требования должны соблюдаться всеми собственниками, арендаторами, пользователями здания и отдельных помещений.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Не допускается произвольное изменение характера фасада, снос декоративных кронштейнов и элементов, поддерживающих балконы.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9. Требования, установленные настоящей статьей, применяются в части, не противоречащей </w:t>
      </w:r>
      <w:hyperlink r:id="rId58" w:history="1">
        <w:r w:rsidRPr="007C59C3">
          <w:rPr>
            <w:rStyle w:val="a3"/>
            <w:bCs/>
            <w:color w:val="0000FF"/>
            <w:sz w:val="22"/>
            <w:szCs w:val="22"/>
          </w:rPr>
          <w:t>Правилам</w:t>
        </w:r>
      </w:hyperlink>
      <w:r w:rsidRPr="007C59C3">
        <w:rPr>
          <w:bCs/>
          <w:sz w:val="22"/>
          <w:szCs w:val="22"/>
        </w:rPr>
        <w:t xml:space="preserve"> благоустройства и санитарного содержания </w:t>
      </w:r>
      <w:r w:rsidR="00F51C9C" w:rsidRPr="00B72E10">
        <w:rPr>
          <w:bCs/>
          <w:sz w:val="22"/>
          <w:szCs w:val="22"/>
        </w:rPr>
        <w:t>поселения «</w:t>
      </w:r>
      <w:r w:rsidR="0072050B">
        <w:rPr>
          <w:bCs/>
          <w:sz w:val="22"/>
          <w:szCs w:val="22"/>
        </w:rPr>
        <w:t>Деревня Радождево</w:t>
      </w:r>
      <w:r w:rsidR="00F51C9C" w:rsidRPr="00F51C9C">
        <w:rPr>
          <w:bCs/>
          <w:sz w:val="22"/>
          <w:szCs w:val="22"/>
        </w:rPr>
        <w:t>»</w:t>
      </w:r>
      <w:r w:rsidR="00F51C9C">
        <w:rPr>
          <w:bCs/>
          <w:sz w:val="22"/>
          <w:szCs w:val="22"/>
        </w:rPr>
        <w:t>.</w:t>
      </w: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39" w:name="_Toc42002293"/>
      <w:bookmarkStart w:id="140" w:name="_Toc42247227"/>
      <w:bookmarkStart w:id="141" w:name="_Toc42247342"/>
      <w:r w:rsidRPr="007C59C3">
        <w:rPr>
          <w:rFonts w:ascii="Times New Roman" w:hAnsi="Times New Roman" w:cs="Times New Roman"/>
          <w:sz w:val="22"/>
          <w:szCs w:val="22"/>
        </w:rPr>
        <w:t>Статья 30. Уличное оборудование и малые формы</w:t>
      </w:r>
      <w:bookmarkEnd w:id="139"/>
      <w:bookmarkEnd w:id="140"/>
      <w:bookmarkEnd w:id="141"/>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w:t>
      </w:r>
      <w:r w:rsidR="00F51C9C" w:rsidRPr="00B72E10">
        <w:rPr>
          <w:bCs/>
          <w:sz w:val="22"/>
          <w:szCs w:val="22"/>
        </w:rPr>
        <w:t>поселения «</w:t>
      </w:r>
      <w:r w:rsidR="0072050B">
        <w:rPr>
          <w:bCs/>
          <w:sz w:val="22"/>
          <w:szCs w:val="22"/>
        </w:rPr>
        <w:t>Деревня Радождево</w:t>
      </w:r>
      <w:r w:rsidR="00F51C9C" w:rsidRPr="00F51C9C">
        <w:rPr>
          <w:bCs/>
          <w:sz w:val="22"/>
          <w:szCs w:val="22"/>
        </w:rPr>
        <w:t>»</w:t>
      </w:r>
      <w:r w:rsidR="00F51C9C">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Уличное оборудование является временным сооружением.</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2. Уличное оборудование включает следующие виды оборудования:</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детских площадок;</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спортивных площадок;</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уличное освещение;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для мелкорозничной торговли (павильоны, киоски, лотки, палатки, прилавки);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летних кафе (навесы, зонты, мебель, ограждения, торговое оборудование);</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оборудование магистралей (остановки общественного транспорта, посты ГИБДД, парковки);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ограды, ограждения;</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уличная мебель (скамьи, театральные тумбы, доски объявлений и т.д.);</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хозяйственное и санитарно-техническое оборудование (уличные контейнеры для мусора, мусоросборники, урны, кабины общественных туалетов, бельевые площадки);</w:t>
      </w:r>
    </w:p>
    <w:p w:rsidR="009430E3" w:rsidRPr="007C59C3" w:rsidRDefault="009430E3" w:rsidP="007C59C3">
      <w:pPr>
        <w:autoSpaceDE w:val="0"/>
        <w:autoSpaceDN w:val="0"/>
        <w:adjustRightInd w:val="0"/>
        <w:ind w:firstLine="540"/>
        <w:jc w:val="both"/>
        <w:rPr>
          <w:bCs/>
          <w:sz w:val="22"/>
          <w:szCs w:val="22"/>
        </w:rPr>
      </w:pPr>
      <w:r w:rsidRPr="007C59C3">
        <w:rPr>
          <w:bCs/>
          <w:sz w:val="22"/>
          <w:szCs w:val="22"/>
        </w:rPr>
        <w:t>- элементы благоустройства садов и парков (беседки, навесы и т.д.).</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3. Общими требованиями к размещению уличного оборудования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согласованность с архитектурно-пространственным окружением;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удобство, безопасность эксплуатации, использования, обслуживания.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Объекты уличного оборудования и малые формы не должны: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искажать внешний вид архитектурных ансамблей, памятников истории и культуры, памятников природы и ценных ландшафтов;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нарушать архитектурно-планировочную организацию и зонирование городских территорий;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препятствовать пешеходному и транспортному движению;</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наносить физический ущерб архитектурным объектам, элементам благоустройства, зеленым насаждениям, инженерному оборудованию на территории городского поселения.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4. Общими требованиями к дизайну уличного оборудования и малым формам являются: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унификация, разработка на основе установленных образцов;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современные технологии изготовления;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прочность, надежность конструкции, устойчивость к механическим воздействиям;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удобство монтажа и демонтажа, сборно-разборное устройство, транспортабельность.</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w:t>
      </w:r>
      <w:r w:rsidRPr="007C59C3">
        <w:rPr>
          <w:bCs/>
          <w:sz w:val="22"/>
          <w:szCs w:val="22"/>
        </w:rPr>
        <w:lastRenderedPageBreak/>
        <w:t>Стационарное размещение павильонов и киосков, требующее устройства фундаментов, не допускается.</w:t>
      </w:r>
    </w:p>
    <w:p w:rsidR="009430E3" w:rsidRPr="007C59C3" w:rsidRDefault="009430E3" w:rsidP="007C59C3">
      <w:pPr>
        <w:autoSpaceDE w:val="0"/>
        <w:autoSpaceDN w:val="0"/>
        <w:adjustRightInd w:val="0"/>
        <w:ind w:firstLine="709"/>
        <w:jc w:val="both"/>
        <w:rPr>
          <w:bCs/>
          <w:color w:val="000000"/>
          <w:sz w:val="22"/>
          <w:szCs w:val="22"/>
        </w:rPr>
      </w:pPr>
      <w:r w:rsidRPr="007C59C3">
        <w:rPr>
          <w:bCs/>
          <w:color w:val="000000"/>
          <w:sz w:val="22"/>
          <w:szCs w:val="22"/>
        </w:rPr>
        <w:t xml:space="preserve">Общая площадь павильонов, вновь размещаемых на территории городской застройки, не должна превышать </w:t>
      </w:r>
      <w:smartTag w:uri="urn:schemas-microsoft-com:office:smarttags" w:element="metricconverter">
        <w:smartTagPr>
          <w:attr w:name="ProductID" w:val="75 кв. м"/>
        </w:smartTagPr>
        <w:r w:rsidRPr="007C59C3">
          <w:rPr>
            <w:bCs/>
            <w:color w:val="000000"/>
            <w:sz w:val="22"/>
            <w:szCs w:val="22"/>
          </w:rPr>
          <w:t>75 кв. м</w:t>
        </w:r>
      </w:smartTag>
      <w:r w:rsidRPr="007C59C3">
        <w:rPr>
          <w:bCs/>
          <w:color w:val="000000"/>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Разрешительная документация на установку объектов мелкорозничной торговли выдается администрацией </w:t>
      </w:r>
      <w:r w:rsidR="00F51C9C" w:rsidRPr="00B72E10">
        <w:rPr>
          <w:bCs/>
          <w:sz w:val="22"/>
          <w:szCs w:val="22"/>
        </w:rPr>
        <w:t>поселения «</w:t>
      </w:r>
      <w:r w:rsidR="0072050B">
        <w:rPr>
          <w:bCs/>
          <w:sz w:val="22"/>
          <w:szCs w:val="22"/>
        </w:rPr>
        <w:t>Деревня Радождево</w:t>
      </w:r>
      <w:r w:rsidR="00F51C9C" w:rsidRPr="00F51C9C">
        <w:rPr>
          <w:bCs/>
          <w:sz w:val="22"/>
          <w:szCs w:val="22"/>
        </w:rPr>
        <w:t>»</w:t>
      </w:r>
      <w:r w:rsidR="00F51C9C">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Местами комплексного размещения оборудования для мелкорозничной торговли являются торговые зоны.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Цветовое решение оборудования должно быть согласовано со сложившейся </w:t>
      </w:r>
      <w:proofErr w:type="spellStart"/>
      <w:r w:rsidRPr="007C59C3">
        <w:rPr>
          <w:bCs/>
          <w:sz w:val="22"/>
          <w:szCs w:val="22"/>
        </w:rPr>
        <w:t>колористикой</w:t>
      </w:r>
      <w:proofErr w:type="spellEnd"/>
      <w:r w:rsidRPr="007C59C3">
        <w:rPr>
          <w:bCs/>
          <w:sz w:val="22"/>
          <w:szCs w:val="22"/>
        </w:rPr>
        <w:t xml:space="preserve"> архитектурного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Размещение летних кафе допускается на период, установленный договором, при объектах питания или торговли при наличии разрешения администрации</w:t>
      </w:r>
      <w:r w:rsidR="00F51C9C" w:rsidRPr="00F51C9C">
        <w:rPr>
          <w:bCs/>
          <w:sz w:val="22"/>
          <w:szCs w:val="22"/>
        </w:rPr>
        <w:t xml:space="preserve"> </w:t>
      </w:r>
      <w:r w:rsidR="00F51C9C" w:rsidRPr="00B72E10">
        <w:rPr>
          <w:bCs/>
          <w:sz w:val="22"/>
          <w:szCs w:val="22"/>
        </w:rPr>
        <w:t>поселения «</w:t>
      </w:r>
      <w:r w:rsidR="0072050B">
        <w:rPr>
          <w:bCs/>
          <w:sz w:val="22"/>
          <w:szCs w:val="22"/>
        </w:rPr>
        <w:t>Деревня Радождево</w:t>
      </w:r>
      <w:r w:rsidR="00F51C9C" w:rsidRPr="00F51C9C">
        <w:rPr>
          <w:bCs/>
          <w:sz w:val="22"/>
          <w:szCs w:val="22"/>
        </w:rPr>
        <w:t>»</w:t>
      </w:r>
      <w:r w:rsidR="00F51C9C">
        <w:rPr>
          <w:bCs/>
          <w:sz w:val="22"/>
          <w:szCs w:val="22"/>
        </w:rPr>
        <w:t>.</w:t>
      </w:r>
      <w:r w:rsidR="00F51C9C">
        <w:rPr>
          <w:b/>
          <w:bCs/>
          <w:sz w:val="22"/>
          <w:szCs w:val="22"/>
        </w:rPr>
        <w:t xml:space="preserve"> </w:t>
      </w:r>
      <w:r w:rsidR="00D45AFC" w:rsidRPr="007C59C3">
        <w:rPr>
          <w:bCs/>
          <w:sz w:val="22"/>
          <w:szCs w:val="22"/>
        </w:rPr>
        <w:t xml:space="preserve"> </w:t>
      </w:r>
      <w:r w:rsidRPr="007C59C3">
        <w:rPr>
          <w:bCs/>
          <w:sz w:val="22"/>
          <w:szCs w:val="22"/>
        </w:rPr>
        <w:t xml:space="preserve">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w:t>
      </w:r>
      <w:r w:rsidR="00D45AFC" w:rsidRPr="007C59C3">
        <w:rPr>
          <w:bCs/>
          <w:sz w:val="22"/>
          <w:szCs w:val="22"/>
        </w:rPr>
        <w:t xml:space="preserve">складирование тары запрещается. </w:t>
      </w:r>
      <w:r w:rsidRPr="007C59C3">
        <w:rPr>
          <w:bCs/>
          <w:sz w:val="22"/>
          <w:szCs w:val="22"/>
        </w:rPr>
        <w:t>Монтаж и демонтаж оборудования должны осуществляться в кратчайшие сроки.</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9. Требования, установленные настоящей статьей, применяются в части, не противоречащей </w:t>
      </w:r>
      <w:hyperlink r:id="rId59" w:history="1">
        <w:r w:rsidRPr="007C59C3">
          <w:rPr>
            <w:rStyle w:val="a3"/>
            <w:bCs/>
            <w:color w:val="0000FF"/>
            <w:sz w:val="22"/>
            <w:szCs w:val="22"/>
          </w:rPr>
          <w:t>Правилам</w:t>
        </w:r>
      </w:hyperlink>
      <w:r w:rsidRPr="007C59C3">
        <w:rPr>
          <w:bCs/>
          <w:sz w:val="22"/>
          <w:szCs w:val="22"/>
        </w:rPr>
        <w:t xml:space="preserve"> благоустройства и санитарного содержания </w:t>
      </w:r>
      <w:r w:rsidR="00F51C9C" w:rsidRPr="00B72E10">
        <w:rPr>
          <w:bCs/>
          <w:sz w:val="22"/>
          <w:szCs w:val="22"/>
        </w:rPr>
        <w:t>поселения «</w:t>
      </w:r>
      <w:r w:rsidR="0072050B">
        <w:rPr>
          <w:bCs/>
          <w:sz w:val="22"/>
          <w:szCs w:val="22"/>
        </w:rPr>
        <w:t>Деревня Радождево</w:t>
      </w:r>
      <w:r w:rsidR="00F51C9C" w:rsidRPr="00F51C9C">
        <w:rPr>
          <w:bCs/>
          <w:sz w:val="22"/>
          <w:szCs w:val="22"/>
        </w:rPr>
        <w:t>»</w:t>
      </w:r>
      <w:r w:rsidR="00F51C9C">
        <w:rPr>
          <w:bCs/>
          <w:sz w:val="22"/>
          <w:szCs w:val="22"/>
        </w:rPr>
        <w:t>.</w:t>
      </w:r>
    </w:p>
    <w:p w:rsidR="007C136C" w:rsidRPr="007C59C3" w:rsidRDefault="007C136C" w:rsidP="007C59C3">
      <w:pPr>
        <w:pStyle w:val="1"/>
        <w:spacing w:before="0" w:after="0"/>
        <w:ind w:firstLine="709"/>
        <w:jc w:val="both"/>
        <w:rPr>
          <w:rFonts w:ascii="Times New Roman" w:hAnsi="Times New Roman" w:cs="Times New Roman"/>
          <w:sz w:val="22"/>
          <w:szCs w:val="22"/>
        </w:rPr>
      </w:pPr>
      <w:bookmarkStart w:id="142" w:name="_Toc42002294"/>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43" w:name="_Toc42247228"/>
      <w:bookmarkStart w:id="144" w:name="_Toc42247343"/>
      <w:r w:rsidRPr="007C59C3">
        <w:rPr>
          <w:rFonts w:ascii="Times New Roman" w:hAnsi="Times New Roman" w:cs="Times New Roman"/>
          <w:sz w:val="22"/>
          <w:szCs w:val="22"/>
        </w:rPr>
        <w:t>Статья 31. Ограждения</w:t>
      </w:r>
      <w:r w:rsidR="00D45AFC" w:rsidRPr="007C59C3">
        <w:rPr>
          <w:rFonts w:ascii="Times New Roman" w:hAnsi="Times New Roman" w:cs="Times New Roman"/>
          <w:sz w:val="22"/>
          <w:szCs w:val="22"/>
        </w:rPr>
        <w:t>.</w:t>
      </w:r>
      <w:bookmarkEnd w:id="142"/>
      <w:bookmarkEnd w:id="143"/>
      <w:bookmarkEnd w:id="144"/>
    </w:p>
    <w:p w:rsidR="009430E3" w:rsidRPr="007C59C3" w:rsidRDefault="009430E3" w:rsidP="007C59C3">
      <w:pPr>
        <w:autoSpaceDE w:val="0"/>
        <w:autoSpaceDN w:val="0"/>
        <w:adjustRightInd w:val="0"/>
        <w:ind w:firstLine="709"/>
        <w:jc w:val="both"/>
        <w:rPr>
          <w:bCs/>
          <w:sz w:val="22"/>
          <w:szCs w:val="22"/>
        </w:rPr>
      </w:pP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Требования к ограждению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1) ограждение участков коллективных садоводств:</w:t>
      </w:r>
    </w:p>
    <w:p w:rsidR="009430E3" w:rsidRPr="007C59C3" w:rsidRDefault="009430E3" w:rsidP="007C59C3">
      <w:pPr>
        <w:autoSpaceDE w:val="0"/>
        <w:autoSpaceDN w:val="0"/>
        <w:adjustRightInd w:val="0"/>
        <w:ind w:firstLine="709"/>
        <w:jc w:val="both"/>
        <w:rPr>
          <w:bCs/>
          <w:color w:val="000000"/>
          <w:sz w:val="22"/>
          <w:szCs w:val="22"/>
        </w:rPr>
      </w:pPr>
      <w:r w:rsidRPr="007C59C3">
        <w:rPr>
          <w:bCs/>
          <w:sz w:val="22"/>
          <w:szCs w:val="22"/>
        </w:rPr>
        <w:t xml:space="preserve">- лицевые ограждения проволочные, </w:t>
      </w:r>
      <w:r w:rsidRPr="007C59C3">
        <w:rPr>
          <w:bCs/>
          <w:color w:val="000000"/>
          <w:sz w:val="22"/>
          <w:szCs w:val="22"/>
        </w:rPr>
        <w:t xml:space="preserve">сетчатые, решетчатые высотой не более </w:t>
      </w:r>
      <w:smartTag w:uri="urn:schemas-microsoft-com:office:smarttags" w:element="metricconverter">
        <w:smartTagPr>
          <w:attr w:name="ProductID" w:val="1,6 м"/>
        </w:smartTagPr>
        <w:r w:rsidRPr="007C59C3">
          <w:rPr>
            <w:bCs/>
            <w:color w:val="000000"/>
            <w:sz w:val="22"/>
            <w:szCs w:val="22"/>
          </w:rPr>
          <w:t>1,6 м</w:t>
        </w:r>
      </w:smartTag>
      <w:r w:rsidRPr="007C59C3">
        <w:rPr>
          <w:bCs/>
          <w:color w:val="000000"/>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7C59C3">
          <w:rPr>
            <w:bCs/>
            <w:sz w:val="22"/>
            <w:szCs w:val="22"/>
          </w:rPr>
          <w:t>1,6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2) ограждение приусадебных земельных участков:</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7C59C3">
          <w:rPr>
            <w:bCs/>
            <w:sz w:val="22"/>
            <w:szCs w:val="22"/>
          </w:rPr>
          <w:t>3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2,0 метра"/>
        </w:smartTagPr>
        <w:r w:rsidRPr="007C59C3">
          <w:rPr>
            <w:bCs/>
            <w:sz w:val="22"/>
            <w:szCs w:val="22"/>
          </w:rPr>
          <w:t>2,0 метра</w:t>
        </w:r>
      </w:smartTag>
      <w:r w:rsidRPr="007C59C3">
        <w:rPr>
          <w:bCs/>
          <w:sz w:val="22"/>
          <w:szCs w:val="22"/>
        </w:rPr>
        <w:t>; допускается устройство глухих ограждений с согласия смежных землепользователей.</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Перед фасадами жилых домов разрешается устройство палисадов для улучшения эстетического восприятия. Глубина палисадника - не более </w:t>
      </w:r>
      <w:smartTag w:uri="urn:schemas-microsoft-com:office:smarttags" w:element="metricconverter">
        <w:smartTagPr>
          <w:attr w:name="ProductID" w:val="3 метров"/>
        </w:smartTagPr>
        <w:r w:rsidRPr="007C59C3">
          <w:rPr>
            <w:bCs/>
            <w:sz w:val="22"/>
            <w:szCs w:val="22"/>
          </w:rPr>
          <w:t>3 метров</w:t>
        </w:r>
      </w:smartTag>
      <w:r w:rsidRPr="007C59C3">
        <w:rPr>
          <w:bCs/>
          <w:sz w:val="22"/>
          <w:szCs w:val="22"/>
        </w:rPr>
        <w:t>. Ограждение палисада выполняется прозрачным (решетчатым) материалом высотой не более 1,0 м;</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возможность установления ограждения многоквартирного жилого дома, внешний вид и высота ограждения определяются администрацией </w:t>
      </w:r>
      <w:r w:rsidR="00F51C9C" w:rsidRPr="00B72E10">
        <w:rPr>
          <w:bCs/>
          <w:sz w:val="22"/>
          <w:szCs w:val="22"/>
        </w:rPr>
        <w:t>поселения «</w:t>
      </w:r>
      <w:r w:rsidR="0072050B">
        <w:rPr>
          <w:bCs/>
          <w:sz w:val="22"/>
          <w:szCs w:val="22"/>
        </w:rPr>
        <w:t>Деревня Радождево</w:t>
      </w:r>
      <w:r w:rsidR="00F51C9C" w:rsidRPr="00F51C9C">
        <w:rPr>
          <w:bCs/>
          <w:sz w:val="22"/>
          <w:szCs w:val="22"/>
        </w:rPr>
        <w:t>»</w:t>
      </w:r>
      <w:r w:rsidR="00F51C9C">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lastRenderedPageBreak/>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4) 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2,0 м"/>
        </w:smartTagPr>
        <w:r w:rsidRPr="007C59C3">
          <w:rPr>
            <w:bCs/>
            <w:sz w:val="22"/>
            <w:szCs w:val="22"/>
          </w:rPr>
          <w:t>2,0 м</w:t>
        </w:r>
      </w:smartTag>
      <w:r w:rsidRPr="007C59C3">
        <w:rPr>
          <w:bCs/>
          <w:sz w:val="22"/>
          <w:szCs w:val="22"/>
        </w:rPr>
        <w:t>;</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6)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7C59C3">
          <w:rPr>
            <w:bCs/>
            <w:sz w:val="22"/>
            <w:szCs w:val="22"/>
          </w:rPr>
          <w:t>2,0 м</w:t>
        </w:r>
      </w:smartTag>
      <w:r w:rsidRPr="007C59C3">
        <w:rPr>
          <w:bCs/>
          <w:sz w:val="22"/>
          <w:szCs w:val="22"/>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ОГИБДД МО МВД «Сухиничский» устраивать в соответствии с проектной документацией временный тротуар с разделяющим ограждением на проезжей части улицы.</w:t>
      </w:r>
    </w:p>
    <w:p w:rsidR="009430E3" w:rsidRPr="007C59C3" w:rsidRDefault="009430E3" w:rsidP="007C59C3">
      <w:pPr>
        <w:autoSpaceDE w:val="0"/>
        <w:autoSpaceDN w:val="0"/>
        <w:adjustRightInd w:val="0"/>
        <w:ind w:firstLine="709"/>
        <w:jc w:val="both"/>
        <w:rPr>
          <w:bCs/>
          <w:sz w:val="22"/>
          <w:szCs w:val="22"/>
        </w:rPr>
      </w:pPr>
      <w:r w:rsidRPr="007C59C3">
        <w:rPr>
          <w:bCs/>
          <w:sz w:val="22"/>
          <w:szCs w:val="22"/>
        </w:rPr>
        <w:t xml:space="preserve">3. Требования, установленные настоящей статьей, применяются в части, не противоречащей </w:t>
      </w:r>
      <w:hyperlink r:id="rId60" w:history="1">
        <w:r w:rsidRPr="007C59C3">
          <w:rPr>
            <w:rStyle w:val="a3"/>
            <w:bCs/>
            <w:color w:val="0000FF"/>
            <w:sz w:val="22"/>
            <w:szCs w:val="22"/>
          </w:rPr>
          <w:t>Правилам</w:t>
        </w:r>
      </w:hyperlink>
      <w:r w:rsidRPr="007C59C3">
        <w:rPr>
          <w:bCs/>
          <w:sz w:val="22"/>
          <w:szCs w:val="22"/>
        </w:rPr>
        <w:t xml:space="preserve"> благоустройства и санитарного содержания </w:t>
      </w:r>
      <w:r w:rsidR="00F51C9C" w:rsidRPr="00B72E10">
        <w:rPr>
          <w:bCs/>
          <w:sz w:val="22"/>
          <w:szCs w:val="22"/>
        </w:rPr>
        <w:t>поселения «</w:t>
      </w:r>
      <w:r w:rsidR="0072050B">
        <w:rPr>
          <w:bCs/>
          <w:sz w:val="22"/>
          <w:szCs w:val="22"/>
        </w:rPr>
        <w:t>Деревня Радождево</w:t>
      </w:r>
      <w:r w:rsidR="00F51C9C" w:rsidRPr="00F51C9C">
        <w:rPr>
          <w:bCs/>
          <w:sz w:val="22"/>
          <w:szCs w:val="22"/>
        </w:rPr>
        <w:t>»</w:t>
      </w:r>
      <w:r w:rsidR="00F51C9C">
        <w:rPr>
          <w:bCs/>
          <w:sz w:val="22"/>
          <w:szCs w:val="22"/>
        </w:rPr>
        <w:t>.</w:t>
      </w:r>
    </w:p>
    <w:p w:rsidR="009430E3" w:rsidRPr="007C59C3" w:rsidRDefault="009430E3" w:rsidP="007C59C3">
      <w:pPr>
        <w:pStyle w:val="1"/>
        <w:spacing w:before="0" w:after="0"/>
        <w:jc w:val="center"/>
        <w:rPr>
          <w:rFonts w:ascii="Times New Roman" w:hAnsi="Times New Roman" w:cs="Times New Roman"/>
          <w:sz w:val="22"/>
          <w:szCs w:val="22"/>
        </w:rPr>
      </w:pPr>
    </w:p>
    <w:p w:rsidR="009430E3" w:rsidRPr="007C59C3" w:rsidRDefault="009430E3" w:rsidP="007C59C3">
      <w:pPr>
        <w:pStyle w:val="1"/>
        <w:spacing w:before="0" w:after="0"/>
        <w:jc w:val="center"/>
        <w:rPr>
          <w:rFonts w:ascii="Times New Roman" w:hAnsi="Times New Roman" w:cs="Times New Roman"/>
          <w:sz w:val="22"/>
          <w:szCs w:val="22"/>
          <w:lang w:eastAsia="zh-CN"/>
        </w:rPr>
      </w:pPr>
      <w:bookmarkStart w:id="145" w:name="_Toc42247229"/>
      <w:bookmarkStart w:id="146" w:name="_Toc42247344"/>
      <w:r w:rsidRPr="007C59C3">
        <w:rPr>
          <w:rFonts w:ascii="Times New Roman" w:hAnsi="Times New Roman" w:cs="Times New Roman"/>
          <w:sz w:val="22"/>
          <w:szCs w:val="22"/>
          <w:lang w:eastAsia="zh-CN"/>
        </w:rPr>
        <w:t>Часть II. КАРТА ГРАДОСТРОИТЕЛЬНОГО ЗОНИРОВАНИЯ</w:t>
      </w:r>
      <w:bookmarkEnd w:id="145"/>
      <w:bookmarkEnd w:id="146"/>
    </w:p>
    <w:p w:rsidR="009430E3" w:rsidRPr="007C59C3" w:rsidRDefault="009430E3" w:rsidP="007C59C3">
      <w:pPr>
        <w:pStyle w:val="1"/>
        <w:spacing w:before="0" w:after="0"/>
        <w:jc w:val="both"/>
        <w:rPr>
          <w:rFonts w:ascii="Times New Roman" w:hAnsi="Times New Roman" w:cs="Times New Roman"/>
          <w:sz w:val="22"/>
          <w:szCs w:val="22"/>
          <w:lang w:eastAsia="zh-CN"/>
        </w:rPr>
      </w:pPr>
    </w:p>
    <w:p w:rsidR="009430E3" w:rsidRPr="007C59C3" w:rsidRDefault="009430E3" w:rsidP="007C59C3">
      <w:pPr>
        <w:pStyle w:val="1"/>
        <w:spacing w:before="0" w:after="0"/>
        <w:ind w:firstLine="709"/>
        <w:jc w:val="both"/>
        <w:rPr>
          <w:rFonts w:ascii="Times New Roman" w:hAnsi="Times New Roman" w:cs="Times New Roman"/>
          <w:sz w:val="22"/>
          <w:szCs w:val="22"/>
          <w:lang w:eastAsia="zh-CN"/>
        </w:rPr>
      </w:pPr>
      <w:bookmarkStart w:id="147" w:name="_Toc42247230"/>
      <w:bookmarkStart w:id="148" w:name="_Toc42247345"/>
      <w:r w:rsidRPr="007C59C3">
        <w:rPr>
          <w:rFonts w:ascii="Times New Roman" w:hAnsi="Times New Roman" w:cs="Times New Roman"/>
          <w:sz w:val="22"/>
          <w:szCs w:val="22"/>
          <w:lang w:eastAsia="zh-CN"/>
        </w:rPr>
        <w:t>Статья 32. Карта градостроительного зонирования территории и зон с особыми условиями использования территории.</w:t>
      </w:r>
      <w:bookmarkEnd w:id="147"/>
      <w:bookmarkEnd w:id="148"/>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7C59C3">
      <w:pPr>
        <w:widowControl w:val="0"/>
        <w:suppressAutoHyphens/>
        <w:ind w:firstLine="540"/>
        <w:jc w:val="both"/>
        <w:rPr>
          <w:color w:val="000000"/>
          <w:kern w:val="2"/>
          <w:sz w:val="22"/>
          <w:szCs w:val="22"/>
          <w:lang w:eastAsia="zh-CN"/>
        </w:rPr>
      </w:pPr>
      <w:r w:rsidRPr="007C59C3">
        <w:rPr>
          <w:color w:val="000000"/>
          <w:kern w:val="2"/>
          <w:sz w:val="22"/>
          <w:szCs w:val="22"/>
          <w:lang w:eastAsia="zh-CN"/>
        </w:rPr>
        <w:t>Рисунок не приводится.</w:t>
      </w:r>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7C59C3">
      <w:pPr>
        <w:pStyle w:val="1"/>
        <w:spacing w:before="0" w:after="0"/>
        <w:jc w:val="center"/>
        <w:rPr>
          <w:rFonts w:ascii="Times New Roman" w:hAnsi="Times New Roman" w:cs="Times New Roman"/>
          <w:sz w:val="22"/>
          <w:szCs w:val="22"/>
          <w:lang w:eastAsia="zh-CN"/>
        </w:rPr>
      </w:pPr>
      <w:bookmarkStart w:id="149" w:name="_Toc42247231"/>
      <w:bookmarkStart w:id="150" w:name="_Toc42247346"/>
      <w:r w:rsidRPr="007C59C3">
        <w:rPr>
          <w:rFonts w:ascii="Times New Roman" w:hAnsi="Times New Roman" w:cs="Times New Roman"/>
          <w:sz w:val="22"/>
          <w:szCs w:val="22"/>
          <w:lang w:eastAsia="zh-CN"/>
        </w:rPr>
        <w:t>Часть III. ГРАДОСТРОИТЕЛЬНЫЕ РЕГЛАМЕНТЫ</w:t>
      </w:r>
      <w:bookmarkEnd w:id="149"/>
      <w:bookmarkEnd w:id="150"/>
    </w:p>
    <w:p w:rsidR="009430E3" w:rsidRPr="007C59C3" w:rsidRDefault="009430E3" w:rsidP="007C59C3">
      <w:pPr>
        <w:pStyle w:val="1"/>
        <w:spacing w:before="0" w:after="0"/>
        <w:jc w:val="both"/>
        <w:rPr>
          <w:rFonts w:ascii="Times New Roman" w:hAnsi="Times New Roman" w:cs="Times New Roman"/>
          <w:sz w:val="22"/>
          <w:szCs w:val="22"/>
          <w:lang w:eastAsia="zh-CN"/>
        </w:rPr>
      </w:pPr>
    </w:p>
    <w:p w:rsidR="009430E3" w:rsidRPr="007C59C3" w:rsidRDefault="009430E3" w:rsidP="007C59C3">
      <w:pPr>
        <w:pStyle w:val="1"/>
        <w:spacing w:before="0" w:after="0"/>
        <w:ind w:firstLine="709"/>
        <w:jc w:val="both"/>
        <w:rPr>
          <w:rFonts w:ascii="Times New Roman" w:hAnsi="Times New Roman" w:cs="Times New Roman"/>
          <w:sz w:val="22"/>
          <w:szCs w:val="22"/>
        </w:rPr>
      </w:pPr>
      <w:bookmarkStart w:id="151" w:name="_Toc452336986"/>
      <w:bookmarkStart w:id="152" w:name="_Toc398890950"/>
      <w:bookmarkStart w:id="153" w:name="_Toc42002295"/>
      <w:bookmarkStart w:id="154" w:name="_Toc42247232"/>
      <w:bookmarkStart w:id="155" w:name="_Toc42247347"/>
      <w:r w:rsidRPr="007C59C3">
        <w:rPr>
          <w:rFonts w:ascii="Times New Roman" w:hAnsi="Times New Roman" w:cs="Times New Roman"/>
          <w:sz w:val="22"/>
          <w:szCs w:val="22"/>
        </w:rPr>
        <w:t xml:space="preserve">Статья 33. </w:t>
      </w:r>
      <w:bookmarkEnd w:id="151"/>
      <w:bookmarkEnd w:id="152"/>
      <w:r w:rsidRPr="007C59C3">
        <w:rPr>
          <w:rFonts w:ascii="Times New Roman" w:hAnsi="Times New Roman" w:cs="Times New Roman"/>
          <w:sz w:val="22"/>
          <w:szCs w:val="22"/>
        </w:rPr>
        <w:t>Перечень территориальных зон.</w:t>
      </w:r>
      <w:bookmarkEnd w:id="153"/>
      <w:bookmarkEnd w:id="154"/>
      <w:bookmarkEnd w:id="155"/>
      <w:r w:rsidRPr="007C59C3">
        <w:rPr>
          <w:rFonts w:ascii="Times New Roman" w:hAnsi="Times New Roman" w:cs="Times New Roman"/>
          <w:sz w:val="22"/>
          <w:szCs w:val="22"/>
        </w:rPr>
        <w:t xml:space="preserve"> </w:t>
      </w:r>
    </w:p>
    <w:p w:rsidR="009430E3" w:rsidRPr="007C59C3" w:rsidRDefault="009430E3" w:rsidP="007C59C3">
      <w:pPr>
        <w:rPr>
          <w:sz w:val="22"/>
          <w:szCs w:val="22"/>
        </w:rPr>
      </w:pPr>
    </w:p>
    <w:p w:rsidR="009430E3" w:rsidRPr="002A4024" w:rsidRDefault="009430E3" w:rsidP="002A4024">
      <w:pPr>
        <w:ind w:firstLine="709"/>
        <w:jc w:val="both"/>
        <w:rPr>
          <w:sz w:val="22"/>
        </w:rPr>
      </w:pPr>
      <w:bookmarkStart w:id="156" w:name="_Toc42002296"/>
      <w:r w:rsidRPr="002A4024">
        <w:rPr>
          <w:sz w:val="22"/>
        </w:rPr>
        <w:t xml:space="preserve">1. В соответствии с Градостроительным кодексом Российской Федерации на карте градостроительного зонирования в пределах </w:t>
      </w:r>
      <w:r w:rsidR="00F51C9C" w:rsidRPr="00B72E10">
        <w:rPr>
          <w:bCs/>
          <w:sz w:val="22"/>
          <w:szCs w:val="22"/>
        </w:rPr>
        <w:t>поселения «</w:t>
      </w:r>
      <w:r w:rsidR="0072050B">
        <w:rPr>
          <w:bCs/>
          <w:sz w:val="22"/>
          <w:szCs w:val="22"/>
        </w:rPr>
        <w:t>Деревня Радождево</w:t>
      </w:r>
      <w:r w:rsidR="00F51C9C" w:rsidRPr="00F51C9C">
        <w:rPr>
          <w:bCs/>
          <w:sz w:val="22"/>
          <w:szCs w:val="22"/>
        </w:rPr>
        <w:t>»,</w:t>
      </w:r>
      <w:r w:rsidR="00F51C9C">
        <w:rPr>
          <w:b/>
          <w:bCs/>
          <w:sz w:val="22"/>
          <w:szCs w:val="22"/>
        </w:rPr>
        <w:t xml:space="preserve"> </w:t>
      </w:r>
      <w:r w:rsidRPr="002A4024">
        <w:rPr>
          <w:sz w:val="22"/>
        </w:rPr>
        <w:t>установлены следующие виды территориальных зон:</w:t>
      </w:r>
      <w:bookmarkEnd w:id="156"/>
    </w:p>
    <w:p w:rsidR="009430E3" w:rsidRPr="007C59C3" w:rsidRDefault="009430E3" w:rsidP="007C59C3">
      <w:pPr>
        <w:tabs>
          <w:tab w:val="left" w:pos="1876"/>
        </w:tabs>
        <w:ind w:left="927"/>
        <w:jc w:val="both"/>
        <w:rPr>
          <w:bCs/>
          <w:sz w:val="22"/>
          <w:szCs w:val="22"/>
        </w:rPr>
      </w:pPr>
    </w:p>
    <w:p w:rsidR="00485AAE" w:rsidRPr="007C59C3" w:rsidRDefault="00485AAE" w:rsidP="007C59C3">
      <w:pPr>
        <w:tabs>
          <w:tab w:val="left" w:pos="1876"/>
        </w:tabs>
        <w:ind w:firstLine="567"/>
        <w:jc w:val="both"/>
        <w:rPr>
          <w:bCs/>
          <w:sz w:val="22"/>
          <w:szCs w:val="22"/>
        </w:rPr>
      </w:pPr>
      <w:r w:rsidRPr="007C59C3">
        <w:rPr>
          <w:b/>
          <w:bCs/>
          <w:sz w:val="22"/>
          <w:szCs w:val="22"/>
        </w:rPr>
        <w:t>1.</w:t>
      </w:r>
      <w:r w:rsidRPr="007C59C3">
        <w:rPr>
          <w:bCs/>
          <w:sz w:val="22"/>
          <w:szCs w:val="22"/>
        </w:rPr>
        <w:t xml:space="preserve"> В соответствии с Градостроительным кодексом Российской Федерации на карте градостроительного зонирования в пределах </w:t>
      </w:r>
      <w:r w:rsidRPr="007C59C3">
        <w:rPr>
          <w:sz w:val="22"/>
          <w:szCs w:val="22"/>
        </w:rPr>
        <w:t>поселения</w:t>
      </w:r>
      <w:r w:rsidRPr="007C59C3">
        <w:rPr>
          <w:bCs/>
          <w:sz w:val="22"/>
          <w:szCs w:val="22"/>
        </w:rPr>
        <w:t>, установлены следующие виды территориальных зон:</w:t>
      </w:r>
    </w:p>
    <w:p w:rsidR="00485AAE" w:rsidRPr="007C59C3" w:rsidRDefault="00485AAE" w:rsidP="007C59C3">
      <w:pPr>
        <w:jc w:val="both"/>
        <w:rPr>
          <w:sz w:val="22"/>
          <w:szCs w:val="22"/>
        </w:rPr>
      </w:pPr>
      <w:r w:rsidRPr="007C59C3">
        <w:rPr>
          <w:sz w:val="22"/>
          <w:szCs w:val="22"/>
        </w:rPr>
        <w:t>1.1. Жилые зоны:</w:t>
      </w:r>
    </w:p>
    <w:p w:rsidR="001C6A39" w:rsidRPr="00202D78" w:rsidRDefault="001C6A39" w:rsidP="001C6A39">
      <w:pPr>
        <w:jc w:val="both"/>
        <w:rPr>
          <w:sz w:val="22"/>
          <w:szCs w:val="22"/>
        </w:rPr>
      </w:pPr>
      <w:r w:rsidRPr="00202D78">
        <w:rPr>
          <w:sz w:val="22"/>
          <w:szCs w:val="22"/>
        </w:rPr>
        <w:t>Ж-1 Зона застройки малоэтажными жилыми домами.</w:t>
      </w:r>
    </w:p>
    <w:p w:rsidR="00485AAE" w:rsidRPr="007C59C3" w:rsidRDefault="00485AAE" w:rsidP="007C59C3">
      <w:pPr>
        <w:jc w:val="both"/>
        <w:rPr>
          <w:sz w:val="22"/>
          <w:szCs w:val="22"/>
        </w:rPr>
      </w:pPr>
    </w:p>
    <w:p w:rsidR="00485AAE" w:rsidRPr="007C59C3" w:rsidRDefault="007C136C" w:rsidP="007C59C3">
      <w:pPr>
        <w:jc w:val="both"/>
        <w:rPr>
          <w:sz w:val="22"/>
          <w:szCs w:val="22"/>
        </w:rPr>
      </w:pPr>
      <w:r w:rsidRPr="007C59C3">
        <w:rPr>
          <w:sz w:val="22"/>
          <w:szCs w:val="22"/>
        </w:rPr>
        <w:t xml:space="preserve">1.2. Общественно-деловые зоны </w:t>
      </w:r>
    </w:p>
    <w:p w:rsidR="00485AAE" w:rsidRPr="007C59C3" w:rsidRDefault="007C136C" w:rsidP="007C59C3">
      <w:pPr>
        <w:jc w:val="both"/>
        <w:rPr>
          <w:sz w:val="22"/>
          <w:szCs w:val="22"/>
        </w:rPr>
      </w:pPr>
      <w:r w:rsidRPr="007C59C3">
        <w:rPr>
          <w:sz w:val="22"/>
          <w:szCs w:val="22"/>
        </w:rPr>
        <w:t xml:space="preserve">ОД </w:t>
      </w:r>
      <w:r w:rsidR="00485AAE" w:rsidRPr="007C59C3">
        <w:rPr>
          <w:sz w:val="22"/>
          <w:szCs w:val="22"/>
        </w:rPr>
        <w:t>Зона</w:t>
      </w:r>
      <w:r w:rsidRPr="007C59C3">
        <w:rPr>
          <w:sz w:val="22"/>
          <w:szCs w:val="22"/>
        </w:rPr>
        <w:t xml:space="preserve"> </w:t>
      </w:r>
      <w:r w:rsidR="00485AAE" w:rsidRPr="007C59C3">
        <w:rPr>
          <w:sz w:val="22"/>
          <w:szCs w:val="22"/>
        </w:rPr>
        <w:t xml:space="preserve"> делового общественного и коммерческого назначения.</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1.3. Зоны промышленные, инженерной и транспортной инфраструктур:</w:t>
      </w:r>
    </w:p>
    <w:p w:rsidR="00485AAE" w:rsidRPr="007C59C3" w:rsidRDefault="00F90720" w:rsidP="007C59C3">
      <w:pPr>
        <w:widowControl w:val="0"/>
        <w:autoSpaceDE w:val="0"/>
        <w:autoSpaceDN w:val="0"/>
        <w:adjustRightInd w:val="0"/>
        <w:jc w:val="both"/>
        <w:rPr>
          <w:rFonts w:eastAsia="Calibri"/>
          <w:sz w:val="22"/>
          <w:szCs w:val="22"/>
          <w:lang w:eastAsia="en-US"/>
        </w:rPr>
      </w:pPr>
      <w:r>
        <w:rPr>
          <w:rFonts w:eastAsia="Calibri"/>
          <w:sz w:val="22"/>
          <w:szCs w:val="22"/>
          <w:lang w:eastAsia="en-US"/>
        </w:rPr>
        <w:t>П-2</w:t>
      </w:r>
      <w:r w:rsidR="00485AAE" w:rsidRPr="007C59C3">
        <w:rPr>
          <w:rFonts w:eastAsia="Calibri"/>
          <w:sz w:val="22"/>
          <w:szCs w:val="22"/>
          <w:lang w:eastAsia="en-US"/>
        </w:rPr>
        <w:t xml:space="preserve"> производственная зона с размещением промышленных предприятий и складов V-IV классов вредности (санитарно-защитные </w:t>
      </w:r>
      <w:r w:rsidR="00485AAE" w:rsidRPr="007C59C3">
        <w:rPr>
          <w:rFonts w:eastAsia="Calibri"/>
          <w:color w:val="3366FF"/>
          <w:sz w:val="22"/>
          <w:szCs w:val="22"/>
          <w:lang w:eastAsia="en-US"/>
        </w:rPr>
        <w:t>зоны</w:t>
      </w:r>
      <w:r w:rsidR="00485AAE" w:rsidRPr="007C59C3">
        <w:rPr>
          <w:rFonts w:eastAsia="Calibri"/>
          <w:sz w:val="22"/>
          <w:szCs w:val="22"/>
          <w:lang w:eastAsia="en-US"/>
        </w:rPr>
        <w:t xml:space="preserve"> - до 100 м)</w:t>
      </w:r>
    </w:p>
    <w:p w:rsidR="00485AAE" w:rsidRPr="007C59C3" w:rsidRDefault="00485AAE" w:rsidP="007C59C3">
      <w:pPr>
        <w:jc w:val="both"/>
        <w:rPr>
          <w:sz w:val="22"/>
          <w:szCs w:val="22"/>
        </w:rPr>
      </w:pPr>
      <w:r w:rsidRPr="007C59C3">
        <w:rPr>
          <w:sz w:val="22"/>
          <w:szCs w:val="22"/>
        </w:rPr>
        <w:t>ИТ     Зона инженерной и транспортной инфраструктуры.</w:t>
      </w:r>
    </w:p>
    <w:p w:rsidR="00485AAE" w:rsidRPr="007C59C3" w:rsidRDefault="00485AAE" w:rsidP="007C59C3">
      <w:pPr>
        <w:jc w:val="both"/>
        <w:rPr>
          <w:sz w:val="22"/>
          <w:szCs w:val="22"/>
        </w:rPr>
      </w:pPr>
    </w:p>
    <w:p w:rsidR="00485AAE" w:rsidRPr="007C59C3" w:rsidRDefault="00485AAE" w:rsidP="007C59C3">
      <w:pPr>
        <w:jc w:val="both"/>
        <w:rPr>
          <w:sz w:val="22"/>
          <w:szCs w:val="22"/>
        </w:rPr>
      </w:pPr>
      <w:r w:rsidRPr="007C59C3">
        <w:rPr>
          <w:sz w:val="22"/>
          <w:szCs w:val="22"/>
        </w:rPr>
        <w:t>1.4. Зоны сельскохозяйственного использования:</w:t>
      </w:r>
    </w:p>
    <w:p w:rsidR="00485AAE" w:rsidRPr="007C59C3" w:rsidRDefault="00485AAE" w:rsidP="007C59C3">
      <w:pPr>
        <w:jc w:val="both"/>
        <w:rPr>
          <w:sz w:val="22"/>
          <w:szCs w:val="22"/>
        </w:rPr>
      </w:pPr>
      <w:r w:rsidRPr="007C59C3">
        <w:rPr>
          <w:sz w:val="22"/>
          <w:szCs w:val="22"/>
        </w:rPr>
        <w:t>С-2 Зоны, занятые объектами сельскохозяйственного назначения и предназначенные для ведения сельского хозяйства.</w:t>
      </w:r>
    </w:p>
    <w:p w:rsidR="00485AAE" w:rsidRPr="007C59C3" w:rsidRDefault="00485AAE" w:rsidP="007C59C3">
      <w:pPr>
        <w:jc w:val="both"/>
        <w:rPr>
          <w:sz w:val="22"/>
          <w:szCs w:val="22"/>
        </w:rPr>
      </w:pPr>
      <w:r w:rsidRPr="007C59C3">
        <w:rPr>
          <w:sz w:val="22"/>
          <w:szCs w:val="22"/>
        </w:rPr>
        <w:t>1.5. Зоны рекреационного назначения:</w:t>
      </w:r>
    </w:p>
    <w:p w:rsidR="00485AAE" w:rsidRPr="007C59C3" w:rsidRDefault="00485AAE" w:rsidP="007C59C3">
      <w:pPr>
        <w:jc w:val="both"/>
        <w:rPr>
          <w:sz w:val="22"/>
          <w:szCs w:val="22"/>
        </w:rPr>
      </w:pPr>
      <w:r w:rsidRPr="007C59C3">
        <w:rPr>
          <w:sz w:val="22"/>
          <w:szCs w:val="22"/>
        </w:rPr>
        <w:t>Р-3 Зона водных объектов (пруды, озера, водохранилища, пляжи).</w:t>
      </w:r>
    </w:p>
    <w:p w:rsidR="00485AAE" w:rsidRPr="007C59C3" w:rsidRDefault="00485AAE" w:rsidP="007C59C3">
      <w:pPr>
        <w:jc w:val="both"/>
        <w:rPr>
          <w:sz w:val="22"/>
          <w:szCs w:val="22"/>
        </w:rPr>
      </w:pPr>
    </w:p>
    <w:p w:rsidR="00660245" w:rsidRPr="008223FB" w:rsidRDefault="00660245" w:rsidP="00660245">
      <w:pPr>
        <w:jc w:val="both"/>
        <w:rPr>
          <w:sz w:val="22"/>
          <w:szCs w:val="22"/>
        </w:rPr>
      </w:pPr>
      <w:r>
        <w:rPr>
          <w:sz w:val="22"/>
          <w:szCs w:val="22"/>
        </w:rPr>
        <w:t>1.6</w:t>
      </w:r>
      <w:r w:rsidRPr="008223FB">
        <w:rPr>
          <w:sz w:val="22"/>
          <w:szCs w:val="22"/>
        </w:rPr>
        <w:t>. Зоны особо охраняемых территорий:</w:t>
      </w:r>
    </w:p>
    <w:p w:rsidR="00660245" w:rsidRPr="008223FB" w:rsidRDefault="00660245" w:rsidP="00660245">
      <w:pPr>
        <w:jc w:val="both"/>
        <w:rPr>
          <w:sz w:val="22"/>
          <w:szCs w:val="22"/>
        </w:rPr>
      </w:pPr>
      <w:r w:rsidRPr="008223FB">
        <w:rPr>
          <w:sz w:val="22"/>
          <w:szCs w:val="22"/>
        </w:rPr>
        <w:lastRenderedPageBreak/>
        <w:t>ОХ-2 - зона территорий объектов культурного наследия.</w:t>
      </w:r>
    </w:p>
    <w:p w:rsidR="00660245" w:rsidRPr="008223FB" w:rsidRDefault="00660245" w:rsidP="00660245">
      <w:pPr>
        <w:jc w:val="both"/>
        <w:rPr>
          <w:sz w:val="22"/>
          <w:szCs w:val="22"/>
        </w:rPr>
      </w:pPr>
    </w:p>
    <w:p w:rsidR="00485AAE" w:rsidRPr="007C59C3" w:rsidRDefault="00485AAE" w:rsidP="007C59C3">
      <w:pPr>
        <w:jc w:val="both"/>
        <w:rPr>
          <w:sz w:val="22"/>
          <w:szCs w:val="22"/>
        </w:rPr>
      </w:pPr>
    </w:p>
    <w:p w:rsidR="00485AAE" w:rsidRPr="007C59C3" w:rsidRDefault="00660245" w:rsidP="007C59C3">
      <w:pPr>
        <w:jc w:val="both"/>
        <w:rPr>
          <w:sz w:val="22"/>
          <w:szCs w:val="22"/>
        </w:rPr>
      </w:pPr>
      <w:r>
        <w:rPr>
          <w:sz w:val="22"/>
          <w:szCs w:val="22"/>
        </w:rPr>
        <w:t>1.7</w:t>
      </w:r>
      <w:r w:rsidR="00485AAE" w:rsidRPr="007C59C3">
        <w:rPr>
          <w:sz w:val="22"/>
          <w:szCs w:val="22"/>
        </w:rPr>
        <w:t>.</w:t>
      </w:r>
      <w:r w:rsidR="001C6A39">
        <w:rPr>
          <w:sz w:val="22"/>
          <w:szCs w:val="22"/>
        </w:rPr>
        <w:t xml:space="preserve"> </w:t>
      </w:r>
      <w:r w:rsidR="00485AAE" w:rsidRPr="007C59C3">
        <w:rPr>
          <w:sz w:val="22"/>
          <w:szCs w:val="22"/>
        </w:rPr>
        <w:t>Зоны специального назначения:</w:t>
      </w:r>
    </w:p>
    <w:p w:rsidR="00485AAE" w:rsidRPr="007C59C3" w:rsidRDefault="00485AAE" w:rsidP="007C59C3">
      <w:pPr>
        <w:jc w:val="both"/>
        <w:rPr>
          <w:sz w:val="22"/>
          <w:szCs w:val="22"/>
        </w:rPr>
      </w:pPr>
      <w:r w:rsidRPr="007C59C3">
        <w:rPr>
          <w:sz w:val="22"/>
          <w:szCs w:val="22"/>
        </w:rPr>
        <w:t>СН-1   Зона размещения кладбищ, скотомогильников, крематориев.</w:t>
      </w:r>
    </w:p>
    <w:p w:rsidR="001C6A39" w:rsidRPr="00202D78" w:rsidRDefault="001C6A39" w:rsidP="001C6A39">
      <w:pPr>
        <w:jc w:val="both"/>
        <w:rPr>
          <w:sz w:val="22"/>
          <w:szCs w:val="22"/>
        </w:rPr>
      </w:pPr>
      <w:r w:rsidRPr="00202D78">
        <w:rPr>
          <w:sz w:val="22"/>
          <w:szCs w:val="22"/>
        </w:rPr>
        <w:t>СН-3 - зона размещения специальных объектов.</w:t>
      </w:r>
    </w:p>
    <w:p w:rsidR="009430E3" w:rsidRPr="007C59C3" w:rsidRDefault="009430E3" w:rsidP="007C59C3">
      <w:pPr>
        <w:jc w:val="both"/>
        <w:rPr>
          <w:sz w:val="22"/>
          <w:szCs w:val="22"/>
        </w:rPr>
      </w:pPr>
    </w:p>
    <w:p w:rsidR="009430E3" w:rsidRPr="007C59C3" w:rsidRDefault="009430E3" w:rsidP="007C59C3">
      <w:pPr>
        <w:jc w:val="both"/>
        <w:rPr>
          <w:sz w:val="22"/>
          <w:szCs w:val="22"/>
        </w:rPr>
      </w:pPr>
      <w:r w:rsidRPr="007C59C3">
        <w:rPr>
          <w:sz w:val="22"/>
          <w:szCs w:val="22"/>
        </w:rPr>
        <w:t>2. Границы территориальных зон определяются на основе генерального плана в соответствии ст.30 Градостроительного кодекса РФ.</w:t>
      </w:r>
    </w:p>
    <w:p w:rsidR="009430E3" w:rsidRPr="007C59C3" w:rsidRDefault="009430E3" w:rsidP="007C59C3">
      <w:pPr>
        <w:jc w:val="both"/>
        <w:rPr>
          <w:sz w:val="22"/>
          <w:szCs w:val="22"/>
        </w:rPr>
      </w:pPr>
      <w:r w:rsidRPr="007C59C3">
        <w:rPr>
          <w:sz w:val="22"/>
          <w:szCs w:val="22"/>
        </w:rPr>
        <w:t>3. Градостроительные зоны имеют свою нумерацию в целях облегчения ориентации пользователей Правил. Номера градостроительных зон состоят из смешанного буквенно-цифрового кода в соответствии с частью 1 настоящей статьи.</w:t>
      </w:r>
    </w:p>
    <w:p w:rsidR="009430E3" w:rsidRPr="007C59C3" w:rsidRDefault="009430E3" w:rsidP="007C59C3">
      <w:pPr>
        <w:widowControl w:val="0"/>
        <w:autoSpaceDE w:val="0"/>
        <w:autoSpaceDN w:val="0"/>
        <w:adjustRightInd w:val="0"/>
        <w:ind w:firstLine="709"/>
        <w:jc w:val="both"/>
        <w:rPr>
          <w:rFonts w:eastAsia="Calibri"/>
          <w:b/>
          <w:sz w:val="22"/>
          <w:szCs w:val="22"/>
          <w:lang w:eastAsia="en-US"/>
        </w:rPr>
      </w:pPr>
    </w:p>
    <w:p w:rsidR="009430E3" w:rsidRPr="00D21C0D" w:rsidRDefault="00C7117B" w:rsidP="00D21C0D">
      <w:pPr>
        <w:pStyle w:val="1"/>
        <w:spacing w:before="0" w:after="0"/>
        <w:jc w:val="center"/>
        <w:rPr>
          <w:rFonts w:ascii="Times New Roman" w:eastAsia="Calibri" w:hAnsi="Times New Roman" w:cs="Times New Roman"/>
          <w:sz w:val="22"/>
          <w:szCs w:val="22"/>
        </w:rPr>
      </w:pPr>
      <w:hyperlink r:id="rId61" w:anchor="_Toc452336987" w:history="1">
        <w:bookmarkStart w:id="157" w:name="_Toc42002297"/>
        <w:bookmarkStart w:id="158" w:name="_Toc42247233"/>
        <w:bookmarkStart w:id="159" w:name="_Toc42247348"/>
        <w:r w:rsidR="007C136C" w:rsidRPr="00D21C0D">
          <w:rPr>
            <w:rStyle w:val="a3"/>
            <w:rFonts w:ascii="Times New Roman" w:eastAsia="Calibri" w:hAnsi="Times New Roman" w:cs="Times New Roman"/>
            <w:color w:val="auto"/>
            <w:sz w:val="22"/>
            <w:szCs w:val="22"/>
            <w:u w:val="none"/>
          </w:rPr>
          <w:t>ГЛАВА 9.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ПО ТЕРРИТОРИАЛЬНЫМ ЗОНАМ</w:t>
        </w:r>
        <w:bookmarkEnd w:id="157"/>
        <w:bookmarkEnd w:id="158"/>
        <w:bookmarkEnd w:id="159"/>
      </w:hyperlink>
    </w:p>
    <w:p w:rsidR="009430E3" w:rsidRPr="007C59C3" w:rsidRDefault="009430E3" w:rsidP="007C59C3">
      <w:pPr>
        <w:rPr>
          <w:rFonts w:eastAsia="Calibri"/>
          <w:sz w:val="22"/>
          <w:szCs w:val="22"/>
          <w:lang w:eastAsia="en-US"/>
        </w:rPr>
      </w:pPr>
    </w:p>
    <w:p w:rsidR="009430E3" w:rsidRPr="007C59C3" w:rsidRDefault="009430E3" w:rsidP="007C59C3">
      <w:pPr>
        <w:pStyle w:val="1"/>
        <w:tabs>
          <w:tab w:val="left" w:pos="993"/>
        </w:tabs>
        <w:spacing w:before="0" w:after="0"/>
        <w:ind w:firstLine="709"/>
        <w:jc w:val="both"/>
        <w:rPr>
          <w:rFonts w:ascii="Times New Roman" w:eastAsia="Calibri" w:hAnsi="Times New Roman" w:cs="Times New Roman"/>
          <w:sz w:val="22"/>
          <w:szCs w:val="22"/>
          <w:lang w:eastAsia="en-US"/>
        </w:rPr>
      </w:pPr>
      <w:bookmarkStart w:id="160" w:name="_Toc42002298"/>
      <w:bookmarkStart w:id="161" w:name="_Toc42247234"/>
      <w:bookmarkStart w:id="162" w:name="_Toc42247349"/>
      <w:r w:rsidRPr="007C59C3">
        <w:rPr>
          <w:rFonts w:ascii="Times New Roman" w:eastAsia="Calibri" w:hAnsi="Times New Roman" w:cs="Times New Roman"/>
          <w:sz w:val="22"/>
          <w:szCs w:val="22"/>
          <w:lang w:eastAsia="en-US"/>
        </w:rPr>
        <w:t>Статья 34. Общие положения</w:t>
      </w:r>
      <w:bookmarkEnd w:id="160"/>
      <w:bookmarkEnd w:id="161"/>
      <w:bookmarkEnd w:id="162"/>
    </w:p>
    <w:p w:rsidR="009430E3" w:rsidRPr="007C59C3" w:rsidRDefault="009430E3" w:rsidP="007C59C3">
      <w:pPr>
        <w:widowControl w:val="0"/>
        <w:numPr>
          <w:ilvl w:val="0"/>
          <w:numId w:val="8"/>
        </w:numPr>
        <w:tabs>
          <w:tab w:val="left" w:pos="504"/>
          <w:tab w:val="left" w:pos="993"/>
        </w:tabs>
        <w:ind w:firstLine="709"/>
        <w:jc w:val="both"/>
        <w:rPr>
          <w:rFonts w:eastAsia="Calibri"/>
          <w:sz w:val="22"/>
          <w:szCs w:val="22"/>
        </w:rPr>
      </w:pPr>
      <w:r w:rsidRPr="007C59C3">
        <w:rPr>
          <w:rFonts w:eastAsia="Calibri"/>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430E3" w:rsidRPr="007C59C3" w:rsidRDefault="009430E3" w:rsidP="007C59C3">
      <w:pPr>
        <w:widowControl w:val="0"/>
        <w:numPr>
          <w:ilvl w:val="0"/>
          <w:numId w:val="8"/>
        </w:numPr>
        <w:tabs>
          <w:tab w:val="left" w:pos="514"/>
          <w:tab w:val="left" w:pos="993"/>
        </w:tabs>
        <w:ind w:firstLine="709"/>
        <w:jc w:val="both"/>
        <w:rPr>
          <w:rFonts w:eastAsia="Calibri"/>
          <w:sz w:val="22"/>
          <w:szCs w:val="22"/>
        </w:rPr>
      </w:pPr>
      <w:r w:rsidRPr="007C59C3">
        <w:rPr>
          <w:rFonts w:eastAsia="Calibri"/>
          <w:sz w:val="22"/>
          <w:szCs w:val="22"/>
        </w:rPr>
        <w:t>Градостроительные регламенты всех видов территориальных зон применяются с учетом ограничений, определенных статьей 30 настоящих Правил, а также по экологическим условиям и нормативному режиму хозяйственной деятельности. Параметры разрешенного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 По мере их разработки указанные параметры включаются в настоящий раздел Правил как дополнения к ним.</w:t>
      </w:r>
    </w:p>
    <w:p w:rsidR="009430E3" w:rsidRPr="007C59C3" w:rsidRDefault="009430E3" w:rsidP="007C59C3">
      <w:pPr>
        <w:widowControl w:val="0"/>
        <w:numPr>
          <w:ilvl w:val="0"/>
          <w:numId w:val="8"/>
        </w:numPr>
        <w:tabs>
          <w:tab w:val="left" w:pos="518"/>
          <w:tab w:val="left" w:pos="993"/>
        </w:tabs>
        <w:ind w:firstLine="709"/>
        <w:jc w:val="both"/>
        <w:rPr>
          <w:rFonts w:eastAsia="Calibri"/>
          <w:sz w:val="22"/>
          <w:szCs w:val="22"/>
        </w:rPr>
      </w:pPr>
      <w:r w:rsidRPr="007C59C3">
        <w:rPr>
          <w:rFonts w:eastAsia="Calibri"/>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430E3" w:rsidRPr="007C59C3" w:rsidRDefault="009430E3" w:rsidP="007C59C3">
      <w:pPr>
        <w:widowControl w:val="0"/>
        <w:numPr>
          <w:ilvl w:val="0"/>
          <w:numId w:val="8"/>
        </w:numPr>
        <w:tabs>
          <w:tab w:val="left" w:pos="514"/>
          <w:tab w:val="left" w:pos="993"/>
        </w:tabs>
        <w:ind w:firstLine="709"/>
        <w:jc w:val="both"/>
        <w:rPr>
          <w:rFonts w:eastAsia="Calibri"/>
          <w:sz w:val="22"/>
          <w:szCs w:val="22"/>
        </w:rPr>
      </w:pPr>
      <w:r w:rsidRPr="007C59C3">
        <w:rPr>
          <w:rFonts w:eastAsia="Calibri"/>
          <w:sz w:val="22"/>
          <w:szCs w:val="22"/>
        </w:rPr>
        <w:t>Действие градостроительного регламента не распространяется на земельные участки:</w:t>
      </w:r>
    </w:p>
    <w:p w:rsidR="009430E3" w:rsidRPr="007C59C3" w:rsidRDefault="009430E3" w:rsidP="007C59C3">
      <w:pPr>
        <w:widowControl w:val="0"/>
        <w:numPr>
          <w:ilvl w:val="0"/>
          <w:numId w:val="10"/>
        </w:numPr>
        <w:tabs>
          <w:tab w:val="left" w:pos="523"/>
          <w:tab w:val="left" w:pos="993"/>
        </w:tabs>
        <w:ind w:firstLine="709"/>
        <w:jc w:val="both"/>
        <w:rPr>
          <w:rFonts w:eastAsia="Calibri"/>
          <w:sz w:val="22"/>
          <w:szCs w:val="22"/>
        </w:rPr>
      </w:pPr>
      <w:r w:rsidRPr="007C59C3">
        <w:rPr>
          <w:rFonts w:eastAsia="Calibri"/>
          <w:sz w:val="22"/>
          <w:szCs w:val="22"/>
        </w:rPr>
        <w:t>в границах, занятых линейными объектами;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t>в границах территорий общего пользования;</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t>предназначенные для размещения линейных объектов и (или) занятые;</w:t>
      </w:r>
    </w:p>
    <w:p w:rsidR="009430E3" w:rsidRPr="007C59C3" w:rsidRDefault="009430E3" w:rsidP="007C59C3">
      <w:pPr>
        <w:widowControl w:val="0"/>
        <w:numPr>
          <w:ilvl w:val="0"/>
          <w:numId w:val="10"/>
        </w:numPr>
        <w:tabs>
          <w:tab w:val="left" w:pos="547"/>
          <w:tab w:val="left" w:pos="993"/>
        </w:tabs>
        <w:ind w:firstLine="709"/>
        <w:jc w:val="both"/>
        <w:rPr>
          <w:rFonts w:eastAsia="Calibri"/>
          <w:sz w:val="22"/>
          <w:szCs w:val="22"/>
        </w:rPr>
      </w:pPr>
      <w:r w:rsidRPr="007C59C3">
        <w:rPr>
          <w:rFonts w:eastAsia="Calibri"/>
          <w:sz w:val="22"/>
          <w:szCs w:val="22"/>
        </w:rPr>
        <w:t>предоставленные для добычи полезных ископаемых.</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w:t>
      </w:r>
      <w:r w:rsidRPr="007C59C3">
        <w:rPr>
          <w:rFonts w:eastAsia="Calibri"/>
          <w:sz w:val="22"/>
          <w:szCs w:val="22"/>
        </w:rPr>
        <w:lastRenderedPageBreak/>
        <w:t>органами управления особыми экономическими зонами.</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30E3" w:rsidRPr="007C59C3" w:rsidRDefault="009430E3" w:rsidP="007C59C3">
      <w:pPr>
        <w:widowControl w:val="0"/>
        <w:tabs>
          <w:tab w:val="left" w:pos="305"/>
          <w:tab w:val="left" w:pos="993"/>
        </w:tabs>
        <w:ind w:firstLine="709"/>
        <w:jc w:val="both"/>
        <w:rPr>
          <w:rFonts w:eastAsia="Calibri"/>
          <w:sz w:val="22"/>
          <w:szCs w:val="22"/>
        </w:rPr>
      </w:pPr>
      <w:r w:rsidRPr="007C59C3">
        <w:rPr>
          <w:rFonts w:eastAsia="Calibri"/>
          <w:sz w:val="22"/>
          <w:szCs w:val="22"/>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30E3" w:rsidRPr="007C59C3" w:rsidRDefault="009430E3" w:rsidP="007C59C3">
      <w:pPr>
        <w:widowControl w:val="0"/>
        <w:tabs>
          <w:tab w:val="left" w:pos="414"/>
          <w:tab w:val="left" w:pos="993"/>
        </w:tabs>
        <w:ind w:firstLine="709"/>
        <w:jc w:val="both"/>
        <w:rPr>
          <w:rFonts w:eastAsia="Calibri"/>
          <w:sz w:val="22"/>
          <w:szCs w:val="22"/>
        </w:rPr>
      </w:pPr>
      <w:r w:rsidRPr="007C59C3">
        <w:rPr>
          <w:rFonts w:eastAsia="Calibri"/>
          <w:sz w:val="22"/>
          <w:szCs w:val="22"/>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30E3" w:rsidRPr="007C59C3" w:rsidRDefault="009430E3" w:rsidP="007C59C3">
      <w:pPr>
        <w:widowControl w:val="0"/>
        <w:tabs>
          <w:tab w:val="left" w:pos="414"/>
        </w:tabs>
        <w:jc w:val="both"/>
        <w:rPr>
          <w:rFonts w:eastAsia="Calibri"/>
          <w:sz w:val="22"/>
          <w:szCs w:val="22"/>
        </w:rPr>
      </w:pPr>
    </w:p>
    <w:p w:rsidR="009430E3" w:rsidRPr="00D21C0D" w:rsidRDefault="009430E3" w:rsidP="00D21C0D">
      <w:pPr>
        <w:pStyle w:val="1"/>
        <w:spacing w:before="0" w:after="0"/>
        <w:jc w:val="both"/>
        <w:rPr>
          <w:rFonts w:ascii="Times New Roman" w:hAnsi="Times New Roman" w:cs="Times New Roman"/>
          <w:sz w:val="22"/>
          <w:szCs w:val="22"/>
          <w:lang w:eastAsia="zh-CN"/>
        </w:rPr>
      </w:pPr>
      <w:r w:rsidRPr="007C59C3">
        <w:rPr>
          <w:lang w:eastAsia="zh-CN"/>
        </w:rPr>
        <w:t xml:space="preserve">             </w:t>
      </w:r>
      <w:bookmarkStart w:id="163" w:name="_Toc42247235"/>
      <w:bookmarkStart w:id="164" w:name="_Toc42247350"/>
      <w:r w:rsidRPr="00D21C0D">
        <w:rPr>
          <w:rFonts w:ascii="Times New Roman" w:hAnsi="Times New Roman" w:cs="Times New Roman"/>
          <w:sz w:val="22"/>
          <w:szCs w:val="22"/>
          <w:lang w:eastAsia="zh-CN"/>
        </w:rPr>
        <w:t>Статья 35. Предельные параметры разрешенного строительства, реконструкции объекта капитального строительства, общие для всех территориальных зон</w:t>
      </w:r>
      <w:bookmarkEnd w:id="163"/>
      <w:bookmarkEnd w:id="164"/>
    </w:p>
    <w:p w:rsidR="009430E3" w:rsidRPr="007C59C3" w:rsidRDefault="009430E3" w:rsidP="007C59C3">
      <w:pPr>
        <w:widowControl w:val="0"/>
        <w:suppressAutoHyphens/>
        <w:jc w:val="both"/>
        <w:rPr>
          <w:color w:val="000000"/>
          <w:kern w:val="2"/>
          <w:sz w:val="22"/>
          <w:szCs w:val="22"/>
          <w:lang w:eastAsia="zh-CN"/>
        </w:rPr>
      </w:pP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применяются для границ земельного участка, смежных с территориями общего пользования либо совпадающих с красными линиями, при условии соблюдения сложившейся линии застройки или при обосновании в документации по планировке территории.</w:t>
      </w:r>
    </w:p>
    <w:p w:rsidR="009430E3" w:rsidRPr="007C59C3" w:rsidRDefault="009430E3" w:rsidP="00D21C0D">
      <w:pPr>
        <w:pStyle w:val="Default"/>
        <w:tabs>
          <w:tab w:val="left" w:pos="993"/>
        </w:tabs>
        <w:ind w:firstLine="709"/>
        <w:jc w:val="both"/>
        <w:rPr>
          <w:sz w:val="22"/>
          <w:szCs w:val="22"/>
        </w:rPr>
      </w:pPr>
      <w:r w:rsidRPr="007C59C3">
        <w:rPr>
          <w:kern w:val="2"/>
          <w:sz w:val="22"/>
          <w:szCs w:val="22"/>
          <w:lang w:eastAsia="zh-CN"/>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59C3">
        <w:rPr>
          <w:sz w:val="22"/>
          <w:szCs w:val="22"/>
        </w:rPr>
        <w:t xml:space="preserve">для стен зданий строений и сооружений без окон и в случаях примыкания к соседним зданиям без окон – 0 метров; </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sz w:val="22"/>
          <w:szCs w:val="22"/>
        </w:rPr>
        <w:t xml:space="preserve"> 3.</w:t>
      </w:r>
      <w:r w:rsidRPr="007C59C3">
        <w:rPr>
          <w:color w:val="000000"/>
          <w:kern w:val="2"/>
          <w:sz w:val="22"/>
          <w:szCs w:val="22"/>
          <w:lang w:eastAsia="zh-C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C59C3">
        <w:rPr>
          <w:sz w:val="22"/>
          <w:szCs w:val="22"/>
        </w:rPr>
        <w:t xml:space="preserve">для реконструкции объектов капитального строительства в сложившейся застройке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1 метра; </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4. Значение минимального размера (площади) ЗУ объекта капитального строительства (далее - ОКС) может быть применено, только если оно не меньше расчетного минимального размера (площади) ЗУ ОКС, определенного в соответствии с техническими регламентами, и не меньше нормативного размера (площади) ЗУ ОКС.</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 xml:space="preserve">5. В случаях если для видов разрешенного использования в градостроительном регламенте применительно к определенной территориальной зоне не установлены размеры ЗУ, предельные параметры разрешенного строительства, реконструкции ОКС, такие значения определяются расчетным путем в соответствии с техническими регламентами, местными нормативами градостроительного проектирования муниципального района «Сухиничский район», обоснованием предельных параметров разрешенного строительства и (или) реконструкции ОКС </w:t>
      </w:r>
      <w:bookmarkStart w:id="165" w:name="__DdeLink__80509_1935997970"/>
      <w:r w:rsidRPr="007C59C3">
        <w:rPr>
          <w:color w:val="000000"/>
          <w:kern w:val="2"/>
          <w:sz w:val="22"/>
          <w:szCs w:val="22"/>
          <w:lang w:eastAsia="zh-CN"/>
        </w:rPr>
        <w:t>в соответствии с требованиями действующего законодательства</w:t>
      </w:r>
      <w:bookmarkEnd w:id="165"/>
      <w:r w:rsidRPr="007C59C3">
        <w:rPr>
          <w:color w:val="000000"/>
          <w:kern w:val="2"/>
          <w:sz w:val="22"/>
          <w:szCs w:val="22"/>
          <w:lang w:eastAsia="zh-CN"/>
        </w:rPr>
        <w:t>, в том числе посредством документации по планировке территории.</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 xml:space="preserve">6. Максимальный процент застройки ЗУ при отсутствии расчета по показателям плотности застройки территориальных зон применительно к кварталу или земельному участку, установленным </w:t>
      </w:r>
      <w:bookmarkStart w:id="166" w:name="__DdeLink__12977_2425430697"/>
      <w:r w:rsidRPr="007C59C3">
        <w:rPr>
          <w:color w:val="000000"/>
          <w:kern w:val="2"/>
          <w:sz w:val="22"/>
          <w:szCs w:val="22"/>
          <w:lang w:eastAsia="zh-CN"/>
        </w:rPr>
        <w:t>СП 42.13330.2016</w:t>
      </w:r>
      <w:bookmarkEnd w:id="166"/>
      <w:r w:rsidRPr="007C59C3">
        <w:rPr>
          <w:color w:val="000000"/>
          <w:kern w:val="2"/>
          <w:sz w:val="22"/>
          <w:szCs w:val="22"/>
          <w:lang w:eastAsia="zh-CN"/>
        </w:rPr>
        <w:t>, принимается равным по величине коэффициенту застройки, приведенному в таблице Б.1 СП 42.13330.2016.</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lastRenderedPageBreak/>
        <w:t xml:space="preserve">7. Предельное количество этажей, установленное настоящими Правилами для каждой территориальной зоны, применяется в случае не противоречия их ограничениям использования объектов недвижимости, установленным на </w:t>
      </w:r>
      <w:proofErr w:type="spellStart"/>
      <w:r w:rsidRPr="007C59C3">
        <w:rPr>
          <w:color w:val="000000"/>
          <w:kern w:val="2"/>
          <w:sz w:val="22"/>
          <w:szCs w:val="22"/>
          <w:lang w:eastAsia="zh-CN"/>
        </w:rPr>
        <w:t>приаэродромной</w:t>
      </w:r>
      <w:proofErr w:type="spellEnd"/>
      <w:r w:rsidRPr="007C59C3">
        <w:rPr>
          <w:color w:val="000000"/>
          <w:kern w:val="2"/>
          <w:sz w:val="22"/>
          <w:szCs w:val="22"/>
          <w:lang w:eastAsia="zh-CN"/>
        </w:rPr>
        <w:t xml:space="preserve"> территории и (или) ограничениям зон охраны объектов культурного наследия.</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8. В содержании видов разрешенного использования территориальных зон допускается без отдельного указания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9. В содержании видов разрешенного использования территориальных зон допускается без отдельного указания для целей реализации положений статьи 39.20 Земельного кодекса РФ применять вид разрешённого использования, соответствующий наименованию существующего объекта капитального строительства и Классификатору видов разрешенного использования земельных участков, утверждённому Приказом Минэкономразвития России от 01.09.2014 № 540.</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Площадь образуемого земельного участка для этих целей может быть меньше предельной минимальной, установленной настоящими Правилами, при отсутствии возможности образования земельного участка большей площадью.</w:t>
      </w:r>
    </w:p>
    <w:p w:rsidR="009430E3" w:rsidRPr="007C59C3" w:rsidRDefault="009430E3" w:rsidP="00D21C0D">
      <w:pPr>
        <w:widowControl w:val="0"/>
        <w:tabs>
          <w:tab w:val="left" w:pos="993"/>
        </w:tabs>
        <w:suppressAutoHyphens/>
        <w:ind w:firstLine="709"/>
        <w:jc w:val="both"/>
        <w:rPr>
          <w:color w:val="000000"/>
          <w:kern w:val="2"/>
          <w:sz w:val="22"/>
          <w:szCs w:val="22"/>
          <w:lang w:eastAsia="zh-CN"/>
        </w:rPr>
      </w:pPr>
      <w:r w:rsidRPr="007C59C3">
        <w:rPr>
          <w:color w:val="000000"/>
          <w:kern w:val="2"/>
          <w:sz w:val="22"/>
          <w:szCs w:val="22"/>
          <w:lang w:eastAsia="zh-CN"/>
        </w:rPr>
        <w:t>10. Для территорий, которые определены на карте градостроительного зонирования  как территории под планируемую реконструкцию улично-дорожной сети, расчетные показатели минимально допустимого уровня обеспеченности транспортной инфраструктуры для населения и субъектов экономической деятельности, расчетные показатели максимально допустимого уровня территориальной доступности  определяются в соответствии с местными нормативами градостроительного проектирования муниципального района МР «Сухиничский район», комплексной схемой организации дорожного движения и техническими регламентами.</w:t>
      </w:r>
    </w:p>
    <w:p w:rsidR="009430E3" w:rsidRPr="007C59C3" w:rsidRDefault="009430E3" w:rsidP="007C59C3">
      <w:pPr>
        <w:widowControl w:val="0"/>
        <w:suppressAutoHyphens/>
        <w:ind w:firstLine="540"/>
        <w:jc w:val="both"/>
        <w:rPr>
          <w:color w:val="000000"/>
          <w:kern w:val="2"/>
          <w:sz w:val="22"/>
          <w:szCs w:val="22"/>
          <w:lang w:eastAsia="zh-CN"/>
        </w:rPr>
      </w:pPr>
    </w:p>
    <w:p w:rsidR="009430E3" w:rsidRPr="00D21C0D" w:rsidRDefault="009430E3" w:rsidP="00D21C0D">
      <w:pPr>
        <w:pStyle w:val="1"/>
        <w:spacing w:before="0" w:after="0"/>
        <w:ind w:firstLine="709"/>
        <w:jc w:val="both"/>
        <w:rPr>
          <w:rFonts w:ascii="Times New Roman" w:hAnsi="Times New Roman" w:cs="Times New Roman"/>
          <w:sz w:val="22"/>
          <w:szCs w:val="22"/>
          <w:lang w:eastAsia="zh-CN"/>
        </w:rPr>
      </w:pPr>
      <w:bookmarkStart w:id="167" w:name="_Toc42247236"/>
      <w:bookmarkStart w:id="168" w:name="_Toc42247351"/>
      <w:r w:rsidRPr="00D21C0D">
        <w:rPr>
          <w:rFonts w:ascii="Times New Roman" w:hAnsi="Times New Roman" w:cs="Times New Roman"/>
          <w:color w:val="000000"/>
          <w:sz w:val="22"/>
          <w:szCs w:val="22"/>
          <w:lang w:eastAsia="zh-CN"/>
        </w:rPr>
        <w:t xml:space="preserve">Статья 36. </w:t>
      </w:r>
      <w:r w:rsidRPr="00D21C0D">
        <w:rPr>
          <w:rFonts w:ascii="Times New Roman" w:hAnsi="Times New Roman" w:cs="Times New Roman"/>
          <w:sz w:val="22"/>
          <w:szCs w:val="22"/>
          <w:lang w:eastAsia="zh-CN"/>
        </w:rPr>
        <w:t>Использование территории улично-дорожной сети</w:t>
      </w:r>
      <w:r w:rsidRPr="00D21C0D">
        <w:rPr>
          <w:rFonts w:ascii="Times New Roman" w:hAnsi="Times New Roman" w:cs="Times New Roman"/>
          <w:caps/>
          <w:sz w:val="22"/>
          <w:szCs w:val="22"/>
          <w:lang w:eastAsia="zh-CN"/>
        </w:rPr>
        <w:t>.</w:t>
      </w:r>
      <w:bookmarkEnd w:id="167"/>
      <w:bookmarkEnd w:id="168"/>
      <w:r w:rsidRPr="00D21C0D">
        <w:rPr>
          <w:rFonts w:ascii="Times New Roman" w:hAnsi="Times New Roman" w:cs="Times New Roman"/>
          <w:sz w:val="22"/>
          <w:szCs w:val="22"/>
          <w:lang w:eastAsia="zh-CN"/>
        </w:rPr>
        <w:t xml:space="preserve"> </w:t>
      </w:r>
    </w:p>
    <w:p w:rsidR="009430E3" w:rsidRPr="007C59C3" w:rsidRDefault="009430E3" w:rsidP="007C59C3">
      <w:pPr>
        <w:widowControl w:val="0"/>
        <w:suppressAutoHyphens/>
        <w:jc w:val="center"/>
        <w:rPr>
          <w:b/>
          <w:color w:val="00000A"/>
          <w:kern w:val="2"/>
          <w:sz w:val="22"/>
          <w:szCs w:val="22"/>
          <w:lang w:eastAsia="zh-CN"/>
        </w:rPr>
      </w:pPr>
    </w:p>
    <w:p w:rsidR="009430E3" w:rsidRPr="007C59C3" w:rsidRDefault="009430E3" w:rsidP="00D21C0D">
      <w:pPr>
        <w:suppressAutoHyphens/>
        <w:ind w:firstLine="709"/>
        <w:jc w:val="both"/>
        <w:rPr>
          <w:color w:val="000000"/>
          <w:kern w:val="2"/>
          <w:sz w:val="22"/>
          <w:szCs w:val="22"/>
          <w:lang w:eastAsia="zh-CN"/>
        </w:rPr>
      </w:pPr>
      <w:r w:rsidRPr="007C59C3">
        <w:rPr>
          <w:rFonts w:eastAsia="Calibri"/>
          <w:color w:val="00000A"/>
          <w:kern w:val="2"/>
          <w:sz w:val="22"/>
          <w:szCs w:val="22"/>
          <w:lang w:eastAsia="zh-CN"/>
        </w:rPr>
        <w:t>Территория занятая и (или) предназначенная для размещения:</w:t>
      </w:r>
    </w:p>
    <w:p w:rsidR="007C136C" w:rsidRPr="007C59C3"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7C59C3">
        <w:rPr>
          <w:rFonts w:eastAsia="Calibri"/>
          <w:color w:val="000000"/>
          <w:kern w:val="2"/>
          <w:sz w:val="22"/>
          <w:szCs w:val="22"/>
          <w:lang w:eastAsia="zh-CN"/>
        </w:rPr>
        <w:t xml:space="preserve">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rFonts w:eastAsia="Calibri"/>
          <w:color w:val="000000"/>
          <w:kern w:val="2"/>
          <w:sz w:val="22"/>
          <w:szCs w:val="22"/>
          <w:lang w:eastAsia="zh-CN"/>
        </w:rPr>
        <w:t>велотранспортной</w:t>
      </w:r>
      <w:proofErr w:type="spellEnd"/>
      <w:r w:rsidRPr="007C59C3">
        <w:rPr>
          <w:rFonts w:eastAsia="Calibri"/>
          <w:color w:val="000000"/>
          <w:kern w:val="2"/>
          <w:sz w:val="22"/>
          <w:szCs w:val="22"/>
          <w:lang w:eastAsia="zh-CN"/>
        </w:rPr>
        <w:t xml:space="preserve"> и инженерной инфраструктуры;</w:t>
      </w:r>
    </w:p>
    <w:p w:rsidR="009430E3" w:rsidRPr="007C59C3" w:rsidRDefault="009430E3" w:rsidP="00D21C0D">
      <w:pPr>
        <w:pStyle w:val="ac"/>
        <w:numPr>
          <w:ilvl w:val="0"/>
          <w:numId w:val="27"/>
        </w:numPr>
        <w:tabs>
          <w:tab w:val="left" w:pos="1134"/>
        </w:tabs>
        <w:suppressAutoHyphens/>
        <w:ind w:left="0" w:firstLine="709"/>
        <w:jc w:val="both"/>
        <w:rPr>
          <w:rFonts w:eastAsia="Calibri"/>
          <w:color w:val="000000"/>
          <w:kern w:val="2"/>
          <w:sz w:val="22"/>
          <w:szCs w:val="22"/>
          <w:lang w:eastAsia="zh-CN"/>
        </w:rPr>
      </w:pPr>
      <w:r w:rsidRPr="007C59C3">
        <w:rPr>
          <w:rFonts w:eastAsia="Calibri"/>
          <w:color w:val="000000"/>
          <w:kern w:val="2"/>
          <w:sz w:val="22"/>
          <w:szCs w:val="22"/>
          <w:lang w:eastAsia="zh-CN"/>
        </w:rPr>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«х</w:t>
      </w:r>
      <w:hyperlink r:id="rId62" w:history="1">
        <w:r w:rsidRPr="007C59C3">
          <w:rPr>
            <w:rStyle w:val="a3"/>
            <w:rFonts w:eastAsia="Calibri"/>
            <w:color w:val="000000"/>
            <w:kern w:val="2"/>
            <w:sz w:val="22"/>
            <w:szCs w:val="22"/>
            <w:lang w:eastAsia="zh-CN"/>
          </w:rPr>
          <w:t xml:space="preserve">ранение </w:t>
        </w:r>
      </w:hyperlink>
      <w:hyperlink r:id="rId63" w:history="1">
        <w:r w:rsidRPr="007C59C3">
          <w:rPr>
            <w:rStyle w:val="a3"/>
            <w:rFonts w:eastAsia="Calibri"/>
            <w:color w:val="000000"/>
            <w:kern w:val="2"/>
            <w:sz w:val="22"/>
            <w:szCs w:val="22"/>
            <w:lang w:eastAsia="zh-CN"/>
          </w:rPr>
          <w:t>автотранспорта» 2.7.1</w:t>
        </w:r>
      </w:hyperlink>
      <w:r w:rsidRPr="007C59C3">
        <w:rPr>
          <w:rFonts w:eastAsia="Calibri"/>
          <w:color w:val="000000"/>
          <w:kern w:val="2"/>
          <w:sz w:val="22"/>
          <w:szCs w:val="22"/>
          <w:lang w:eastAsia="zh-CN"/>
        </w:rPr>
        <w:t xml:space="preserve">, «служебные гаражи» </w:t>
      </w:r>
      <w:hyperlink r:id="rId64" w:history="1">
        <w:r w:rsidRPr="007C59C3">
          <w:rPr>
            <w:rStyle w:val="a3"/>
            <w:rFonts w:eastAsia="Calibri"/>
            <w:color w:val="000000"/>
            <w:kern w:val="2"/>
            <w:sz w:val="22"/>
            <w:szCs w:val="22"/>
            <w:lang w:eastAsia="zh-CN"/>
          </w:rPr>
          <w:t>4.9</w:t>
        </w:r>
      </w:hyperlink>
      <w:r w:rsidRPr="007C59C3">
        <w:rPr>
          <w:rFonts w:eastAsia="Calibri"/>
          <w:color w:val="000000"/>
          <w:kern w:val="2"/>
          <w:sz w:val="22"/>
          <w:szCs w:val="22"/>
          <w:lang w:eastAsia="zh-CN"/>
        </w:rPr>
        <w:t xml:space="preserve">, «стоянки транспорта общего пользования» </w:t>
      </w:r>
      <w:r w:rsidRPr="007C59C3">
        <w:rPr>
          <w:rFonts w:eastAsia="Calibri"/>
          <w:color w:val="00000A"/>
          <w:kern w:val="2"/>
          <w:sz w:val="22"/>
          <w:szCs w:val="22"/>
          <w:lang w:eastAsia="zh-CN"/>
        </w:rPr>
        <w:t>7.2.3</w:t>
      </w:r>
      <w:r w:rsidRPr="007C59C3">
        <w:rPr>
          <w:rFonts w:eastAsia="Calibri"/>
          <w:color w:val="000000"/>
          <w:kern w:val="2"/>
          <w:sz w:val="22"/>
          <w:szCs w:val="22"/>
          <w:lang w:eastAsia="zh-CN"/>
        </w:rPr>
        <w:t>, а также некапитальных сооружений, предназначенных для охраны транспортных средств.</w:t>
      </w:r>
    </w:p>
    <w:p w:rsidR="009430E3" w:rsidRPr="007C59C3" w:rsidRDefault="009430E3" w:rsidP="00D21C0D">
      <w:pPr>
        <w:suppressAutoHyphens/>
        <w:ind w:firstLine="709"/>
        <w:jc w:val="both"/>
        <w:rPr>
          <w:rFonts w:eastAsia="Calibri"/>
          <w:color w:val="00000A"/>
          <w:kern w:val="2"/>
          <w:sz w:val="22"/>
          <w:szCs w:val="22"/>
          <w:lang w:eastAsia="zh-CN"/>
        </w:rPr>
      </w:pPr>
      <w:r w:rsidRPr="007C59C3">
        <w:rPr>
          <w:rFonts w:eastAsia="Calibri"/>
          <w:color w:val="000000"/>
          <w:kern w:val="2"/>
          <w:sz w:val="22"/>
          <w:szCs w:val="22"/>
          <w:lang w:eastAsia="zh-CN"/>
        </w:rPr>
        <w:t>Действие градостроительных регламентов не распространяется на территори</w:t>
      </w:r>
      <w:r w:rsidRPr="007C59C3">
        <w:rPr>
          <w:rFonts w:eastAsia="Calibri"/>
          <w:color w:val="00000A"/>
          <w:kern w:val="2"/>
          <w:sz w:val="22"/>
          <w:szCs w:val="22"/>
          <w:lang w:eastAsia="zh-CN"/>
        </w:rPr>
        <w:t>ю улично-дорожной сети (УДС), использование земельных участков, в том числе образуемых, определяется уполномоченными органами местного самоуправления в соответствии с федеральными законами и требованиями «СП 396.1325800.2018. Свод правил. Улицы и дороги населенных пунктов. Правила градостроительного проектирования» и техническими регламентами.</w:t>
      </w:r>
    </w:p>
    <w:p w:rsidR="009430E3" w:rsidRPr="007C59C3" w:rsidRDefault="009430E3"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D21C0D" w:rsidRDefault="00D21C0D" w:rsidP="007C59C3">
      <w:pPr>
        <w:widowControl w:val="0"/>
        <w:suppressAutoHyphens/>
        <w:jc w:val="center"/>
        <w:rPr>
          <w:b/>
          <w:color w:val="00000A"/>
          <w:kern w:val="2"/>
          <w:sz w:val="22"/>
          <w:szCs w:val="22"/>
          <w:lang w:eastAsia="zh-CN"/>
        </w:rPr>
      </w:pPr>
    </w:p>
    <w:p w:rsidR="009430E3" w:rsidRPr="007C59C3" w:rsidRDefault="009430E3" w:rsidP="007C59C3">
      <w:pPr>
        <w:widowControl w:val="0"/>
        <w:suppressAutoHyphens/>
        <w:jc w:val="center"/>
        <w:rPr>
          <w:b/>
          <w:color w:val="00000A"/>
          <w:kern w:val="2"/>
          <w:sz w:val="22"/>
          <w:szCs w:val="22"/>
          <w:lang w:eastAsia="zh-CN"/>
        </w:rPr>
      </w:pPr>
      <w:r w:rsidRPr="007C59C3">
        <w:rPr>
          <w:b/>
          <w:color w:val="00000A"/>
          <w:kern w:val="2"/>
          <w:sz w:val="22"/>
          <w:szCs w:val="22"/>
          <w:lang w:eastAsia="zh-CN"/>
        </w:rPr>
        <w:t>ВИДЫ РАЗРЕШЕННОГО ИСПОЛЬЗОВАНИЯ ЗЕМЕЛЬНЫХ</w:t>
      </w:r>
      <w:r w:rsidR="006E5643" w:rsidRPr="007C59C3">
        <w:rPr>
          <w:b/>
          <w:color w:val="00000A"/>
          <w:kern w:val="2"/>
          <w:sz w:val="22"/>
          <w:szCs w:val="22"/>
          <w:lang w:eastAsia="zh-CN"/>
        </w:rPr>
        <w:t xml:space="preserve"> </w:t>
      </w:r>
      <w:r w:rsidRPr="007C59C3">
        <w:rPr>
          <w:b/>
          <w:color w:val="00000A"/>
          <w:kern w:val="2"/>
          <w:sz w:val="22"/>
          <w:szCs w:val="22"/>
          <w:lang w:eastAsia="zh-CN"/>
        </w:rPr>
        <w:t>УЧАСТКОВ И ОБЪЕКТОВ КАПИТАЛЬНОГО СТРОИТЕЛЬСТВА,</w:t>
      </w:r>
      <w:r w:rsidR="006E5643" w:rsidRPr="007C59C3">
        <w:rPr>
          <w:b/>
          <w:color w:val="00000A"/>
          <w:kern w:val="2"/>
          <w:sz w:val="22"/>
          <w:szCs w:val="22"/>
          <w:lang w:eastAsia="zh-CN"/>
        </w:rPr>
        <w:t xml:space="preserve"> </w:t>
      </w:r>
      <w:r w:rsidRPr="007C59C3">
        <w:rPr>
          <w:b/>
          <w:color w:val="00000A"/>
          <w:kern w:val="2"/>
          <w:sz w:val="22"/>
          <w:szCs w:val="22"/>
          <w:lang w:eastAsia="zh-CN"/>
        </w:rPr>
        <w:t xml:space="preserve">РАСПОЛОЖЕННЫХ В </w:t>
      </w:r>
      <w:r w:rsidRPr="007C59C3">
        <w:rPr>
          <w:b/>
          <w:caps/>
          <w:color w:val="00000A"/>
          <w:kern w:val="2"/>
          <w:sz w:val="22"/>
          <w:szCs w:val="22"/>
          <w:lang w:eastAsia="zh-CN"/>
        </w:rPr>
        <w:t>ТЕРРИТОРИИ УДС</w:t>
      </w:r>
    </w:p>
    <w:p w:rsidR="009430E3" w:rsidRPr="007C59C3" w:rsidRDefault="009430E3" w:rsidP="007C59C3">
      <w:pPr>
        <w:widowControl w:val="0"/>
        <w:suppressAutoHyphens/>
        <w:jc w:val="both"/>
        <w:rPr>
          <w:color w:val="00000A"/>
          <w:kern w:val="2"/>
          <w:sz w:val="22"/>
          <w:szCs w:val="22"/>
          <w:lang w:eastAsia="zh-CN"/>
        </w:rPr>
      </w:pP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7872"/>
        <w:gridCol w:w="1636"/>
      </w:tblGrid>
      <w:tr w:rsidR="009430E3" w:rsidRPr="007C59C3" w:rsidTr="006E5643">
        <w:tc>
          <w:tcPr>
            <w:tcW w:w="7872" w:type="dxa"/>
            <w:tcBorders>
              <w:top w:val="single" w:sz="4" w:space="0" w:color="000001"/>
              <w:left w:val="single" w:sz="4" w:space="0" w:color="000001"/>
              <w:bottom w:val="single" w:sz="4" w:space="0" w:color="000001"/>
              <w:right w:val="nil"/>
            </w:tcBorders>
            <w:shd w:val="clear" w:color="auto" w:fill="FFFFFF"/>
            <w:hideMark/>
          </w:tcPr>
          <w:p w:rsidR="009430E3" w:rsidRPr="007C59C3" w:rsidRDefault="009430E3" w:rsidP="007C59C3">
            <w:pPr>
              <w:widowControl w:val="0"/>
              <w:suppressAutoHyphens/>
              <w:jc w:val="center"/>
              <w:rPr>
                <w:color w:val="00000A"/>
                <w:kern w:val="2"/>
                <w:sz w:val="22"/>
                <w:szCs w:val="22"/>
                <w:lang w:eastAsia="zh-CN"/>
              </w:rPr>
            </w:pPr>
            <w:r w:rsidRPr="007C59C3">
              <w:rPr>
                <w:color w:val="00000A"/>
                <w:kern w:val="2"/>
                <w:sz w:val="22"/>
                <w:szCs w:val="22"/>
                <w:lang w:eastAsia="zh-CN"/>
              </w:rPr>
              <w:t>Наименование вида разрешенного использования</w:t>
            </w:r>
          </w:p>
        </w:tc>
        <w:tc>
          <w:tcPr>
            <w:tcW w:w="1636" w:type="dxa"/>
            <w:tcBorders>
              <w:top w:val="single" w:sz="4" w:space="0" w:color="000001"/>
              <w:left w:val="single" w:sz="4" w:space="0" w:color="000001"/>
              <w:bottom w:val="single" w:sz="4" w:space="0" w:color="000001"/>
              <w:right w:val="single" w:sz="4" w:space="0" w:color="000001"/>
            </w:tcBorders>
            <w:shd w:val="clear" w:color="auto" w:fill="FFFFFF"/>
            <w:hideMark/>
          </w:tcPr>
          <w:p w:rsidR="009430E3" w:rsidRPr="007C59C3" w:rsidRDefault="009430E3" w:rsidP="007C59C3">
            <w:pPr>
              <w:widowControl w:val="0"/>
              <w:suppressAutoHyphens/>
              <w:jc w:val="center"/>
              <w:rPr>
                <w:color w:val="00000A"/>
                <w:kern w:val="2"/>
                <w:sz w:val="22"/>
                <w:szCs w:val="22"/>
                <w:lang w:eastAsia="zh-CN"/>
              </w:rPr>
            </w:pPr>
            <w:r w:rsidRPr="007C59C3">
              <w:rPr>
                <w:color w:val="00000A"/>
                <w:kern w:val="2"/>
                <w:sz w:val="22"/>
                <w:szCs w:val="22"/>
                <w:lang w:eastAsia="zh-CN"/>
              </w:rPr>
              <w:t>Код из классификатора</w:t>
            </w:r>
          </w:p>
        </w:tc>
      </w:tr>
    </w:tbl>
    <w:p w:rsidR="009430E3" w:rsidRPr="007C59C3" w:rsidRDefault="009430E3" w:rsidP="007C59C3">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360"/>
        <w:gridCol w:w="1657"/>
      </w:tblGrid>
      <w:tr w:rsidR="009430E3" w:rsidRPr="007C59C3" w:rsidTr="009430E3">
        <w:trPr>
          <w:trHeight w:val="327"/>
        </w:trPr>
        <w:tc>
          <w:tcPr>
            <w:tcW w:w="9449" w:type="dxa"/>
            <w:gridSpan w:val="3"/>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t>Основные виды разрешенного использования:</w:t>
            </w:r>
          </w:p>
        </w:tc>
      </w:tr>
      <w:tr w:rsidR="009430E3" w:rsidRPr="007C59C3" w:rsidTr="006E5643">
        <w:trPr>
          <w:trHeight w:val="308"/>
        </w:trPr>
        <w:tc>
          <w:tcPr>
            <w:tcW w:w="2432"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t>Улично-дорожная сеть</w:t>
            </w:r>
          </w:p>
        </w:tc>
        <w:tc>
          <w:tcPr>
            <w:tcW w:w="5360"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autoSpaceDE w:val="0"/>
              <w:autoSpaceDN w:val="0"/>
              <w:adjustRightInd w:val="0"/>
              <w:jc w:val="both"/>
              <w:rPr>
                <w:rFonts w:eastAsia="Calibri"/>
                <w:sz w:val="22"/>
                <w:szCs w:val="22"/>
                <w:lang w:eastAsia="en-US"/>
              </w:rPr>
            </w:pPr>
            <w:r w:rsidRPr="007C59C3">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rFonts w:eastAsia="Calibri"/>
                <w:sz w:val="22"/>
                <w:szCs w:val="22"/>
                <w:lang w:eastAsia="en-US"/>
              </w:rPr>
              <w:lastRenderedPageBreak/>
              <w:t>велотранспортной</w:t>
            </w:r>
            <w:proofErr w:type="spellEnd"/>
            <w:r w:rsidRPr="007C59C3">
              <w:rPr>
                <w:rFonts w:eastAsia="Calibri"/>
                <w:sz w:val="22"/>
                <w:szCs w:val="22"/>
                <w:lang w:eastAsia="en-US"/>
              </w:rPr>
              <w:t xml:space="preserve"> и инженерной инфраструктуры;</w:t>
            </w:r>
          </w:p>
          <w:p w:rsidR="009430E3" w:rsidRPr="007C59C3" w:rsidRDefault="009430E3" w:rsidP="007C59C3">
            <w:pPr>
              <w:jc w:val="both"/>
              <w:rPr>
                <w:rFonts w:eastAsia="Calibri"/>
                <w:sz w:val="22"/>
                <w:szCs w:val="22"/>
                <w:lang w:eastAsia="en-US"/>
              </w:rPr>
            </w:pPr>
            <w:r w:rsidRPr="007C59C3">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5" w:anchor="Par160" w:history="1">
              <w:r w:rsidRPr="007C59C3">
                <w:rPr>
                  <w:rStyle w:val="a3"/>
                  <w:rFonts w:eastAsia="Calibri"/>
                  <w:color w:val="0000FF"/>
                  <w:sz w:val="22"/>
                  <w:szCs w:val="22"/>
                  <w:lang w:eastAsia="en-US"/>
                </w:rPr>
                <w:t>кодами 2.7.1</w:t>
              </w:r>
            </w:hyperlink>
            <w:r w:rsidRPr="007C59C3">
              <w:rPr>
                <w:rFonts w:eastAsia="Calibri"/>
                <w:sz w:val="22"/>
                <w:szCs w:val="22"/>
                <w:lang w:eastAsia="en-US"/>
              </w:rPr>
              <w:t xml:space="preserve">, </w:t>
            </w:r>
            <w:hyperlink r:id="rId66" w:anchor="Par356" w:history="1">
              <w:r w:rsidRPr="007C59C3">
                <w:rPr>
                  <w:rStyle w:val="a3"/>
                  <w:rFonts w:eastAsia="Calibri"/>
                  <w:color w:val="0000FF"/>
                  <w:sz w:val="22"/>
                  <w:szCs w:val="22"/>
                  <w:lang w:eastAsia="en-US"/>
                </w:rPr>
                <w:t>4.9</w:t>
              </w:r>
            </w:hyperlink>
            <w:r w:rsidRPr="007C59C3">
              <w:rPr>
                <w:rFonts w:eastAsia="Calibri"/>
                <w:sz w:val="22"/>
                <w:szCs w:val="22"/>
                <w:lang w:eastAsia="en-US"/>
              </w:rPr>
              <w:t xml:space="preserve">, </w:t>
            </w:r>
            <w:hyperlink r:id="rId67" w:anchor="Par541" w:history="1">
              <w:r w:rsidRPr="007C59C3">
                <w:rPr>
                  <w:rStyle w:val="a3"/>
                  <w:rFonts w:eastAsia="Calibri"/>
                  <w:color w:val="0000FF"/>
                  <w:sz w:val="22"/>
                  <w:szCs w:val="22"/>
                  <w:lang w:eastAsia="en-US"/>
                </w:rPr>
                <w:t>7.2.3</w:t>
              </w:r>
            </w:hyperlink>
            <w:r w:rsidRPr="007C59C3">
              <w:rPr>
                <w:rFonts w:eastAsia="Calibri"/>
                <w:sz w:val="22"/>
                <w:szCs w:val="22"/>
                <w:lang w:eastAsia="en-US"/>
              </w:rPr>
              <w:t>, а также некапитальных сооружений, предназначенных для охраны транспортных средств</w:t>
            </w:r>
          </w:p>
        </w:tc>
        <w:tc>
          <w:tcPr>
            <w:tcW w:w="1657" w:type="dxa"/>
            <w:tcBorders>
              <w:top w:val="single" w:sz="4" w:space="0" w:color="auto"/>
              <w:left w:val="single" w:sz="4" w:space="0" w:color="auto"/>
              <w:bottom w:val="single" w:sz="4" w:space="0" w:color="auto"/>
              <w:right w:val="single" w:sz="4" w:space="0" w:color="auto"/>
            </w:tcBorders>
            <w:hideMark/>
          </w:tcPr>
          <w:p w:rsidR="009430E3" w:rsidRPr="007C59C3" w:rsidRDefault="009430E3" w:rsidP="007C59C3">
            <w:pPr>
              <w:jc w:val="center"/>
              <w:rPr>
                <w:rFonts w:eastAsia="Calibri"/>
                <w:sz w:val="22"/>
                <w:szCs w:val="22"/>
                <w:lang w:eastAsia="en-US"/>
              </w:rPr>
            </w:pPr>
            <w:r w:rsidRPr="007C59C3">
              <w:rPr>
                <w:rFonts w:eastAsia="Calibri"/>
                <w:sz w:val="22"/>
                <w:szCs w:val="22"/>
                <w:lang w:eastAsia="en-US"/>
              </w:rPr>
              <w:lastRenderedPageBreak/>
              <w:t>12.0.1</w:t>
            </w:r>
          </w:p>
        </w:tc>
      </w:tr>
    </w:tbl>
    <w:p w:rsidR="009430E3" w:rsidRPr="007C59C3" w:rsidRDefault="009430E3" w:rsidP="007C59C3">
      <w:pPr>
        <w:widowControl w:val="0"/>
        <w:suppressAutoHyphens/>
        <w:ind w:firstLine="540"/>
        <w:jc w:val="both"/>
        <w:rPr>
          <w:color w:val="00000A"/>
          <w:kern w:val="2"/>
          <w:sz w:val="22"/>
          <w:szCs w:val="22"/>
          <w:lang w:eastAsia="zh-CN"/>
        </w:rPr>
      </w:pPr>
    </w:p>
    <w:p w:rsidR="009430E3" w:rsidRPr="007C59C3" w:rsidRDefault="009430E3" w:rsidP="007C59C3">
      <w:pPr>
        <w:tabs>
          <w:tab w:val="left" w:pos="851"/>
        </w:tabs>
        <w:suppressAutoHyphens/>
        <w:ind w:firstLine="567"/>
        <w:contextualSpacing/>
        <w:jc w:val="both"/>
        <w:rPr>
          <w:caps/>
          <w:color w:val="FF6600"/>
          <w:kern w:val="2"/>
          <w:sz w:val="22"/>
          <w:szCs w:val="22"/>
        </w:rPr>
      </w:pPr>
      <w:r w:rsidRPr="007C59C3">
        <w:rPr>
          <w:rFonts w:eastAsia="Calibri"/>
          <w:color w:val="00000A"/>
          <w:kern w:val="2"/>
          <w:sz w:val="22"/>
          <w:szCs w:val="22"/>
          <w:lang w:eastAsia="zh-CN"/>
        </w:rPr>
        <w:t xml:space="preserve">1. Размеры ЗУ и параметры разрешенного строительства, реконструкции ОКС для вида разрешенного использования «улично-дорожная сеть» не устанавливаются настоящими ПЗЗ согласно требованиям </w:t>
      </w:r>
      <w:proofErr w:type="spellStart"/>
      <w:r w:rsidRPr="007C59C3">
        <w:rPr>
          <w:rFonts w:eastAsia="Calibri"/>
          <w:color w:val="00000A"/>
          <w:kern w:val="2"/>
          <w:sz w:val="22"/>
          <w:szCs w:val="22"/>
          <w:lang w:eastAsia="zh-CN"/>
        </w:rPr>
        <w:t>ГрК</w:t>
      </w:r>
      <w:proofErr w:type="spellEnd"/>
      <w:r w:rsidRPr="007C59C3">
        <w:rPr>
          <w:rFonts w:eastAsia="Calibri"/>
          <w:color w:val="00000A"/>
          <w:kern w:val="2"/>
          <w:sz w:val="22"/>
          <w:szCs w:val="22"/>
          <w:lang w:eastAsia="zh-CN"/>
        </w:rPr>
        <w:t xml:space="preserve"> РФ.</w:t>
      </w:r>
    </w:p>
    <w:p w:rsidR="009430E3" w:rsidRPr="007C59C3" w:rsidRDefault="009430E3" w:rsidP="007C59C3">
      <w:pPr>
        <w:widowControl w:val="0"/>
        <w:tabs>
          <w:tab w:val="left" w:pos="414"/>
        </w:tabs>
        <w:jc w:val="both"/>
        <w:rPr>
          <w:rFonts w:eastAsia="Calibri"/>
          <w:sz w:val="22"/>
          <w:szCs w:val="22"/>
        </w:rPr>
      </w:pPr>
    </w:p>
    <w:p w:rsidR="009430E3" w:rsidRPr="007C59C3" w:rsidRDefault="009430E3" w:rsidP="00D21C0D">
      <w:pPr>
        <w:pStyle w:val="1"/>
        <w:spacing w:before="0" w:after="0"/>
        <w:ind w:firstLine="709"/>
        <w:jc w:val="both"/>
        <w:rPr>
          <w:rFonts w:ascii="Times New Roman" w:hAnsi="Times New Roman" w:cs="Times New Roman"/>
          <w:sz w:val="22"/>
          <w:szCs w:val="22"/>
        </w:rPr>
      </w:pPr>
      <w:bookmarkStart w:id="169" w:name="_Toc42002299"/>
      <w:bookmarkStart w:id="170" w:name="_Toc42247237"/>
      <w:bookmarkStart w:id="171" w:name="_Toc42247352"/>
      <w:r w:rsidRPr="007C59C3">
        <w:rPr>
          <w:rFonts w:ascii="Times New Roman" w:hAnsi="Times New Roman" w:cs="Times New Roman"/>
          <w:sz w:val="22"/>
          <w:szCs w:val="22"/>
        </w:rPr>
        <w:t>Статья 37. Виды разрешенного использования земельных участков и объектов капитального строительства по территориальной зоне Ж-1.</w:t>
      </w:r>
      <w:bookmarkEnd w:id="169"/>
      <w:bookmarkEnd w:id="170"/>
      <w:bookmarkEnd w:id="171"/>
    </w:p>
    <w:p w:rsidR="00C309B3" w:rsidRPr="007C59C3" w:rsidRDefault="00C309B3" w:rsidP="007C59C3">
      <w:pPr>
        <w:rPr>
          <w:sz w:val="22"/>
          <w:szCs w:val="22"/>
        </w:rPr>
      </w:pPr>
    </w:p>
    <w:tbl>
      <w:tblPr>
        <w:tblStyle w:val="ad"/>
        <w:tblW w:w="0" w:type="auto"/>
        <w:tblLook w:val="04A0" w:firstRow="1" w:lastRow="0" w:firstColumn="1" w:lastColumn="0" w:noHBand="0" w:noVBand="1"/>
      </w:tblPr>
      <w:tblGrid>
        <w:gridCol w:w="2405"/>
        <w:gridCol w:w="6095"/>
        <w:gridCol w:w="845"/>
      </w:tblGrid>
      <w:tr w:rsidR="006439C3" w:rsidRPr="007C59C3" w:rsidTr="00CD1AE4">
        <w:tc>
          <w:tcPr>
            <w:tcW w:w="9345" w:type="dxa"/>
            <w:gridSpan w:val="3"/>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jc w:val="center"/>
              <w:rPr>
                <w:sz w:val="22"/>
                <w:szCs w:val="22"/>
              </w:rPr>
            </w:pPr>
            <w:r w:rsidRPr="007C59C3">
              <w:rPr>
                <w:sz w:val="22"/>
                <w:szCs w:val="22"/>
              </w:rPr>
              <w:t>Основные виды разрешенного использования:</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439C3" w:rsidRPr="007C59C3" w:rsidRDefault="006439C3" w:rsidP="00CD1AE4">
            <w:pPr>
              <w:autoSpaceDE w:val="0"/>
              <w:autoSpaceDN w:val="0"/>
              <w:adjustRightInd w:val="0"/>
              <w:jc w:val="both"/>
              <w:rPr>
                <w:sz w:val="22"/>
                <w:szCs w:val="22"/>
              </w:rPr>
            </w:pPr>
            <w:r w:rsidRPr="007C59C3">
              <w:rPr>
                <w:sz w:val="22"/>
                <w:szCs w:val="22"/>
              </w:rPr>
              <w:t>выращивание сельскохозяйственных культур;</w:t>
            </w:r>
          </w:p>
          <w:p w:rsidR="006439C3" w:rsidRPr="007C59C3" w:rsidRDefault="006439C3" w:rsidP="00CD1AE4">
            <w:pPr>
              <w:rPr>
                <w:sz w:val="22"/>
                <w:szCs w:val="22"/>
              </w:rPr>
            </w:pPr>
            <w:r w:rsidRPr="007C59C3">
              <w:rPr>
                <w:sz w:val="22"/>
                <w:szCs w:val="22"/>
              </w:rPr>
              <w:t>размещение индивидуальных гаражей и хозяйственных построек</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2.1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Малоэтажная многоквартирная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малоэтажных многоквартирных домов (многоквартирные дома высотой до 4 этажей, включая мансардный);</w:t>
            </w:r>
          </w:p>
          <w:p w:rsidR="006439C3" w:rsidRPr="007C59C3" w:rsidRDefault="006439C3" w:rsidP="00CD1AE4">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p w:rsidR="006439C3" w:rsidRPr="007C59C3" w:rsidRDefault="006439C3" w:rsidP="00CD1AE4">
            <w:pPr>
              <w:autoSpaceDE w:val="0"/>
              <w:autoSpaceDN w:val="0"/>
              <w:adjustRightInd w:val="0"/>
              <w:jc w:val="both"/>
              <w:rPr>
                <w:sz w:val="22"/>
                <w:szCs w:val="22"/>
              </w:rPr>
            </w:pPr>
            <w:r w:rsidRPr="007C59C3">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2.1.1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Для ведения личного подсобного хозяйства (приусадебный земельный участок)</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 xml:space="preserve">Размещение жилого дома, указанного в описании вида разрешенного использования с </w:t>
            </w:r>
            <w:hyperlink r:id="rId68" w:anchor="Par114" w:history="1">
              <w:r w:rsidRPr="007C59C3">
                <w:rPr>
                  <w:rStyle w:val="a3"/>
                  <w:sz w:val="22"/>
                  <w:szCs w:val="22"/>
                </w:rPr>
                <w:t>кодом 2.1</w:t>
              </w:r>
            </w:hyperlink>
            <w:r w:rsidRPr="007C59C3">
              <w:rPr>
                <w:sz w:val="22"/>
                <w:szCs w:val="22"/>
              </w:rPr>
              <w:t>;</w:t>
            </w:r>
          </w:p>
          <w:p w:rsidR="006439C3" w:rsidRPr="007C59C3" w:rsidRDefault="006439C3" w:rsidP="00CD1AE4">
            <w:pPr>
              <w:autoSpaceDE w:val="0"/>
              <w:autoSpaceDN w:val="0"/>
              <w:adjustRightInd w:val="0"/>
              <w:jc w:val="both"/>
              <w:rPr>
                <w:sz w:val="22"/>
                <w:szCs w:val="22"/>
              </w:rPr>
            </w:pPr>
            <w:r w:rsidRPr="007C59C3">
              <w:rPr>
                <w:sz w:val="22"/>
                <w:szCs w:val="22"/>
              </w:rPr>
              <w:t>производство сельскохозяйственной продукции;</w:t>
            </w:r>
          </w:p>
          <w:p w:rsidR="006439C3" w:rsidRPr="007C59C3" w:rsidRDefault="006439C3" w:rsidP="00CD1AE4">
            <w:pPr>
              <w:autoSpaceDE w:val="0"/>
              <w:autoSpaceDN w:val="0"/>
              <w:adjustRightInd w:val="0"/>
              <w:jc w:val="both"/>
              <w:rPr>
                <w:sz w:val="22"/>
                <w:szCs w:val="22"/>
              </w:rPr>
            </w:pPr>
            <w:r w:rsidRPr="007C59C3">
              <w:rPr>
                <w:sz w:val="22"/>
                <w:szCs w:val="22"/>
              </w:rPr>
              <w:t>размещение гаража и иных вспомогательных сооружений;</w:t>
            </w:r>
          </w:p>
          <w:p w:rsidR="006439C3" w:rsidRPr="007C59C3" w:rsidRDefault="006439C3" w:rsidP="00CD1AE4">
            <w:pPr>
              <w:rPr>
                <w:sz w:val="22"/>
                <w:szCs w:val="22"/>
              </w:rPr>
            </w:pPr>
            <w:r w:rsidRPr="007C59C3">
              <w:rPr>
                <w:sz w:val="22"/>
                <w:szCs w:val="22"/>
              </w:rPr>
              <w:t>содержание сельскохозяйственных животных</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2.2</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Блокированная жилая застройка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439C3" w:rsidRPr="007C59C3" w:rsidRDefault="006439C3" w:rsidP="00CD1AE4">
            <w:pPr>
              <w:autoSpaceDE w:val="0"/>
              <w:autoSpaceDN w:val="0"/>
              <w:adjustRightInd w:val="0"/>
              <w:jc w:val="both"/>
              <w:rPr>
                <w:sz w:val="22"/>
                <w:szCs w:val="22"/>
              </w:rPr>
            </w:pPr>
            <w:r w:rsidRPr="007C59C3">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6439C3" w:rsidRPr="007C59C3" w:rsidRDefault="006439C3" w:rsidP="00CD1AE4">
            <w:pPr>
              <w:autoSpaceDE w:val="0"/>
              <w:autoSpaceDN w:val="0"/>
              <w:adjustRightInd w:val="0"/>
              <w:jc w:val="both"/>
              <w:rPr>
                <w:sz w:val="22"/>
                <w:szCs w:val="22"/>
              </w:rPr>
            </w:pPr>
            <w:r w:rsidRPr="007C59C3">
              <w:rPr>
                <w:sz w:val="22"/>
                <w:szCs w:val="22"/>
              </w:rPr>
              <w:t>обустройство спортивных и детских площадок, площадок для отдыха</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2.3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lastRenderedPageBreak/>
              <w:t>Хранение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C59C3">
              <w:rPr>
                <w:sz w:val="22"/>
                <w:szCs w:val="22"/>
              </w:rPr>
              <w:t>машино</w:t>
            </w:r>
            <w:proofErr w:type="spellEnd"/>
            <w:r w:rsidRPr="007C59C3">
              <w:rPr>
                <w:sz w:val="22"/>
                <w:szCs w:val="22"/>
              </w:rPr>
              <w:t xml:space="preserve">-места, за исключением гаражей, размещение которых предусмотрено содержанием вида разрешенного использования с </w:t>
            </w:r>
            <w:hyperlink r:id="rId69" w:anchor="Par356" w:history="1">
              <w:r w:rsidRPr="007C59C3">
                <w:rPr>
                  <w:rStyle w:val="a3"/>
                  <w:sz w:val="22"/>
                  <w:szCs w:val="22"/>
                </w:rPr>
                <w:t>кодом 4.9</w:t>
              </w:r>
            </w:hyperlink>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2.7.1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3.1.1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Административные здания организаций, обеспечивающих 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3.1.2</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230B75">
              <w:t>Социальное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230B75">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185" w:history="1">
              <w:r w:rsidRPr="00230B75">
                <w:rPr>
                  <w:color w:val="0000FF"/>
                </w:rPr>
                <w:t>кодами 3.2.1</w:t>
              </w:r>
            </w:hyperlink>
            <w:r w:rsidRPr="00230B75">
              <w:t xml:space="preserve"> - </w:t>
            </w:r>
            <w:hyperlink w:anchor="Par198" w:history="1">
              <w:r w:rsidRPr="00230B75">
                <w:rPr>
                  <w:color w:val="0000FF"/>
                </w:rPr>
                <w:t>3.2.4</w:t>
              </w:r>
            </w:hyperlink>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Pr>
                <w:sz w:val="22"/>
                <w:szCs w:val="22"/>
              </w:rPr>
              <w:t>3.2</w:t>
            </w:r>
          </w:p>
        </w:tc>
      </w:tr>
      <w:tr w:rsidR="006439C3" w:rsidTr="00CD1AE4">
        <w:tc>
          <w:tcPr>
            <w:tcW w:w="2405" w:type="dxa"/>
            <w:tcBorders>
              <w:top w:val="single" w:sz="4" w:space="0" w:color="auto"/>
              <w:left w:val="single" w:sz="4" w:space="0" w:color="auto"/>
              <w:bottom w:val="single" w:sz="4" w:space="0" w:color="auto"/>
              <w:right w:val="single" w:sz="4" w:space="0" w:color="auto"/>
            </w:tcBorders>
          </w:tcPr>
          <w:p w:rsidR="006439C3" w:rsidRPr="00230B75" w:rsidRDefault="006439C3" w:rsidP="00CD1AE4">
            <w:r w:rsidRPr="00230B75">
              <w:t>Дома социального обслуживания</w:t>
            </w:r>
          </w:p>
        </w:tc>
        <w:tc>
          <w:tcPr>
            <w:tcW w:w="6095" w:type="dxa"/>
            <w:tcBorders>
              <w:top w:val="single" w:sz="4" w:space="0" w:color="auto"/>
              <w:left w:val="single" w:sz="4" w:space="0" w:color="auto"/>
              <w:bottom w:val="single" w:sz="4" w:space="0" w:color="auto"/>
              <w:right w:val="single" w:sz="4" w:space="0" w:color="auto"/>
            </w:tcBorders>
          </w:tcPr>
          <w:p w:rsidR="006439C3" w:rsidRPr="00230B75" w:rsidRDefault="006439C3" w:rsidP="00CD1AE4">
            <w:pPr>
              <w:autoSpaceDE w:val="0"/>
              <w:autoSpaceDN w:val="0"/>
              <w:adjustRightInd w:val="0"/>
              <w:jc w:val="both"/>
            </w:pPr>
            <w:r w:rsidRPr="00230B75">
              <w:t>Размещение зданий, предназначенных для размещения домов</w:t>
            </w:r>
            <w:r>
              <w:t xml:space="preserve"> </w:t>
            </w:r>
            <w:r w:rsidRPr="00230B75">
              <w:t>престарелых, домов ребенка, детских домов, пунктов ночлега для бездомных граждан;</w:t>
            </w:r>
          </w:p>
          <w:p w:rsidR="006439C3" w:rsidRPr="00230B75" w:rsidRDefault="006439C3" w:rsidP="00CD1AE4">
            <w:r w:rsidRPr="00230B75">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tcBorders>
              <w:top w:val="single" w:sz="4" w:space="0" w:color="auto"/>
              <w:left w:val="single" w:sz="4" w:space="0" w:color="auto"/>
              <w:bottom w:val="single" w:sz="4" w:space="0" w:color="auto"/>
              <w:right w:val="single" w:sz="4" w:space="0" w:color="auto"/>
            </w:tcBorders>
          </w:tcPr>
          <w:p w:rsidR="006439C3" w:rsidRDefault="006439C3" w:rsidP="00CD1AE4">
            <w:pPr>
              <w:rPr>
                <w:sz w:val="22"/>
                <w:szCs w:val="22"/>
              </w:rPr>
            </w:pPr>
            <w:r>
              <w:rPr>
                <w:sz w:val="22"/>
                <w:szCs w:val="22"/>
              </w:rPr>
              <w:t>3.2.1</w:t>
            </w:r>
          </w:p>
        </w:tc>
      </w:tr>
      <w:tr w:rsidR="006439C3" w:rsidTr="00CD1AE4">
        <w:tc>
          <w:tcPr>
            <w:tcW w:w="2405" w:type="dxa"/>
            <w:tcBorders>
              <w:top w:val="single" w:sz="4" w:space="0" w:color="auto"/>
              <w:left w:val="single" w:sz="4" w:space="0" w:color="auto"/>
              <w:bottom w:val="single" w:sz="4" w:space="0" w:color="auto"/>
              <w:right w:val="single" w:sz="4" w:space="0" w:color="auto"/>
            </w:tcBorders>
          </w:tcPr>
          <w:p w:rsidR="006439C3" w:rsidRPr="00230B75" w:rsidRDefault="006439C3" w:rsidP="00CD1AE4">
            <w:r w:rsidRPr="00230B75">
              <w:t>Оказание социальной помощи населению</w:t>
            </w:r>
          </w:p>
        </w:tc>
        <w:tc>
          <w:tcPr>
            <w:tcW w:w="6095" w:type="dxa"/>
            <w:tcBorders>
              <w:top w:val="single" w:sz="4" w:space="0" w:color="auto"/>
              <w:left w:val="single" w:sz="4" w:space="0" w:color="auto"/>
              <w:bottom w:val="single" w:sz="4" w:space="0" w:color="auto"/>
              <w:right w:val="single" w:sz="4" w:space="0" w:color="auto"/>
            </w:tcBorders>
          </w:tcPr>
          <w:p w:rsidR="006439C3" w:rsidRPr="00230B75" w:rsidRDefault="006439C3" w:rsidP="00CD1AE4">
            <w:pPr>
              <w:autoSpaceDE w:val="0"/>
              <w:autoSpaceDN w:val="0"/>
              <w:adjustRightInd w:val="0"/>
              <w:jc w:val="both"/>
            </w:pPr>
            <w:r w:rsidRPr="00230B75">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439C3" w:rsidRPr="00230B75" w:rsidRDefault="006439C3" w:rsidP="00CD1AE4">
            <w:pPr>
              <w:autoSpaceDE w:val="0"/>
              <w:autoSpaceDN w:val="0"/>
              <w:adjustRightInd w:val="0"/>
              <w:jc w:val="both"/>
            </w:pPr>
            <w:r w:rsidRPr="00230B75">
              <w:t>некоммерческих фондов, благотворительных организаций, клубов по интересам</w:t>
            </w:r>
          </w:p>
        </w:tc>
        <w:tc>
          <w:tcPr>
            <w:tcW w:w="845" w:type="dxa"/>
            <w:tcBorders>
              <w:top w:val="single" w:sz="4" w:space="0" w:color="auto"/>
              <w:left w:val="single" w:sz="4" w:space="0" w:color="auto"/>
              <w:bottom w:val="single" w:sz="4" w:space="0" w:color="auto"/>
              <w:right w:val="single" w:sz="4" w:space="0" w:color="auto"/>
            </w:tcBorders>
          </w:tcPr>
          <w:p w:rsidR="006439C3" w:rsidRDefault="006439C3" w:rsidP="00CD1AE4">
            <w:pPr>
              <w:rPr>
                <w:sz w:val="22"/>
                <w:szCs w:val="22"/>
              </w:rPr>
            </w:pPr>
            <w:r>
              <w:rPr>
                <w:sz w:val="22"/>
                <w:szCs w:val="22"/>
              </w:rPr>
              <w:t>3.2.2</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Оказание услуг связи</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3.2.3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Общежития</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0" w:anchor="Par336" w:history="1">
              <w:r w:rsidRPr="007C59C3">
                <w:rPr>
                  <w:rStyle w:val="a3"/>
                  <w:sz w:val="22"/>
                  <w:szCs w:val="22"/>
                </w:rPr>
                <w:t>кодом 4.7</w:t>
              </w:r>
            </w:hyperlink>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3.2.4</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lastRenderedPageBreak/>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3.4.1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3.5.1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Объекты культурно-досуговой деятельности</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3.6.1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Парки культуры и отдыха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парков культуры и отдыха</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3.6.2</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Государственное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3.8.1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Деловое управление</w:t>
            </w:r>
          </w:p>
        </w:tc>
        <w:tc>
          <w:tcPr>
            <w:tcW w:w="609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4.1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4.4</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4.5</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4.6</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Автомобильные мойки</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автомобильных моек,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4.9.1.3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Ремонт автомобилей</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4.9.1.4</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Отдых (рекреация)</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439C3" w:rsidRPr="007C59C3" w:rsidRDefault="006439C3" w:rsidP="00CD1AE4">
            <w:pPr>
              <w:autoSpaceDE w:val="0"/>
              <w:autoSpaceDN w:val="0"/>
              <w:adjustRightInd w:val="0"/>
              <w:jc w:val="both"/>
              <w:rPr>
                <w:sz w:val="22"/>
                <w:szCs w:val="22"/>
              </w:rPr>
            </w:pPr>
            <w:r w:rsidRPr="007C59C3">
              <w:rPr>
                <w:sz w:val="22"/>
                <w:szCs w:val="22"/>
              </w:rPr>
              <w:t>создание и уход за городскими лесами, скверами, прудами, озерами, водохранилищами, пляжами, а также обустройство мест отдыха в них.</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5.0</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lastRenderedPageBreak/>
              <w:t>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5.1.3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Оборудованные площадки для занятий спортом</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5.1.4</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439C3" w:rsidRPr="007C59C3" w:rsidRDefault="006439C3" w:rsidP="00CD1AE4">
            <w:pPr>
              <w:autoSpaceDE w:val="0"/>
              <w:autoSpaceDN w:val="0"/>
              <w:adjustRightInd w:val="0"/>
              <w:jc w:val="both"/>
              <w:rPr>
                <w:sz w:val="22"/>
                <w:szCs w:val="22"/>
              </w:rPr>
            </w:pPr>
            <w:r w:rsidRPr="007C59C3">
              <w:rPr>
                <w:sz w:val="22"/>
                <w:szCs w:val="22"/>
              </w:rPr>
              <w:t>размещение детских лагерей</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5.2.1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Обеспечение внутреннего правопорядка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C59C3">
              <w:rPr>
                <w:sz w:val="22"/>
                <w:szCs w:val="22"/>
              </w:rPr>
              <w:t>Росгвардии</w:t>
            </w:r>
            <w:proofErr w:type="spellEnd"/>
            <w:r w:rsidRPr="007C59C3">
              <w:rPr>
                <w:sz w:val="22"/>
                <w:szCs w:val="22"/>
              </w:rPr>
              <w:t xml:space="preserve"> и спасательных служб, в которых существует военизированная служба;</w:t>
            </w:r>
          </w:p>
          <w:p w:rsidR="006439C3" w:rsidRPr="007C59C3" w:rsidRDefault="006439C3" w:rsidP="00CD1AE4">
            <w:pPr>
              <w:autoSpaceDE w:val="0"/>
              <w:autoSpaceDN w:val="0"/>
              <w:adjustRightInd w:val="0"/>
              <w:jc w:val="both"/>
              <w:rPr>
                <w:sz w:val="22"/>
                <w:szCs w:val="22"/>
              </w:rPr>
            </w:pPr>
            <w:r w:rsidRPr="007C59C3">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8.3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Историко-культурная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9.3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Земельные участки (территории) общего пользования</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1" w:anchor="Par638" w:history="1">
              <w:r w:rsidRPr="007C59C3">
                <w:rPr>
                  <w:rStyle w:val="a3"/>
                  <w:sz w:val="22"/>
                  <w:szCs w:val="22"/>
                </w:rPr>
                <w:t>кодами 12.0.1</w:t>
              </w:r>
            </w:hyperlink>
            <w:r w:rsidRPr="007C59C3">
              <w:rPr>
                <w:sz w:val="22"/>
                <w:szCs w:val="22"/>
              </w:rPr>
              <w:t xml:space="preserve"> - </w:t>
            </w:r>
            <w:hyperlink r:id="rId72" w:anchor="Par642" w:history="1">
              <w:r w:rsidRPr="007C59C3">
                <w:rPr>
                  <w:rStyle w:val="a3"/>
                  <w:sz w:val="22"/>
                  <w:szCs w:val="22"/>
                </w:rPr>
                <w:t>12.0.2</w:t>
              </w:r>
            </w:hyperlink>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12.0</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Улично-дорожная сеть</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6439C3" w:rsidRPr="007C59C3" w:rsidRDefault="006439C3" w:rsidP="00CD1AE4">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3" w:anchor="Par160" w:history="1">
              <w:r w:rsidRPr="007C59C3">
                <w:rPr>
                  <w:rStyle w:val="a3"/>
                  <w:sz w:val="22"/>
                  <w:szCs w:val="22"/>
                </w:rPr>
                <w:t>кодами 2.7.1</w:t>
              </w:r>
            </w:hyperlink>
            <w:r w:rsidRPr="007C59C3">
              <w:rPr>
                <w:sz w:val="22"/>
                <w:szCs w:val="22"/>
              </w:rPr>
              <w:t xml:space="preserve">, </w:t>
            </w:r>
            <w:hyperlink r:id="rId74" w:anchor="Par356" w:history="1">
              <w:r w:rsidRPr="007C59C3">
                <w:rPr>
                  <w:rStyle w:val="a3"/>
                  <w:sz w:val="22"/>
                  <w:szCs w:val="22"/>
                </w:rPr>
                <w:t>4.9</w:t>
              </w:r>
            </w:hyperlink>
            <w:r w:rsidRPr="007C59C3">
              <w:rPr>
                <w:sz w:val="22"/>
                <w:szCs w:val="22"/>
              </w:rPr>
              <w:t xml:space="preserve">, </w:t>
            </w:r>
            <w:hyperlink r:id="rId75"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12.0.1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12.0.2</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Ведение огородничества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13.1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Ведение садоводства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 xml:space="preserve">Осуществление отдыха и (или) выращивания гражданами для собственных нужд сельскохозяйственных культур; </w:t>
            </w:r>
            <w:r w:rsidRPr="007C59C3">
              <w:rPr>
                <w:sz w:val="22"/>
                <w:szCs w:val="22"/>
              </w:rPr>
              <w:lastRenderedPageBreak/>
              <w:t xml:space="preserve">размещение для собственных нужд садового дома, жилого дома, указанного в описании вида разрешенного использования с </w:t>
            </w:r>
            <w:hyperlink r:id="rId76" w:anchor="Par114" w:history="1">
              <w:r w:rsidRPr="007C59C3">
                <w:rPr>
                  <w:rStyle w:val="a3"/>
                  <w:sz w:val="22"/>
                  <w:szCs w:val="22"/>
                </w:rPr>
                <w:t>кодом 2.1</w:t>
              </w:r>
            </w:hyperlink>
            <w:r w:rsidRPr="007C59C3">
              <w:rPr>
                <w:sz w:val="22"/>
                <w:szCs w:val="22"/>
              </w:rPr>
              <w:t>, хозяйственных построек и гаражей</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lastRenderedPageBreak/>
              <w:t>13.2</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p>
        </w:tc>
      </w:tr>
      <w:tr w:rsidR="006439C3" w:rsidRPr="007C59C3" w:rsidTr="00CD1AE4">
        <w:tc>
          <w:tcPr>
            <w:tcW w:w="9345" w:type="dxa"/>
            <w:gridSpan w:val="3"/>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4.9</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Специальное пользование водными объектами</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11.2</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Гидротехнические сооружения</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рыбопропускных сооружений, берегозащитных сооружений)</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11.3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autoSpaceDE w:val="0"/>
              <w:autoSpaceDN w:val="0"/>
              <w:adjustRightInd w:val="0"/>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p>
        </w:tc>
      </w:tr>
      <w:tr w:rsidR="006439C3" w:rsidRPr="007C59C3" w:rsidTr="00CD1AE4">
        <w:tc>
          <w:tcPr>
            <w:tcW w:w="9345" w:type="dxa"/>
            <w:gridSpan w:val="3"/>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jc w:val="center"/>
              <w:rPr>
                <w:sz w:val="22"/>
                <w:szCs w:val="22"/>
              </w:rPr>
            </w:pPr>
            <w:r w:rsidRPr="007C59C3">
              <w:rPr>
                <w:sz w:val="22"/>
                <w:szCs w:val="22"/>
              </w:rPr>
              <w:t>Условно разрешенные виды использования:</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4.7</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 xml:space="preserve"> Осуществление религиозных обрядов </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3.7.1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Религиозное управление и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3.7.2</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Заправка транспортных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4.9.1.1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Спортивные базы</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5.1.7</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Легкая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 xml:space="preserve">Размещение объектов капитального строительства, предназначенных для текстильной, </w:t>
            </w:r>
            <w:proofErr w:type="spellStart"/>
            <w:r w:rsidRPr="007C59C3">
              <w:rPr>
                <w:sz w:val="22"/>
                <w:szCs w:val="22"/>
              </w:rPr>
              <w:t>фарфоро</w:t>
            </w:r>
            <w:proofErr w:type="spellEnd"/>
            <w:r w:rsidRPr="007C59C3">
              <w:rPr>
                <w:sz w:val="22"/>
                <w:szCs w:val="22"/>
              </w:rPr>
              <w:t>-фаянсовой, электронной промышленности,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6.3</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Пищевая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w:t>
            </w:r>
            <w:r w:rsidRPr="007C59C3">
              <w:rPr>
                <w:sz w:val="22"/>
                <w:szCs w:val="22"/>
              </w:rPr>
              <w:lastRenderedPageBreak/>
              <w:t>изделий,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lastRenderedPageBreak/>
              <w:t>6.4</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lastRenderedPageBreak/>
              <w:t>Строительная промышленность</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6.6</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Энергетика</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7" w:anchor="Par166" w:history="1">
              <w:r w:rsidRPr="007C59C3">
                <w:rPr>
                  <w:rStyle w:val="a3"/>
                  <w:sz w:val="22"/>
                  <w:szCs w:val="22"/>
                </w:rPr>
                <w:t>кодом 3.1</w:t>
              </w:r>
            </w:hyperlink>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6.7</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Связь</w:t>
            </w:r>
          </w:p>
        </w:tc>
        <w:tc>
          <w:tcPr>
            <w:tcW w:w="609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7C59C3">
                <w:rPr>
                  <w:color w:val="0000FF"/>
                  <w:sz w:val="22"/>
                  <w:szCs w:val="22"/>
                </w:rPr>
                <w:t>кодами 3.1.1</w:t>
              </w:r>
            </w:hyperlink>
            <w:r w:rsidRPr="007C59C3">
              <w:rPr>
                <w:sz w:val="22"/>
                <w:szCs w:val="22"/>
              </w:rPr>
              <w:t xml:space="preserve">, </w:t>
            </w:r>
            <w:hyperlink w:anchor="Par194" w:history="1">
              <w:r w:rsidRPr="007C59C3">
                <w:rPr>
                  <w:color w:val="0000FF"/>
                  <w:sz w:val="22"/>
                  <w:szCs w:val="22"/>
                </w:rPr>
                <w:t>3.2.3</w:t>
              </w:r>
            </w:hyperlink>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6.8</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Складские площадки</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jc w:val="both"/>
              <w:rPr>
                <w:sz w:val="22"/>
                <w:szCs w:val="22"/>
              </w:rPr>
            </w:pPr>
            <w:r w:rsidRPr="007C59C3">
              <w:rPr>
                <w:sz w:val="22"/>
                <w:szCs w:val="22"/>
              </w:rPr>
              <w:t>Временное хранение, распределение и перевалка грузов (за исключением хранения стратегических запасов) на открытом воздухе, если не причиняет вреда окружающей среде и санитарному благополучию, не нарушает права жителей, не требует установления санитарной зоны</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6.9.1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jc w:val="both"/>
              <w:rPr>
                <w:sz w:val="22"/>
                <w:szCs w:val="22"/>
              </w:rPr>
            </w:pPr>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p>
        </w:tc>
      </w:tr>
      <w:tr w:rsidR="006439C3" w:rsidRPr="007C59C3" w:rsidTr="00CD1AE4">
        <w:tc>
          <w:tcPr>
            <w:tcW w:w="9345" w:type="dxa"/>
            <w:gridSpan w:val="3"/>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Служебные гаражи</w:t>
            </w:r>
          </w:p>
        </w:tc>
        <w:tc>
          <w:tcPr>
            <w:tcW w:w="609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tcBorders>
              <w:top w:val="single" w:sz="4" w:space="0" w:color="auto"/>
              <w:left w:val="single" w:sz="4" w:space="0" w:color="auto"/>
              <w:bottom w:val="single" w:sz="4" w:space="0" w:color="auto"/>
              <w:right w:val="single" w:sz="4" w:space="0" w:color="auto"/>
            </w:tcBorders>
            <w:hideMark/>
          </w:tcPr>
          <w:p w:rsidR="006439C3" w:rsidRPr="007C59C3" w:rsidRDefault="006439C3" w:rsidP="00CD1AE4">
            <w:pPr>
              <w:rPr>
                <w:sz w:val="22"/>
                <w:szCs w:val="22"/>
              </w:rPr>
            </w:pPr>
            <w:r w:rsidRPr="007C59C3">
              <w:rPr>
                <w:sz w:val="22"/>
                <w:szCs w:val="22"/>
              </w:rPr>
              <w:t>4.9</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Предоставление коммунальных услуг</w:t>
            </w:r>
          </w:p>
        </w:tc>
        <w:tc>
          <w:tcPr>
            <w:tcW w:w="609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3.1.1</w:t>
            </w:r>
          </w:p>
        </w:tc>
      </w:tr>
      <w:tr w:rsidR="006439C3" w:rsidRPr="007C59C3" w:rsidTr="00CD1AE4">
        <w:tc>
          <w:tcPr>
            <w:tcW w:w="240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Благоустройство территории</w:t>
            </w:r>
          </w:p>
        </w:tc>
        <w:tc>
          <w:tcPr>
            <w:tcW w:w="609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tcBorders>
              <w:top w:val="single" w:sz="4" w:space="0" w:color="auto"/>
              <w:left w:val="single" w:sz="4" w:space="0" w:color="auto"/>
              <w:bottom w:val="single" w:sz="4" w:space="0" w:color="auto"/>
              <w:right w:val="single" w:sz="4" w:space="0" w:color="auto"/>
            </w:tcBorders>
          </w:tcPr>
          <w:p w:rsidR="006439C3" w:rsidRPr="007C59C3" w:rsidRDefault="006439C3" w:rsidP="00CD1AE4">
            <w:pPr>
              <w:rPr>
                <w:sz w:val="22"/>
                <w:szCs w:val="22"/>
              </w:rPr>
            </w:pPr>
            <w:r w:rsidRPr="007C59C3">
              <w:rPr>
                <w:sz w:val="22"/>
                <w:szCs w:val="22"/>
              </w:rPr>
              <w:t>12.0.2</w:t>
            </w:r>
          </w:p>
        </w:tc>
      </w:tr>
    </w:tbl>
    <w:p w:rsidR="00C309B3" w:rsidRPr="007C59C3" w:rsidRDefault="00C309B3" w:rsidP="007C59C3">
      <w:pPr>
        <w:rPr>
          <w:sz w:val="22"/>
          <w:szCs w:val="22"/>
        </w:rPr>
      </w:pPr>
    </w:p>
    <w:p w:rsidR="00F13EB4" w:rsidRPr="00F13EB4" w:rsidRDefault="00C7117B" w:rsidP="00F13EB4">
      <w:pPr>
        <w:keepNext/>
        <w:ind w:firstLine="709"/>
        <w:jc w:val="both"/>
        <w:outlineLvl w:val="0"/>
        <w:rPr>
          <w:rFonts w:eastAsia="Calibri"/>
          <w:b/>
          <w:bCs/>
          <w:kern w:val="32"/>
          <w:sz w:val="22"/>
          <w:szCs w:val="32"/>
          <w:lang w:eastAsia="en-US"/>
        </w:rPr>
      </w:pPr>
      <w:hyperlink w:anchor="_Toc452336987" w:history="1">
        <w:r w:rsidR="00F13EB4" w:rsidRPr="00F13EB4">
          <w:rPr>
            <w:rFonts w:eastAsia="Calibri"/>
            <w:b/>
            <w:bCs/>
            <w:kern w:val="32"/>
            <w:sz w:val="22"/>
            <w:szCs w:val="32"/>
            <w:lang w:eastAsia="en-US"/>
          </w:rPr>
          <w:t>Статья 38.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F13EB4" w:rsidRPr="00F13EB4">
        <w:rPr>
          <w:rFonts w:eastAsia="Calibri"/>
          <w:b/>
          <w:bCs/>
          <w:kern w:val="32"/>
          <w:sz w:val="22"/>
          <w:szCs w:val="32"/>
          <w:lang w:eastAsia="en-US"/>
        </w:rPr>
        <w:t xml:space="preserve"> Ж-1</w:t>
      </w:r>
    </w:p>
    <w:p w:rsidR="00F13EB4" w:rsidRPr="00F13EB4" w:rsidRDefault="00F13EB4" w:rsidP="00F13EB4">
      <w:pPr>
        <w:widowControl w:val="0"/>
        <w:suppressAutoHyphens/>
        <w:jc w:val="both"/>
        <w:rPr>
          <w:color w:val="000000"/>
          <w:kern w:val="1"/>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lastRenderedPageBreak/>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r w:rsidRPr="00F13EB4">
              <w:rPr>
                <w:color w:val="000000"/>
                <w:kern w:val="1"/>
                <w:sz w:val="22"/>
                <w:szCs w:val="22"/>
                <w:lang w:eastAsia="zh-CN"/>
              </w:rPr>
              <w:t xml:space="preserve">Минимальная площадь ЗУ </w:t>
            </w:r>
          </w:p>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Предельное количество этажей</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Основные виды разрешенного использования</w:t>
            </w:r>
          </w:p>
        </w:tc>
      </w:tr>
      <w:tr w:rsidR="00F13EB4" w:rsidRPr="00F13EB4" w:rsidTr="00F13EB4">
        <w:trPr>
          <w:trHeight w:val="85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rFonts w:eastAsia="Calibri"/>
                <w:color w:val="00000A"/>
                <w:kern w:val="1"/>
                <w:sz w:val="22"/>
                <w:szCs w:val="22"/>
                <w:lang w:eastAsia="zh-CN"/>
              </w:rPr>
            </w:pPr>
            <w:r w:rsidRPr="00F13EB4">
              <w:rPr>
                <w:color w:val="000000"/>
                <w:kern w:val="1"/>
                <w:sz w:val="22"/>
                <w:szCs w:val="22"/>
                <w:lang w:eastAsia="zh-CN"/>
              </w:rPr>
              <w:t>70</w:t>
            </w:r>
            <w:r w:rsidRPr="00F13EB4">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 xml:space="preserve">0 со стороны глухой наружной </w:t>
            </w:r>
            <w:proofErr w:type="spellStart"/>
            <w:r w:rsidRPr="00F13EB4">
              <w:rPr>
                <w:color w:val="000000"/>
                <w:kern w:val="1"/>
                <w:sz w:val="22"/>
                <w:szCs w:val="22"/>
                <w:lang w:eastAsia="zh-CN"/>
              </w:rPr>
              <w:t>противопо-жарной</w:t>
            </w:r>
            <w:proofErr w:type="spellEnd"/>
            <w:r w:rsidRPr="00F13EB4">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F13EB4">
              <w:rPr>
                <w:color w:val="000000"/>
                <w:kern w:val="1"/>
                <w:sz w:val="22"/>
                <w:szCs w:val="22"/>
                <w:lang w:eastAsia="zh-CN"/>
              </w:rPr>
              <w:t>ными</w:t>
            </w:r>
            <w:proofErr w:type="spellEnd"/>
            <w:r w:rsidRPr="00F13EB4">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color w:val="000000"/>
                <w:kern w:val="1"/>
                <w:sz w:val="22"/>
                <w:szCs w:val="22"/>
                <w:lang w:eastAsia="zh-CN"/>
              </w:rPr>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1134"/>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lastRenderedPageBreak/>
              <w:t>Блокированная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0 со стороны смежных блок-секций</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 (для гаража боксового типа на 1 машину);</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60 (для иного гаража);</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 (для гаража, за исключением гаража боксового типа);</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0 (для гаража боксового типа на 1 машину);</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100 (для гаража боксового типа)</w:t>
            </w:r>
          </w:p>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 xml:space="preserve">0 со стороны глухой наружной </w:t>
            </w:r>
            <w:proofErr w:type="spellStart"/>
            <w:r w:rsidRPr="00F13EB4">
              <w:rPr>
                <w:color w:val="000000"/>
                <w:kern w:val="1"/>
                <w:sz w:val="22"/>
                <w:szCs w:val="22"/>
                <w:lang w:eastAsia="zh-CN"/>
              </w:rPr>
              <w:t>противопо-жарной</w:t>
            </w:r>
            <w:proofErr w:type="spellEnd"/>
            <w:r w:rsidRPr="00F13EB4">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F13EB4">
              <w:rPr>
                <w:color w:val="000000"/>
                <w:kern w:val="1"/>
                <w:sz w:val="22"/>
                <w:szCs w:val="22"/>
                <w:lang w:eastAsia="zh-CN"/>
              </w:rPr>
              <w:t>ными</w:t>
            </w:r>
            <w:proofErr w:type="spellEnd"/>
            <w:r w:rsidRPr="00F13EB4">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567"/>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600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567"/>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w:t>
            </w:r>
          </w:p>
          <w:p w:rsidR="00F13EB4" w:rsidRPr="00F13EB4" w:rsidRDefault="00F13EB4" w:rsidP="00F13EB4">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3(от границ не смежных с красными линиями улиц и проездов);</w:t>
            </w:r>
          </w:p>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 (от границ смежных с красными линиями магистральных 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lastRenderedPageBreak/>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Парки культуры и отдыха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200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0</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200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0</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Площадки для занятий спортом</w:t>
            </w:r>
          </w:p>
          <w:p w:rsidR="00F13EB4" w:rsidRPr="00F13EB4" w:rsidRDefault="00F13EB4" w:rsidP="00F13EB4">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Отсутствуют ОКС, не подлежат установлению</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 xml:space="preserve">Обеспечение внутреннего </w:t>
            </w:r>
            <w:proofErr w:type="spellStart"/>
            <w:r w:rsidRPr="00F13EB4">
              <w:rPr>
                <w:color w:val="000000"/>
                <w:kern w:val="1"/>
                <w:sz w:val="22"/>
                <w:szCs w:val="22"/>
                <w:lang w:eastAsia="zh-CN"/>
              </w:rPr>
              <w:t>правопо</w:t>
            </w:r>
            <w:proofErr w:type="spellEnd"/>
            <w:r w:rsidRPr="00F13EB4">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200(для одного огородного участка)</w:t>
            </w:r>
          </w:p>
          <w:p w:rsidR="00F13EB4" w:rsidRPr="00F13EB4" w:rsidRDefault="00F13EB4" w:rsidP="00F13EB4">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3000(для одного огородного участка)</w:t>
            </w:r>
          </w:p>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Отсутствуют ОКС, не подлежит установлению</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Ведение садоводства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600 (для одного садового участка)</w:t>
            </w:r>
          </w:p>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3000(для одного садового участка)</w:t>
            </w:r>
          </w:p>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20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jc w:val="center"/>
              <w:rPr>
                <w:sz w:val="22"/>
                <w:szCs w:val="22"/>
              </w:rPr>
            </w:pPr>
            <w:r w:rsidRPr="00F13EB4">
              <w:rPr>
                <w:sz w:val="22"/>
                <w:szCs w:val="22"/>
              </w:rPr>
              <w:t>Вспомогательные виды разрешенного использования, установленные к основным:</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24 (для гаража);</w:t>
            </w:r>
          </w:p>
          <w:p w:rsidR="00F13EB4" w:rsidRPr="00F13EB4" w:rsidRDefault="00F13EB4" w:rsidP="00F13EB4">
            <w:pPr>
              <w:widowControl w:val="0"/>
              <w:suppressAutoHyphens/>
              <w:rPr>
                <w:color w:val="000000"/>
                <w:kern w:val="1"/>
                <w:sz w:val="22"/>
                <w:szCs w:val="22"/>
                <w:lang w:eastAsia="zh-CN"/>
              </w:rPr>
            </w:pPr>
            <w:r w:rsidRPr="00F13EB4">
              <w:rPr>
                <w:rFonts w:eastAsia="Calibri"/>
                <w:color w:val="000000"/>
                <w:kern w:val="1"/>
                <w:sz w:val="22"/>
                <w:szCs w:val="22"/>
                <w:lang w:eastAsia="zh-CN"/>
              </w:rPr>
              <w:t xml:space="preserve">20 (для открытых </w:t>
            </w:r>
            <w:r w:rsidRPr="00F13EB4">
              <w:rPr>
                <w:rFonts w:eastAsia="Calibri"/>
                <w:color w:val="000000"/>
                <w:kern w:val="1"/>
                <w:sz w:val="22"/>
                <w:szCs w:val="22"/>
                <w:lang w:eastAsia="zh-CN"/>
              </w:rPr>
              <w:lastRenderedPageBreak/>
              <w:t>стоянок)</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lastRenderedPageBreak/>
              <w:t>1000 (для гаража);</w:t>
            </w:r>
          </w:p>
          <w:p w:rsidR="00F13EB4" w:rsidRPr="00F13EB4" w:rsidRDefault="00F13EB4" w:rsidP="00F13EB4">
            <w:pPr>
              <w:widowControl w:val="0"/>
              <w:suppressAutoHyphens/>
              <w:rPr>
                <w:color w:val="000000"/>
                <w:kern w:val="1"/>
                <w:sz w:val="22"/>
                <w:szCs w:val="22"/>
                <w:lang w:eastAsia="zh-CN"/>
              </w:rPr>
            </w:pPr>
            <w:r w:rsidRPr="00F13EB4">
              <w:rPr>
                <w:rFonts w:eastAsia="Calibri"/>
                <w:color w:val="000000"/>
                <w:kern w:val="1"/>
                <w:sz w:val="22"/>
                <w:szCs w:val="22"/>
                <w:lang w:eastAsia="zh-CN"/>
              </w:rPr>
              <w:t xml:space="preserve">500 (для открытых </w:t>
            </w:r>
            <w:r w:rsidRPr="00F13EB4">
              <w:rPr>
                <w:rFonts w:eastAsia="Calibri"/>
                <w:color w:val="000000"/>
                <w:kern w:val="1"/>
                <w:sz w:val="22"/>
                <w:szCs w:val="22"/>
                <w:lang w:eastAsia="zh-CN"/>
              </w:rPr>
              <w:lastRenderedPageBreak/>
              <w:t>стоянок)</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lastRenderedPageBreak/>
              <w:t>3</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70</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(для гаража)</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lastRenderedPageBreak/>
              <w:t>Условно разрешенные виды использования</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sz w:val="22"/>
                <w:szCs w:val="22"/>
              </w:rPr>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Объекты дорожного сервиса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2</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sz w:val="22"/>
                <w:szCs w:val="22"/>
              </w:rPr>
              <w:t>Спортивные базы</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sz w:val="22"/>
                <w:szCs w:val="22"/>
              </w:rPr>
              <w:t>Легкая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sz w:val="22"/>
                <w:szCs w:val="22"/>
              </w:rPr>
              <w:t>Пищевая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Строительная промышленность</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Отсутствуют ОКС, не подлежит установлению</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Вспомогательные виды разрешенного использования</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24 (для гаража);</w:t>
            </w:r>
          </w:p>
          <w:p w:rsidR="00F13EB4" w:rsidRPr="00F13EB4" w:rsidRDefault="00F13EB4" w:rsidP="00F13EB4">
            <w:pPr>
              <w:suppressAutoHyphens/>
              <w:ind w:firstLine="33"/>
              <w:textAlignment w:val="baseline"/>
              <w:rPr>
                <w:color w:val="00000A"/>
                <w:kern w:val="1"/>
                <w:sz w:val="22"/>
                <w:szCs w:val="22"/>
                <w:lang w:eastAsia="zh-CN"/>
              </w:rPr>
            </w:pPr>
            <w:r w:rsidRPr="00F13EB4">
              <w:rPr>
                <w:color w:val="000000"/>
                <w:kern w:val="1"/>
                <w:sz w:val="22"/>
                <w:szCs w:val="22"/>
                <w:lang w:eastAsia="zh-CN"/>
              </w:rPr>
              <w:t>20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 (для гаража);</w:t>
            </w:r>
          </w:p>
          <w:p w:rsidR="00F13EB4" w:rsidRPr="00F13EB4" w:rsidRDefault="00F13EB4" w:rsidP="00F13EB4">
            <w:pPr>
              <w:suppressAutoHyphens/>
              <w:ind w:firstLine="33"/>
              <w:textAlignment w:val="baseline"/>
              <w:rPr>
                <w:color w:val="00000A"/>
                <w:kern w:val="1"/>
                <w:sz w:val="22"/>
                <w:szCs w:val="22"/>
                <w:lang w:eastAsia="zh-CN"/>
              </w:rPr>
            </w:pPr>
            <w:r w:rsidRPr="00F13EB4">
              <w:rPr>
                <w:color w:val="000000"/>
                <w:kern w:val="1"/>
                <w:sz w:val="22"/>
                <w:szCs w:val="22"/>
                <w:lang w:eastAsia="zh-CN"/>
              </w:rPr>
              <w:t>500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A"/>
                <w:kern w:val="1"/>
                <w:sz w:val="22"/>
                <w:szCs w:val="22"/>
                <w:lang w:eastAsia="zh-CN"/>
              </w:rPr>
            </w:pPr>
            <w:r w:rsidRPr="00F13EB4">
              <w:rPr>
                <w:color w:val="000000"/>
                <w:kern w:val="1"/>
                <w:sz w:val="22"/>
                <w:szCs w:val="22"/>
                <w:lang w:eastAsia="zh-CN"/>
              </w:rPr>
              <w:t>3(для гаража)</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A"/>
                <w:kern w:val="1"/>
                <w:sz w:val="22"/>
                <w:szCs w:val="22"/>
                <w:lang w:eastAsia="zh-CN"/>
              </w:rPr>
            </w:pPr>
            <w:r w:rsidRPr="00F13EB4">
              <w:rPr>
                <w:color w:val="000000"/>
                <w:kern w:val="1"/>
                <w:sz w:val="22"/>
                <w:szCs w:val="22"/>
                <w:lang w:eastAsia="zh-CN"/>
              </w:rPr>
              <w:t>70(для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suppressAutoHyphens/>
              <w:ind w:firstLine="33"/>
              <w:textAlignment w:val="baseline"/>
              <w:rPr>
                <w:color w:val="00000A"/>
                <w:kern w:val="1"/>
                <w:sz w:val="22"/>
                <w:szCs w:val="22"/>
                <w:lang w:eastAsia="zh-CN"/>
              </w:rPr>
            </w:pPr>
            <w:r w:rsidRPr="00F13EB4">
              <w:rPr>
                <w:color w:val="000000"/>
                <w:kern w:val="1"/>
                <w:sz w:val="22"/>
                <w:szCs w:val="22"/>
                <w:lang w:eastAsia="zh-CN"/>
              </w:rPr>
              <w:t>3(для гаража)</w:t>
            </w:r>
          </w:p>
        </w:tc>
      </w:tr>
    </w:tbl>
    <w:p w:rsidR="00F13EB4" w:rsidRPr="00F13EB4" w:rsidRDefault="00F13EB4" w:rsidP="00F13EB4">
      <w:pPr>
        <w:suppressAutoHyphens/>
        <w:ind w:firstLine="567"/>
        <w:jc w:val="both"/>
        <w:rPr>
          <w:rFonts w:eastAsia="Calibri"/>
          <w:color w:val="000000"/>
          <w:kern w:val="1"/>
          <w:lang w:eastAsia="zh-CN"/>
        </w:rPr>
      </w:pPr>
    </w:p>
    <w:p w:rsidR="00F13EB4" w:rsidRPr="00F13EB4" w:rsidRDefault="00F13EB4" w:rsidP="00F13EB4">
      <w:pPr>
        <w:suppressAutoHyphens/>
        <w:ind w:firstLine="567"/>
        <w:jc w:val="both"/>
        <w:rPr>
          <w:rFonts w:eastAsia="Calibri"/>
          <w:color w:val="000000"/>
          <w:kern w:val="1"/>
          <w:lang w:eastAsia="zh-CN"/>
        </w:rPr>
      </w:pPr>
      <w:r w:rsidRPr="00F13EB4">
        <w:rPr>
          <w:rFonts w:eastAsia="Calibri"/>
          <w:color w:val="000000"/>
          <w:kern w:val="1"/>
          <w:lang w:eastAsia="zh-CN"/>
        </w:rPr>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F13EB4" w:rsidRPr="00F13EB4" w:rsidRDefault="00F13EB4" w:rsidP="00F13EB4">
      <w:pPr>
        <w:widowControl w:val="0"/>
        <w:suppressAutoHyphens/>
        <w:spacing w:before="220" w:after="200"/>
        <w:ind w:firstLine="540"/>
        <w:jc w:val="both"/>
        <w:rPr>
          <w:color w:val="000000"/>
          <w:kern w:val="1"/>
          <w:lang w:eastAsia="zh-CN"/>
        </w:rPr>
      </w:pPr>
      <w:r w:rsidRPr="00F13EB4">
        <w:rPr>
          <w:color w:val="000000"/>
          <w:kern w:val="1"/>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F13EB4" w:rsidRPr="00F13EB4" w:rsidRDefault="00F13EB4" w:rsidP="00F13EB4">
      <w:pPr>
        <w:widowControl w:val="0"/>
        <w:suppressAutoHyphens/>
        <w:spacing w:before="220" w:after="200"/>
        <w:ind w:firstLine="540"/>
        <w:jc w:val="both"/>
        <w:rPr>
          <w:color w:val="000000"/>
          <w:kern w:val="1"/>
          <w:sz w:val="2"/>
          <w:szCs w:val="2"/>
          <w:lang w:eastAsia="zh-CN"/>
        </w:rPr>
      </w:pPr>
      <w:r w:rsidRPr="00F13EB4">
        <w:rPr>
          <w:color w:val="000000"/>
          <w:kern w:val="1"/>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F13EB4" w:rsidRPr="00F13EB4" w:rsidRDefault="00F13EB4" w:rsidP="00F13EB4">
      <w:pPr>
        <w:widowControl w:val="0"/>
        <w:tabs>
          <w:tab w:val="left" w:pos="414"/>
        </w:tabs>
        <w:jc w:val="both"/>
        <w:rPr>
          <w:rFonts w:eastAsia="Calibri"/>
          <w:sz w:val="22"/>
          <w:szCs w:val="22"/>
        </w:rPr>
      </w:pPr>
    </w:p>
    <w:p w:rsidR="00F13EB4" w:rsidRPr="00F13EB4" w:rsidRDefault="00F13EB4" w:rsidP="00F13EB4">
      <w:pPr>
        <w:widowControl w:val="0"/>
        <w:tabs>
          <w:tab w:val="left" w:pos="414"/>
        </w:tabs>
        <w:jc w:val="both"/>
        <w:rPr>
          <w:b/>
          <w:sz w:val="22"/>
          <w:szCs w:val="22"/>
        </w:rPr>
      </w:pPr>
      <w:r w:rsidRPr="00F13EB4">
        <w:rPr>
          <w:b/>
          <w:sz w:val="22"/>
          <w:szCs w:val="22"/>
        </w:rPr>
        <w:t xml:space="preserve">Статья 39. Виды разрешенного использования земельных участков и объектов </w:t>
      </w:r>
      <w:r w:rsidRPr="00F13EB4">
        <w:rPr>
          <w:b/>
          <w:sz w:val="22"/>
          <w:szCs w:val="22"/>
        </w:rPr>
        <w:lastRenderedPageBreak/>
        <w:t>капитального строительства по территориальной зоне ОД.</w:t>
      </w:r>
    </w:p>
    <w:p w:rsidR="00F13EB4" w:rsidRPr="00F13EB4" w:rsidRDefault="00F13EB4" w:rsidP="00F13EB4">
      <w:pPr>
        <w:widowControl w:val="0"/>
        <w:tabs>
          <w:tab w:val="left" w:pos="414"/>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95"/>
        <w:gridCol w:w="845"/>
      </w:tblGrid>
      <w:tr w:rsidR="00F13EB4" w:rsidRPr="00F13EB4" w:rsidTr="00F13EB4">
        <w:tc>
          <w:tcPr>
            <w:tcW w:w="9345" w:type="dxa"/>
            <w:gridSpan w:val="3"/>
            <w:shd w:val="clear" w:color="auto" w:fill="auto"/>
          </w:tcPr>
          <w:p w:rsidR="00F13EB4" w:rsidRPr="00F13EB4" w:rsidRDefault="00F13EB4" w:rsidP="00F13EB4">
            <w:pPr>
              <w:jc w:val="center"/>
              <w:rPr>
                <w:rFonts w:eastAsia="Calibri"/>
                <w:sz w:val="22"/>
                <w:szCs w:val="22"/>
                <w:lang w:eastAsia="en-US"/>
              </w:rPr>
            </w:pPr>
            <w:r w:rsidRPr="00F13EB4">
              <w:rPr>
                <w:rFonts w:eastAsia="Calibri"/>
                <w:b/>
                <w:sz w:val="22"/>
                <w:szCs w:val="22"/>
                <w:lang w:eastAsia="en-US"/>
              </w:rPr>
              <w:t>Основные виды разрешенного использования:</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Административные здания организаций, обеспечивающих предоставление коммунальных услуг</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3.1.2</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Дома социального обслуживания</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для временного размещения вынужденных переселенцев, лиц, признанных беженцами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3.2.1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Оказание социальной помощи населению</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некоммерческих фондов, благотворительных организаций, клубов по интересам</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3.2.2</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Оказание услуг связи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3.2.3</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Бытовое обслуживание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3.3</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Амбулаторно-поликлиническое обслуживание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3.4.1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Дошкольное, начальное и среднее общее образование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3.5.1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Объекты культурно-досуговой деятельности</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3.6.1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Парки культуры и отдыха</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парков культуры и отдыха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3.6.2</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Отдых (рекреация)</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создание и уход за городскими лесами, скверами, прудами, </w:t>
            </w:r>
            <w:r w:rsidRPr="00F13EB4">
              <w:rPr>
                <w:rFonts w:eastAsia="Calibri"/>
                <w:sz w:val="22"/>
                <w:szCs w:val="22"/>
                <w:lang w:eastAsia="en-US"/>
              </w:rPr>
              <w:lastRenderedPageBreak/>
              <w:t>озерами, водохранилищами, пляжами, а также обустройство мест отдыха в них.</w:t>
            </w:r>
          </w:p>
          <w:p w:rsidR="00F13EB4" w:rsidRPr="00F13EB4" w:rsidRDefault="00F13EB4" w:rsidP="00F13EB4">
            <w:pPr>
              <w:rPr>
                <w:rFonts w:eastAsia="Calibri"/>
                <w:sz w:val="22"/>
                <w:szCs w:val="22"/>
                <w:lang w:eastAsia="en-US"/>
              </w:rPr>
            </w:pP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lastRenderedPageBreak/>
              <w:t>5.0</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lastRenderedPageBreak/>
              <w:t>Осуществление религиозных обрядов</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3.7.1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Религиозное управление и образование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3.7.2</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Государственное управление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3.8.1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Амбулаторное ветеринарное обслуживание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3.10.1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Деловое управление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Магазины</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1500 кв. м</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4.4</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Банковская и страховая деятельность</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4.5</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Общественное питание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4.6</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Гостиничное обслуживание</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4.7</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Обеспечение занятий спортом в помещениях</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5.1.2</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Площадки для занятий спортом</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5.1.3</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Оборудованные площадки для занятий спортом</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5.1.4</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Развлекательные мероприятия</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w:t>
            </w:r>
            <w:r w:rsidRPr="00F13EB4">
              <w:rPr>
                <w:rFonts w:eastAsia="Calibri"/>
                <w:sz w:val="22"/>
                <w:szCs w:val="22"/>
                <w:lang w:eastAsia="en-US"/>
              </w:rPr>
              <w:lastRenderedPageBreak/>
              <w:t>автоматов (кроме игрового оборудования, используемого для проведения азартных игр), игровых площадок</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lastRenderedPageBreak/>
              <w:t>4.8.1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lastRenderedPageBreak/>
              <w:t>Обеспечение внутреннего правопорядка</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13EB4">
              <w:rPr>
                <w:rFonts w:eastAsia="Calibri"/>
                <w:sz w:val="22"/>
                <w:szCs w:val="22"/>
                <w:lang w:eastAsia="en-US"/>
              </w:rPr>
              <w:t>Росгвардии</w:t>
            </w:r>
            <w:proofErr w:type="spellEnd"/>
            <w:r w:rsidRPr="00F13EB4">
              <w:rPr>
                <w:rFonts w:eastAsia="Calibri"/>
                <w:sz w:val="22"/>
                <w:szCs w:val="22"/>
                <w:lang w:eastAsia="en-US"/>
              </w:rPr>
              <w:t xml:space="preserve"> и спасательных служб, в которых существует военизированная служба;</w:t>
            </w:r>
          </w:p>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8.3</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Историко-культурная деятельность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9.3</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Земельные участки (территории) общего пользования</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38" w:history="1">
              <w:r w:rsidRPr="00F13EB4">
                <w:rPr>
                  <w:rFonts w:eastAsia="Calibri"/>
                  <w:color w:val="0000FF"/>
                  <w:sz w:val="22"/>
                  <w:szCs w:val="22"/>
                  <w:lang w:eastAsia="en-US"/>
                </w:rPr>
                <w:t>кодами 12.0.1</w:t>
              </w:r>
            </w:hyperlink>
            <w:r w:rsidRPr="00F13EB4">
              <w:rPr>
                <w:rFonts w:eastAsia="Calibri"/>
                <w:sz w:val="22"/>
                <w:szCs w:val="22"/>
                <w:lang w:eastAsia="en-US"/>
              </w:rPr>
              <w:t xml:space="preserve"> - </w:t>
            </w:r>
            <w:hyperlink w:anchor="Par642" w:history="1">
              <w:r w:rsidRPr="00F13EB4">
                <w:rPr>
                  <w:rFonts w:eastAsia="Calibri"/>
                  <w:color w:val="0000FF"/>
                  <w:sz w:val="22"/>
                  <w:szCs w:val="22"/>
                  <w:lang w:eastAsia="en-US"/>
                </w:rPr>
                <w:t>12.0.2</w:t>
              </w:r>
            </w:hyperlink>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12.0</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Улично-дорожная сеть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13EB4">
              <w:rPr>
                <w:rFonts w:eastAsia="Calibri"/>
                <w:sz w:val="22"/>
                <w:szCs w:val="22"/>
                <w:lang w:eastAsia="en-US"/>
              </w:rPr>
              <w:t>велотранспортной</w:t>
            </w:r>
            <w:proofErr w:type="spellEnd"/>
            <w:r w:rsidRPr="00F13EB4">
              <w:rPr>
                <w:rFonts w:eastAsia="Calibri"/>
                <w:sz w:val="22"/>
                <w:szCs w:val="22"/>
                <w:lang w:eastAsia="en-US"/>
              </w:rPr>
              <w:t xml:space="preserve"> и инженерной инфраструктуры;</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60" w:history="1">
              <w:r w:rsidRPr="00F13EB4">
                <w:rPr>
                  <w:rFonts w:eastAsia="Calibri"/>
                  <w:color w:val="0000FF"/>
                  <w:sz w:val="22"/>
                  <w:szCs w:val="22"/>
                  <w:lang w:eastAsia="en-US"/>
                </w:rPr>
                <w:t>кодами 2.7.1</w:t>
              </w:r>
            </w:hyperlink>
            <w:r w:rsidRPr="00F13EB4">
              <w:rPr>
                <w:rFonts w:eastAsia="Calibri"/>
                <w:sz w:val="22"/>
                <w:szCs w:val="22"/>
                <w:lang w:eastAsia="en-US"/>
              </w:rPr>
              <w:t xml:space="preserve">, </w:t>
            </w:r>
            <w:hyperlink w:anchor="Par356" w:history="1">
              <w:r w:rsidRPr="00F13EB4">
                <w:rPr>
                  <w:rFonts w:eastAsia="Calibri"/>
                  <w:color w:val="0000FF"/>
                  <w:sz w:val="22"/>
                  <w:szCs w:val="22"/>
                  <w:lang w:eastAsia="en-US"/>
                </w:rPr>
                <w:t>4.9</w:t>
              </w:r>
            </w:hyperlink>
            <w:r w:rsidRPr="00F13EB4">
              <w:rPr>
                <w:rFonts w:eastAsia="Calibri"/>
                <w:sz w:val="22"/>
                <w:szCs w:val="22"/>
                <w:lang w:eastAsia="en-US"/>
              </w:rPr>
              <w:t xml:space="preserve">, </w:t>
            </w:r>
            <w:hyperlink w:anchor="Par541" w:history="1">
              <w:r w:rsidRPr="00F13EB4">
                <w:rPr>
                  <w:rFonts w:eastAsia="Calibri"/>
                  <w:color w:val="0000FF"/>
                  <w:sz w:val="22"/>
                  <w:szCs w:val="22"/>
                  <w:lang w:eastAsia="en-US"/>
                </w:rPr>
                <w:t>7.2.3</w:t>
              </w:r>
            </w:hyperlink>
            <w:r w:rsidRPr="00F13EB4">
              <w:rPr>
                <w:rFonts w:eastAsia="Calibri"/>
                <w:sz w:val="22"/>
                <w:szCs w:val="22"/>
                <w:lang w:eastAsia="en-US"/>
              </w:rPr>
              <w:t>, а также некапитальных сооружений, предназначенных для охраны транспортных средств</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12.0.1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Благоустройство территории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12.0.2</w:t>
            </w:r>
          </w:p>
        </w:tc>
      </w:tr>
      <w:tr w:rsidR="00F13EB4" w:rsidRPr="00F13EB4" w:rsidTr="00F13EB4">
        <w:tc>
          <w:tcPr>
            <w:tcW w:w="2405" w:type="dxa"/>
            <w:shd w:val="clear" w:color="auto" w:fill="auto"/>
          </w:tcPr>
          <w:p w:rsidR="00F13EB4" w:rsidRPr="00F13EB4" w:rsidRDefault="00F13EB4" w:rsidP="00F13EB4">
            <w:pPr>
              <w:rPr>
                <w:rFonts w:eastAsia="Calibri"/>
                <w:b/>
                <w:sz w:val="22"/>
                <w:szCs w:val="22"/>
                <w:lang w:eastAsia="en-US"/>
              </w:rPr>
            </w:pP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p>
        </w:tc>
        <w:tc>
          <w:tcPr>
            <w:tcW w:w="845" w:type="dxa"/>
            <w:shd w:val="clear" w:color="auto" w:fill="auto"/>
          </w:tcPr>
          <w:p w:rsidR="00F13EB4" w:rsidRPr="00F13EB4" w:rsidRDefault="00F13EB4" w:rsidP="00F13EB4">
            <w:pPr>
              <w:rPr>
                <w:rFonts w:eastAsia="Calibri"/>
                <w:b/>
                <w:sz w:val="22"/>
                <w:szCs w:val="22"/>
                <w:lang w:eastAsia="en-US"/>
              </w:rPr>
            </w:pPr>
          </w:p>
        </w:tc>
      </w:tr>
      <w:tr w:rsidR="00F13EB4" w:rsidRPr="00F13EB4" w:rsidTr="00F13EB4">
        <w:tc>
          <w:tcPr>
            <w:tcW w:w="9345" w:type="dxa"/>
            <w:gridSpan w:val="3"/>
            <w:shd w:val="clear" w:color="auto" w:fill="auto"/>
          </w:tcPr>
          <w:p w:rsidR="00F13EB4" w:rsidRPr="00F13EB4" w:rsidRDefault="00F13EB4" w:rsidP="00F13EB4">
            <w:pPr>
              <w:jc w:val="center"/>
              <w:rPr>
                <w:rFonts w:eastAsia="Calibri"/>
                <w:b/>
                <w:sz w:val="22"/>
                <w:szCs w:val="22"/>
                <w:lang w:eastAsia="en-US"/>
              </w:rPr>
            </w:pPr>
            <w:r w:rsidRPr="00F13EB4">
              <w:rPr>
                <w:rFonts w:eastAsia="Calibri"/>
                <w:b/>
                <w:sz w:val="22"/>
                <w:szCs w:val="22"/>
                <w:lang w:eastAsia="en-US"/>
              </w:rPr>
              <w:t>Вспомогательные виды разрешенного использования, установленные к основным:</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Служебные гаражи</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4.9</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Предоставление коммунальных услуг</w:t>
            </w:r>
          </w:p>
        </w:tc>
        <w:tc>
          <w:tcPr>
            <w:tcW w:w="609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3.1.1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p>
        </w:tc>
        <w:tc>
          <w:tcPr>
            <w:tcW w:w="6095" w:type="dxa"/>
            <w:shd w:val="clear" w:color="auto" w:fill="auto"/>
          </w:tcPr>
          <w:p w:rsidR="00F13EB4" w:rsidRPr="00F13EB4" w:rsidRDefault="00F13EB4" w:rsidP="00F13EB4">
            <w:pPr>
              <w:rPr>
                <w:rFonts w:eastAsia="Calibri"/>
                <w:sz w:val="22"/>
                <w:szCs w:val="22"/>
                <w:lang w:eastAsia="en-US"/>
              </w:rPr>
            </w:pPr>
          </w:p>
        </w:tc>
        <w:tc>
          <w:tcPr>
            <w:tcW w:w="845" w:type="dxa"/>
            <w:shd w:val="clear" w:color="auto" w:fill="auto"/>
          </w:tcPr>
          <w:p w:rsidR="00F13EB4" w:rsidRPr="00F13EB4" w:rsidRDefault="00F13EB4" w:rsidP="00F13EB4">
            <w:pPr>
              <w:rPr>
                <w:rFonts w:eastAsia="Calibri"/>
                <w:b/>
                <w:sz w:val="22"/>
                <w:szCs w:val="22"/>
                <w:lang w:eastAsia="en-US"/>
              </w:rPr>
            </w:pPr>
          </w:p>
        </w:tc>
      </w:tr>
      <w:tr w:rsidR="00F13EB4" w:rsidRPr="00F13EB4" w:rsidTr="00F13EB4">
        <w:tc>
          <w:tcPr>
            <w:tcW w:w="9345" w:type="dxa"/>
            <w:gridSpan w:val="3"/>
            <w:shd w:val="clear" w:color="auto" w:fill="auto"/>
          </w:tcPr>
          <w:p w:rsidR="00F13EB4" w:rsidRPr="00F13EB4" w:rsidRDefault="00F13EB4" w:rsidP="00F13EB4">
            <w:pPr>
              <w:jc w:val="center"/>
              <w:rPr>
                <w:rFonts w:eastAsia="Calibri"/>
                <w:sz w:val="22"/>
                <w:szCs w:val="22"/>
                <w:lang w:eastAsia="en-US"/>
              </w:rPr>
            </w:pPr>
            <w:r w:rsidRPr="00F13EB4">
              <w:rPr>
                <w:rFonts w:eastAsia="Calibri"/>
                <w:sz w:val="22"/>
                <w:szCs w:val="22"/>
                <w:lang w:eastAsia="en-US"/>
              </w:rPr>
              <w:t>Условно разрешенные виды использования:</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lastRenderedPageBreak/>
              <w:t>Для индивидуального жилищного строительства</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выращивание сельскохозяйственных культур;</w:t>
            </w:r>
          </w:p>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индивидуальных гаражей и хозяйственных построек</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2.1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Малоэтажная многоквартирная жилая застройка</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малоэтажных многоквартирных домов (многоквартирные дома высотой до 4 этажей, включая мансардный);</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обустройство спортивных и детских площадок, площадок для отдыха;</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2.1.1</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Для ведения личного подсобного хозяйства (приусадебный земельный участок)</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жилого дома, указанного в описании вида разрешенного использования с </w:t>
            </w:r>
            <w:hyperlink w:anchor="Par114" w:history="1">
              <w:r w:rsidRPr="00F13EB4">
                <w:rPr>
                  <w:rFonts w:eastAsia="Calibri"/>
                  <w:color w:val="0000FF"/>
                  <w:sz w:val="22"/>
                  <w:szCs w:val="22"/>
                  <w:lang w:eastAsia="en-US"/>
                </w:rPr>
                <w:t>кодом 2.1</w:t>
              </w:r>
            </w:hyperlink>
            <w:r w:rsidRPr="00F13EB4">
              <w:rPr>
                <w:rFonts w:eastAsia="Calibri"/>
                <w:sz w:val="22"/>
                <w:szCs w:val="22"/>
                <w:lang w:eastAsia="en-US"/>
              </w:rPr>
              <w:t>;</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производство сельскохозяйственной продукции;</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гаража и иных вспомогательных сооружений;</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содержание сельскохозяйственных животных</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2.2</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Блокированная жилая застройка</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разведение декоративных и плодовых деревьев, овощных и ягодных культур;</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индивидуальных гаражей и иных вспомогательных сооружений;</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обустройство спортивных и детских площадок, площадок для отдыха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2.3</w:t>
            </w:r>
          </w:p>
        </w:tc>
      </w:tr>
      <w:tr w:rsidR="00F13EB4" w:rsidRPr="00F13EB4" w:rsidTr="00F13EB4">
        <w:tc>
          <w:tcPr>
            <w:tcW w:w="2405" w:type="dxa"/>
            <w:shd w:val="clear" w:color="auto" w:fill="auto"/>
          </w:tcPr>
          <w:p w:rsidR="00F13EB4" w:rsidRPr="00F13EB4" w:rsidRDefault="00F13EB4" w:rsidP="00F13EB4">
            <w:pPr>
              <w:rPr>
                <w:rFonts w:eastAsia="Calibri"/>
                <w:b/>
                <w:sz w:val="22"/>
                <w:szCs w:val="22"/>
                <w:lang w:eastAsia="en-US"/>
              </w:rPr>
            </w:pP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p>
        </w:tc>
        <w:tc>
          <w:tcPr>
            <w:tcW w:w="845" w:type="dxa"/>
            <w:shd w:val="clear" w:color="auto" w:fill="auto"/>
          </w:tcPr>
          <w:p w:rsidR="00F13EB4" w:rsidRPr="00F13EB4" w:rsidRDefault="00F13EB4" w:rsidP="00F13EB4">
            <w:pPr>
              <w:rPr>
                <w:rFonts w:eastAsia="Calibri"/>
                <w:b/>
                <w:sz w:val="22"/>
                <w:szCs w:val="22"/>
                <w:lang w:eastAsia="en-US"/>
              </w:rPr>
            </w:pPr>
          </w:p>
        </w:tc>
      </w:tr>
      <w:tr w:rsidR="00F13EB4" w:rsidRPr="00F13EB4" w:rsidTr="00F13EB4">
        <w:tc>
          <w:tcPr>
            <w:tcW w:w="9345" w:type="dxa"/>
            <w:gridSpan w:val="3"/>
            <w:shd w:val="clear" w:color="auto" w:fill="auto"/>
          </w:tcPr>
          <w:p w:rsidR="00F13EB4" w:rsidRPr="00F13EB4" w:rsidRDefault="00F13EB4" w:rsidP="00F13EB4">
            <w:pPr>
              <w:jc w:val="center"/>
              <w:rPr>
                <w:rFonts w:eastAsia="Calibri"/>
                <w:b/>
                <w:sz w:val="22"/>
                <w:szCs w:val="22"/>
                <w:lang w:eastAsia="en-US"/>
              </w:rPr>
            </w:pPr>
            <w:r w:rsidRPr="00F13EB4">
              <w:rPr>
                <w:rFonts w:eastAsia="Calibri"/>
                <w:b/>
                <w:sz w:val="22"/>
                <w:szCs w:val="22"/>
                <w:lang w:eastAsia="en-US"/>
              </w:rPr>
              <w:t>Вспомогательные виды разрешенного использования, установленные к условно разрешенным:</w:t>
            </w:r>
          </w:p>
        </w:tc>
      </w:tr>
      <w:tr w:rsidR="00F13EB4" w:rsidRPr="00F13EB4" w:rsidTr="00F13EB4">
        <w:tc>
          <w:tcPr>
            <w:tcW w:w="2405"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Хранение автотранспорта</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13EB4">
              <w:rPr>
                <w:rFonts w:eastAsia="Calibri"/>
                <w:sz w:val="22"/>
                <w:szCs w:val="22"/>
                <w:lang w:eastAsia="en-US"/>
              </w:rPr>
              <w:t>машино</w:t>
            </w:r>
            <w:proofErr w:type="spellEnd"/>
            <w:r w:rsidRPr="00F13EB4">
              <w:rPr>
                <w:rFonts w:eastAsia="Calibri"/>
                <w:sz w:val="22"/>
                <w:szCs w:val="22"/>
                <w:lang w:eastAsia="en-US"/>
              </w:rPr>
              <w:t xml:space="preserve">-места, за исключением гаражей, размещение которых предусмотрено содержанием вида разрешенного использования с </w:t>
            </w:r>
            <w:hyperlink w:anchor="Par356" w:history="1">
              <w:r w:rsidRPr="00F13EB4">
                <w:rPr>
                  <w:rFonts w:eastAsia="Calibri"/>
                  <w:color w:val="0000FF"/>
                  <w:sz w:val="22"/>
                  <w:szCs w:val="22"/>
                  <w:lang w:eastAsia="en-US"/>
                </w:rPr>
                <w:t>кодом 4.9</w:t>
              </w:r>
            </w:hyperlink>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2.7.1</w:t>
            </w:r>
          </w:p>
        </w:tc>
      </w:tr>
    </w:tbl>
    <w:p w:rsidR="00F13EB4" w:rsidRPr="00F13EB4" w:rsidRDefault="00F13EB4" w:rsidP="00F13EB4">
      <w:pPr>
        <w:widowControl w:val="0"/>
        <w:tabs>
          <w:tab w:val="left" w:pos="414"/>
        </w:tabs>
        <w:jc w:val="both"/>
        <w:rPr>
          <w:rFonts w:eastAsia="Calibri"/>
          <w:b/>
          <w:sz w:val="22"/>
          <w:szCs w:val="22"/>
        </w:rPr>
      </w:pPr>
    </w:p>
    <w:p w:rsidR="00F13EB4" w:rsidRPr="00F13EB4" w:rsidRDefault="00C7117B" w:rsidP="00F13EB4">
      <w:pPr>
        <w:keepNext/>
        <w:ind w:firstLine="709"/>
        <w:jc w:val="both"/>
        <w:outlineLvl w:val="0"/>
        <w:rPr>
          <w:rFonts w:eastAsia="Calibri"/>
          <w:b/>
          <w:bCs/>
          <w:kern w:val="32"/>
          <w:sz w:val="22"/>
          <w:szCs w:val="32"/>
          <w:lang w:eastAsia="en-US"/>
        </w:rPr>
      </w:pPr>
      <w:hyperlink w:anchor="_Toc452336987" w:history="1">
        <w:r w:rsidR="00F13EB4" w:rsidRPr="00F13EB4">
          <w:rPr>
            <w:rFonts w:eastAsia="Calibri"/>
            <w:b/>
            <w:bCs/>
            <w:kern w:val="32"/>
            <w:sz w:val="22"/>
            <w:szCs w:val="32"/>
            <w:lang w:eastAsia="en-US"/>
          </w:rPr>
          <w:t>Статья 40.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F13EB4" w:rsidRPr="00F13EB4">
        <w:rPr>
          <w:rFonts w:eastAsia="Calibri"/>
          <w:b/>
          <w:bCs/>
          <w:kern w:val="32"/>
          <w:sz w:val="22"/>
          <w:szCs w:val="32"/>
          <w:lang w:eastAsia="en-US"/>
        </w:rPr>
        <w:t xml:space="preserve"> ОД</w:t>
      </w:r>
    </w:p>
    <w:p w:rsidR="00F13EB4" w:rsidRPr="00F13EB4" w:rsidRDefault="00F13EB4" w:rsidP="00F13EB4">
      <w:pPr>
        <w:widowControl w:val="0"/>
        <w:suppressAutoHyphens/>
        <w:jc w:val="both"/>
        <w:rPr>
          <w:color w:val="000000"/>
          <w:kern w:val="1"/>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lastRenderedPageBreak/>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r w:rsidRPr="00F13EB4">
              <w:rPr>
                <w:color w:val="000000"/>
                <w:kern w:val="1"/>
                <w:sz w:val="22"/>
                <w:szCs w:val="22"/>
                <w:lang w:eastAsia="zh-CN"/>
              </w:rPr>
              <w:t xml:space="preserve">Минимальная площадь ЗУ </w:t>
            </w:r>
          </w:p>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r w:rsidRPr="00F13EB4">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r w:rsidRPr="00F13EB4">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r w:rsidRPr="00F13EB4">
              <w:rPr>
                <w:color w:val="000000"/>
                <w:kern w:val="1"/>
                <w:sz w:val="22"/>
                <w:szCs w:val="22"/>
                <w:lang w:eastAsia="zh-CN"/>
              </w:rPr>
              <w:t>Предельное количество этажей</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r w:rsidRPr="00F13EB4">
              <w:rPr>
                <w:color w:val="000000"/>
                <w:kern w:val="1"/>
                <w:sz w:val="22"/>
                <w:szCs w:val="22"/>
                <w:lang w:eastAsia="zh-CN"/>
              </w:rPr>
              <w:t>Основные виды разрешенного использования</w:t>
            </w:r>
          </w:p>
        </w:tc>
      </w:tr>
      <w:tr w:rsidR="00F13EB4" w:rsidRPr="00F13EB4" w:rsidTr="00F13EB4">
        <w:trPr>
          <w:trHeight w:val="1418"/>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rFonts w:eastAsia="Calibri"/>
                <w:sz w:val="22"/>
                <w:szCs w:val="22"/>
                <w:lang w:eastAsia="en-US"/>
              </w:rPr>
              <w:t>Административные здания организаций, обеспечивающих предоставление коммунальных услуг</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85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rFonts w:eastAsia="Calibri"/>
                <w:sz w:val="22"/>
                <w:szCs w:val="22"/>
                <w:lang w:eastAsia="en-US"/>
              </w:rPr>
            </w:pPr>
            <w:r w:rsidRPr="00F13EB4">
              <w:rPr>
                <w:rFonts w:eastAsia="Calibri"/>
                <w:sz w:val="22"/>
                <w:szCs w:val="22"/>
                <w:lang w:eastAsia="en-US"/>
              </w:rPr>
              <w:t>Дома социального обслуживания</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85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rFonts w:eastAsia="Calibri"/>
                <w:sz w:val="22"/>
                <w:szCs w:val="22"/>
                <w:lang w:eastAsia="en-US"/>
              </w:rPr>
            </w:pPr>
            <w:r w:rsidRPr="00F13EB4">
              <w:rPr>
                <w:rFonts w:eastAsia="Calibri"/>
                <w:sz w:val="22"/>
                <w:szCs w:val="22"/>
                <w:lang w:eastAsia="en-US"/>
              </w:rPr>
              <w:t>Оказание социальной помощи населению</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600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567"/>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600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567"/>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Дошкольное, начальное и среднее общее образование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w:t>
            </w:r>
          </w:p>
          <w:p w:rsidR="00F13EB4" w:rsidRPr="00F13EB4" w:rsidRDefault="00F13EB4" w:rsidP="00F13EB4">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3(от границ не смежных с красными линиями улиц и проездов);</w:t>
            </w:r>
          </w:p>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 xml:space="preserve">10 (от границ смежных с красными линиями магистральных </w:t>
            </w:r>
            <w:r w:rsidRPr="00F13EB4">
              <w:rPr>
                <w:color w:val="000000"/>
                <w:kern w:val="1"/>
                <w:sz w:val="22"/>
                <w:szCs w:val="22"/>
                <w:lang w:eastAsia="zh-CN"/>
              </w:rPr>
              <w:lastRenderedPageBreak/>
              <w:t>улиц до объектов начального и среднего общего образования)</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lastRenderedPageBreak/>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lastRenderedPageBreak/>
              <w:t>Объекты культурно-досуговой деятельности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Парки культуры и отдыха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rFonts w:eastAsia="Calibri"/>
                <w:sz w:val="22"/>
                <w:szCs w:val="22"/>
                <w:lang w:eastAsia="en-US"/>
              </w:rPr>
              <w:t>Государственное управление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rFonts w:eastAsia="Calibri"/>
                <w:sz w:val="22"/>
                <w:szCs w:val="22"/>
                <w:lang w:eastAsia="en-US"/>
              </w:rPr>
            </w:pPr>
            <w:r w:rsidRPr="00F13EB4">
              <w:rPr>
                <w:rFonts w:eastAsia="Calibri"/>
                <w:sz w:val="22"/>
                <w:szCs w:val="22"/>
                <w:lang w:eastAsia="en-US"/>
              </w:rPr>
              <w:t>Амбулаторное ветеринарное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rFonts w:eastAsia="Calibri"/>
                <w:sz w:val="22"/>
                <w:szCs w:val="22"/>
                <w:lang w:eastAsia="en-US"/>
              </w:rPr>
            </w:pPr>
            <w:r w:rsidRPr="00F13EB4">
              <w:rPr>
                <w:rFonts w:eastAsia="Calibri"/>
                <w:sz w:val="22"/>
                <w:szCs w:val="22"/>
                <w:lang w:eastAsia="en-US"/>
              </w:rPr>
              <w:t>Деловое управление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Банковская и страховая деятельность</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Площадки для занятий спортом</w:t>
            </w:r>
          </w:p>
          <w:p w:rsidR="00F13EB4" w:rsidRPr="00F13EB4" w:rsidRDefault="00F13EB4" w:rsidP="00F13EB4">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Отсутствуют ОКС, не подлежат установлению</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Гостиничное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Обеспечение внутреннего правопорядка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jc w:val="center"/>
              <w:rPr>
                <w:sz w:val="22"/>
                <w:szCs w:val="22"/>
              </w:rPr>
            </w:pPr>
            <w:r w:rsidRPr="00F13EB4">
              <w:rPr>
                <w:sz w:val="22"/>
                <w:szCs w:val="22"/>
              </w:rPr>
              <w:t>Вспомогательные виды разрешенного использования, установленные к основным:</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24 (для гаража);</w:t>
            </w:r>
          </w:p>
          <w:p w:rsidR="00F13EB4" w:rsidRPr="00F13EB4" w:rsidRDefault="00F13EB4" w:rsidP="00F13EB4">
            <w:pPr>
              <w:widowControl w:val="0"/>
              <w:suppressAutoHyphens/>
              <w:rPr>
                <w:color w:val="000000"/>
                <w:kern w:val="1"/>
                <w:sz w:val="22"/>
                <w:szCs w:val="22"/>
                <w:lang w:eastAsia="zh-CN"/>
              </w:rPr>
            </w:pPr>
            <w:r w:rsidRPr="00F13EB4">
              <w:rPr>
                <w:rFonts w:eastAsia="Calibri"/>
                <w:color w:val="000000"/>
                <w:kern w:val="1"/>
                <w:sz w:val="22"/>
                <w:szCs w:val="22"/>
                <w:lang w:eastAsia="zh-CN"/>
              </w:rPr>
              <w:t>20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 (для гаража);</w:t>
            </w:r>
          </w:p>
          <w:p w:rsidR="00F13EB4" w:rsidRPr="00F13EB4" w:rsidRDefault="00F13EB4" w:rsidP="00F13EB4">
            <w:pPr>
              <w:widowControl w:val="0"/>
              <w:suppressAutoHyphens/>
              <w:rPr>
                <w:color w:val="000000"/>
                <w:kern w:val="1"/>
                <w:sz w:val="22"/>
                <w:szCs w:val="22"/>
                <w:lang w:eastAsia="zh-CN"/>
              </w:rPr>
            </w:pPr>
            <w:r w:rsidRPr="00F13EB4">
              <w:rPr>
                <w:rFonts w:eastAsia="Calibri"/>
                <w:color w:val="000000"/>
                <w:kern w:val="1"/>
                <w:sz w:val="22"/>
                <w:szCs w:val="22"/>
                <w:lang w:eastAsia="zh-CN"/>
              </w:rPr>
              <w:t>500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(для гаража)</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70</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(для гаража)</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lastRenderedPageBreak/>
              <w:t>Условно разрешенные виды использования</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sz w:val="22"/>
                <w:szCs w:val="22"/>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1500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rFonts w:eastAsia="Calibri"/>
                <w:sz w:val="22"/>
                <w:szCs w:val="22"/>
                <w:lang w:eastAsia="en-US"/>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rFonts w:eastAsia="Calibri"/>
                <w:sz w:val="22"/>
                <w:szCs w:val="22"/>
                <w:lang w:eastAsia="en-US"/>
              </w:rPr>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sz w:val="22"/>
                <w:szCs w:val="22"/>
              </w:rPr>
              <w:t>Блокированная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250 (одна блок секция)</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1500 (одна блок секция)</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Вспомогательные виды разрешенного использования</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rFonts w:eastAsia="Calibri"/>
                <w:sz w:val="22"/>
                <w:szCs w:val="22"/>
                <w:lang w:eastAsia="en-US"/>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 (для гаража боксового типа на 1 машину);</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60 (для иного гаража);</w:t>
            </w:r>
          </w:p>
          <w:p w:rsidR="00F13EB4" w:rsidRPr="00F13EB4" w:rsidRDefault="00F13EB4" w:rsidP="00F13EB4">
            <w:pPr>
              <w:suppressAutoHyphens/>
              <w:ind w:firstLine="33"/>
              <w:textAlignment w:val="baseline"/>
              <w:rPr>
                <w:color w:val="00000A"/>
                <w:kern w:val="1"/>
                <w:sz w:val="22"/>
                <w:szCs w:val="22"/>
                <w:lang w:eastAsia="zh-CN"/>
              </w:rPr>
            </w:pPr>
            <w:r w:rsidRPr="00F13EB4">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 (для гаража, за исключением гаража боксового типа);</w:t>
            </w:r>
          </w:p>
          <w:p w:rsidR="00F13EB4" w:rsidRPr="00F13EB4" w:rsidRDefault="00F13EB4" w:rsidP="00F13EB4">
            <w:pPr>
              <w:suppressAutoHyphens/>
              <w:ind w:firstLine="33"/>
              <w:textAlignment w:val="baseline"/>
              <w:rPr>
                <w:color w:val="00000A"/>
                <w:kern w:val="1"/>
                <w:sz w:val="22"/>
                <w:szCs w:val="22"/>
                <w:lang w:eastAsia="zh-CN"/>
              </w:rPr>
            </w:pPr>
            <w:r w:rsidRPr="00F13EB4">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0 (для гаража боксового типа на 1 машину);</w:t>
            </w:r>
          </w:p>
          <w:p w:rsidR="00F13EB4" w:rsidRPr="00F13EB4" w:rsidRDefault="00F13EB4" w:rsidP="00F13EB4">
            <w:pPr>
              <w:suppressAutoHyphens/>
              <w:ind w:firstLine="33"/>
              <w:jc w:val="right"/>
              <w:textAlignment w:val="baseline"/>
              <w:rPr>
                <w:color w:val="00000A"/>
                <w:kern w:val="1"/>
                <w:sz w:val="22"/>
                <w:szCs w:val="22"/>
                <w:lang w:eastAsia="zh-CN"/>
              </w:rPr>
            </w:pPr>
            <w:r w:rsidRPr="00F13EB4">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100 (для гаража боксового типа)</w:t>
            </w:r>
          </w:p>
          <w:p w:rsidR="00F13EB4" w:rsidRPr="00F13EB4" w:rsidRDefault="00F13EB4" w:rsidP="00F13EB4">
            <w:pPr>
              <w:suppressAutoHyphens/>
              <w:ind w:firstLine="33"/>
              <w:jc w:val="right"/>
              <w:textAlignment w:val="baseline"/>
              <w:rPr>
                <w:color w:val="00000A"/>
                <w:kern w:val="1"/>
                <w:sz w:val="22"/>
                <w:szCs w:val="22"/>
                <w:lang w:eastAsia="zh-CN"/>
              </w:rPr>
            </w:pPr>
            <w:r w:rsidRPr="00F13EB4">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suppressAutoHyphens/>
              <w:ind w:firstLine="33"/>
              <w:jc w:val="right"/>
              <w:textAlignment w:val="baseline"/>
              <w:rPr>
                <w:color w:val="00000A"/>
                <w:kern w:val="1"/>
                <w:sz w:val="22"/>
                <w:szCs w:val="22"/>
                <w:lang w:eastAsia="zh-CN"/>
              </w:rPr>
            </w:pPr>
            <w:r w:rsidRPr="00F13EB4">
              <w:rPr>
                <w:color w:val="000000"/>
                <w:kern w:val="1"/>
                <w:sz w:val="22"/>
                <w:szCs w:val="22"/>
                <w:lang w:eastAsia="zh-CN"/>
              </w:rPr>
              <w:t>1</w:t>
            </w:r>
          </w:p>
        </w:tc>
      </w:tr>
    </w:tbl>
    <w:p w:rsidR="00F13EB4" w:rsidRPr="00F13EB4" w:rsidRDefault="00F13EB4" w:rsidP="00F13EB4">
      <w:pPr>
        <w:suppressAutoHyphens/>
        <w:ind w:firstLine="567"/>
        <w:jc w:val="both"/>
        <w:rPr>
          <w:rFonts w:eastAsia="Calibri"/>
          <w:color w:val="000000"/>
          <w:kern w:val="1"/>
          <w:lang w:eastAsia="zh-CN"/>
        </w:rPr>
      </w:pPr>
    </w:p>
    <w:p w:rsidR="00F13EB4" w:rsidRPr="00F13EB4" w:rsidRDefault="00F13EB4" w:rsidP="00F13EB4">
      <w:pPr>
        <w:suppressAutoHyphens/>
        <w:ind w:firstLine="567"/>
        <w:jc w:val="both"/>
        <w:rPr>
          <w:rFonts w:eastAsia="Calibri"/>
          <w:color w:val="000000"/>
          <w:kern w:val="1"/>
          <w:lang w:eastAsia="zh-CN"/>
        </w:rPr>
      </w:pPr>
      <w:r w:rsidRPr="00F13EB4">
        <w:rPr>
          <w:rFonts w:eastAsia="Calibri"/>
          <w:color w:val="000000"/>
          <w:kern w:val="1"/>
          <w:lang w:eastAsia="zh-CN"/>
        </w:rPr>
        <w:t>1. Размеры ЗУ и параметры разрешенного строительства, реконструкции ОКС для видов разрешенного использования «предоставление услуг связи», «коммунальное обслуживание», «обеспечение занятий спортом в помещениях»,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F13EB4" w:rsidRPr="00F13EB4" w:rsidRDefault="00F13EB4" w:rsidP="00F13EB4">
      <w:pPr>
        <w:widowControl w:val="0"/>
        <w:suppressAutoHyphens/>
        <w:spacing w:before="220" w:after="200"/>
        <w:ind w:firstLine="540"/>
        <w:jc w:val="both"/>
        <w:rPr>
          <w:color w:val="000000"/>
          <w:kern w:val="1"/>
          <w:lang w:eastAsia="zh-CN"/>
        </w:rPr>
      </w:pPr>
      <w:r w:rsidRPr="00F13EB4">
        <w:rPr>
          <w:color w:val="000000"/>
          <w:kern w:val="1"/>
          <w:lang w:eastAsia="zh-CN"/>
        </w:rPr>
        <w:t>2. Размеры ЗУ и параметры разрешенного строительства, реконструкции ОКС для вида разрешенного использования «религиозное использование», «религиозное управление и образование»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F13EB4" w:rsidRPr="00F13EB4" w:rsidRDefault="00F13EB4" w:rsidP="00F13EB4">
      <w:pPr>
        <w:widowControl w:val="0"/>
        <w:suppressAutoHyphens/>
        <w:spacing w:before="220" w:after="200"/>
        <w:ind w:firstLine="540"/>
        <w:jc w:val="both"/>
        <w:rPr>
          <w:color w:val="000000"/>
          <w:kern w:val="1"/>
          <w:sz w:val="2"/>
          <w:szCs w:val="2"/>
          <w:lang w:eastAsia="zh-CN"/>
        </w:rPr>
      </w:pPr>
      <w:r w:rsidRPr="00F13EB4">
        <w:rPr>
          <w:color w:val="000000"/>
          <w:kern w:val="1"/>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F13EB4" w:rsidRPr="00F13EB4" w:rsidRDefault="00F13EB4" w:rsidP="00F13EB4">
      <w:pPr>
        <w:widowControl w:val="0"/>
        <w:tabs>
          <w:tab w:val="left" w:pos="414"/>
        </w:tabs>
        <w:jc w:val="both"/>
        <w:rPr>
          <w:rFonts w:eastAsia="Calibri"/>
          <w:sz w:val="22"/>
          <w:szCs w:val="22"/>
        </w:rPr>
      </w:pPr>
    </w:p>
    <w:p w:rsidR="00F13EB4" w:rsidRPr="00F13EB4" w:rsidRDefault="00F13EB4" w:rsidP="00F13EB4">
      <w:pPr>
        <w:widowControl w:val="0"/>
        <w:tabs>
          <w:tab w:val="left" w:pos="414"/>
        </w:tabs>
        <w:jc w:val="both"/>
        <w:rPr>
          <w:rFonts w:eastAsia="Calibri"/>
          <w:b/>
          <w:sz w:val="22"/>
          <w:szCs w:val="22"/>
        </w:rPr>
      </w:pPr>
    </w:p>
    <w:p w:rsidR="00F13EB4" w:rsidRPr="00F13EB4" w:rsidRDefault="00F13EB4" w:rsidP="00F13EB4">
      <w:pPr>
        <w:keepNext/>
        <w:outlineLvl w:val="0"/>
        <w:rPr>
          <w:b/>
          <w:bCs/>
          <w:kern w:val="32"/>
          <w:sz w:val="22"/>
          <w:szCs w:val="22"/>
        </w:rPr>
      </w:pPr>
    </w:p>
    <w:p w:rsidR="00F13EB4" w:rsidRPr="00F13EB4" w:rsidRDefault="00F13EB4" w:rsidP="00F13EB4">
      <w:pPr>
        <w:keepNext/>
        <w:outlineLvl w:val="0"/>
        <w:rPr>
          <w:rFonts w:eastAsia="Calibri"/>
          <w:b/>
          <w:bCs/>
          <w:kern w:val="32"/>
          <w:sz w:val="22"/>
          <w:szCs w:val="22"/>
          <w:lang w:eastAsia="en-US"/>
        </w:rPr>
      </w:pPr>
      <w:r w:rsidRPr="00F13EB4">
        <w:rPr>
          <w:b/>
          <w:bCs/>
          <w:kern w:val="32"/>
          <w:sz w:val="22"/>
          <w:szCs w:val="22"/>
        </w:rPr>
        <w:t>Статья 41. Виды разрешенного использования земельных участков и объектов капитального строительства по территориальной зоне П-1</w:t>
      </w:r>
      <w:r w:rsidRPr="00F13EB4">
        <w:rPr>
          <w:rFonts w:eastAsia="Calibri"/>
          <w:b/>
          <w:bCs/>
          <w:kern w:val="32"/>
          <w:sz w:val="22"/>
          <w:szCs w:val="22"/>
          <w:lang w:eastAsia="en-US"/>
        </w:rPr>
        <w:t xml:space="preserve"> (производственная зона с размещением промышленных предприятий и складов V-IV классов вредности (санитарно-защитные </w:t>
      </w:r>
      <w:r w:rsidRPr="00F13EB4">
        <w:rPr>
          <w:rFonts w:eastAsia="Calibri"/>
          <w:b/>
          <w:bCs/>
          <w:color w:val="000000"/>
          <w:kern w:val="32"/>
          <w:sz w:val="22"/>
          <w:szCs w:val="22"/>
          <w:lang w:eastAsia="en-US"/>
        </w:rPr>
        <w:t>зоны</w:t>
      </w:r>
      <w:r w:rsidRPr="00F13EB4">
        <w:rPr>
          <w:rFonts w:eastAsia="Calibri"/>
          <w:b/>
          <w:bCs/>
          <w:kern w:val="32"/>
          <w:sz w:val="22"/>
          <w:szCs w:val="22"/>
          <w:lang w:eastAsia="en-US"/>
        </w:rPr>
        <w:t xml:space="preserve"> - до 100 м).</w:t>
      </w:r>
    </w:p>
    <w:p w:rsidR="00F13EB4" w:rsidRPr="00F13EB4" w:rsidRDefault="00F13EB4" w:rsidP="00F13EB4">
      <w:pPr>
        <w:widowControl w:val="0"/>
        <w:tabs>
          <w:tab w:val="left" w:pos="414"/>
        </w:tabs>
        <w:jc w:val="both"/>
        <w:rPr>
          <w:rFonts w:eastAsia="Calibri"/>
          <w:b/>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095"/>
        <w:gridCol w:w="845"/>
      </w:tblGrid>
      <w:tr w:rsidR="00F13EB4" w:rsidRPr="00F13EB4" w:rsidTr="00F13EB4">
        <w:tc>
          <w:tcPr>
            <w:tcW w:w="9634" w:type="dxa"/>
            <w:gridSpan w:val="3"/>
            <w:shd w:val="clear" w:color="auto" w:fill="auto"/>
          </w:tcPr>
          <w:p w:rsidR="00F13EB4" w:rsidRPr="00F13EB4" w:rsidRDefault="00F13EB4" w:rsidP="00F13EB4">
            <w:pPr>
              <w:jc w:val="center"/>
              <w:rPr>
                <w:rFonts w:eastAsia="Calibri"/>
                <w:sz w:val="22"/>
                <w:szCs w:val="22"/>
                <w:lang w:eastAsia="en-US"/>
              </w:rPr>
            </w:pPr>
            <w:r w:rsidRPr="00F13EB4">
              <w:rPr>
                <w:rFonts w:eastAsia="Calibri"/>
                <w:b/>
                <w:sz w:val="22"/>
                <w:szCs w:val="22"/>
              </w:rPr>
              <w:t>Основные виды разрешенного использования:</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Недропользование</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Осуществление геологических изысканий;</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добыча полезных ископаемых открытым (карьеры, отвалы) и закрытым (шахты, скважины) способами;</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в том числе подземных, в целях добычи полезных ископаемых;</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Легкая промышленность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объектов капитального строительства, предназначенных для текстильной, </w:t>
            </w:r>
            <w:proofErr w:type="spellStart"/>
            <w:r w:rsidRPr="00F13EB4">
              <w:rPr>
                <w:rFonts w:eastAsia="Calibri"/>
                <w:sz w:val="22"/>
                <w:szCs w:val="22"/>
                <w:lang w:eastAsia="en-US"/>
              </w:rPr>
              <w:t>фарфоро</w:t>
            </w:r>
            <w:proofErr w:type="spellEnd"/>
            <w:r w:rsidRPr="00F13EB4">
              <w:rPr>
                <w:rFonts w:eastAsia="Calibri"/>
                <w:sz w:val="22"/>
                <w:szCs w:val="22"/>
                <w:lang w:eastAsia="en-US"/>
              </w:rPr>
              <w:t>-фаянсовой, электронной промышленности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6.3</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Фармацевтическая промышленность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6.3.1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Пищевая промышленность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6.4</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Строительная промышленность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6.6</w:t>
            </w:r>
          </w:p>
        </w:tc>
      </w:tr>
      <w:tr w:rsidR="00F13EB4" w:rsidRPr="00F13EB4" w:rsidTr="00F13EB4">
        <w:tc>
          <w:tcPr>
            <w:tcW w:w="2694" w:type="dxa"/>
            <w:shd w:val="clear" w:color="auto" w:fill="auto"/>
          </w:tcPr>
          <w:p w:rsidR="00F13EB4" w:rsidRPr="00F13EB4" w:rsidRDefault="00F13EB4" w:rsidP="00F13EB4">
            <w:pPr>
              <w:rPr>
                <w:rFonts w:ascii="Calibri" w:eastAsia="Calibri" w:hAnsi="Calibri"/>
                <w:sz w:val="22"/>
                <w:szCs w:val="22"/>
                <w:lang w:eastAsia="en-US"/>
              </w:rPr>
            </w:pPr>
            <w:r w:rsidRPr="00F13EB4">
              <w:rPr>
                <w:rFonts w:eastAsia="Calibri"/>
                <w:sz w:val="22"/>
                <w:szCs w:val="22"/>
              </w:rPr>
              <w:t>Тяжелая промышленность</w:t>
            </w:r>
          </w:p>
        </w:tc>
        <w:tc>
          <w:tcPr>
            <w:tcW w:w="6095" w:type="dxa"/>
            <w:shd w:val="clear" w:color="auto" w:fill="auto"/>
          </w:tcPr>
          <w:p w:rsidR="00F13EB4" w:rsidRPr="00F13EB4" w:rsidRDefault="00F13EB4" w:rsidP="00F13EB4">
            <w:pPr>
              <w:autoSpaceDE w:val="0"/>
              <w:autoSpaceDN w:val="0"/>
              <w:adjustRightInd w:val="0"/>
              <w:jc w:val="both"/>
              <w:rPr>
                <w:rFonts w:ascii="Calibri" w:eastAsia="Calibri" w:hAnsi="Calibri"/>
                <w:sz w:val="22"/>
                <w:szCs w:val="22"/>
                <w:lang w:eastAsia="en-US"/>
              </w:rPr>
            </w:pPr>
            <w:r w:rsidRPr="00F13EB4">
              <w:rPr>
                <w:rFonts w:eastAsia="Calibri"/>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45" w:type="dxa"/>
            <w:shd w:val="clear" w:color="auto" w:fill="auto"/>
          </w:tcPr>
          <w:p w:rsidR="00F13EB4" w:rsidRPr="00F13EB4" w:rsidRDefault="00F13EB4" w:rsidP="00F13EB4">
            <w:pPr>
              <w:rPr>
                <w:rFonts w:ascii="Calibri" w:eastAsia="Calibri" w:hAnsi="Calibri"/>
                <w:b/>
                <w:sz w:val="22"/>
                <w:szCs w:val="22"/>
                <w:lang w:eastAsia="en-US"/>
              </w:rPr>
            </w:pPr>
            <w:r w:rsidRPr="00F13EB4">
              <w:rPr>
                <w:rFonts w:ascii="Calibri" w:eastAsia="Calibri" w:hAnsi="Calibri"/>
                <w:b/>
                <w:sz w:val="22"/>
                <w:szCs w:val="22"/>
                <w:lang w:eastAsia="en-US"/>
              </w:rPr>
              <w:t>6.2</w:t>
            </w:r>
          </w:p>
        </w:tc>
      </w:tr>
      <w:tr w:rsidR="00F13EB4" w:rsidRPr="00F13EB4" w:rsidTr="00F13EB4">
        <w:tc>
          <w:tcPr>
            <w:tcW w:w="2694" w:type="dxa"/>
            <w:shd w:val="clear" w:color="auto" w:fill="auto"/>
          </w:tcPr>
          <w:p w:rsidR="00F13EB4" w:rsidRPr="00F13EB4" w:rsidRDefault="00F13EB4" w:rsidP="00F13EB4">
            <w:pPr>
              <w:rPr>
                <w:rFonts w:ascii="Calibri" w:eastAsia="Calibri" w:hAnsi="Calibri"/>
                <w:sz w:val="22"/>
                <w:szCs w:val="22"/>
              </w:rPr>
            </w:pPr>
            <w:r w:rsidRPr="00F13EB4">
              <w:rPr>
                <w:rFonts w:eastAsia="Calibri"/>
                <w:sz w:val="22"/>
                <w:szCs w:val="22"/>
              </w:rPr>
              <w:t>Хранение и переработка сельскохозяйственной продукции</w:t>
            </w:r>
          </w:p>
        </w:tc>
        <w:tc>
          <w:tcPr>
            <w:tcW w:w="6095" w:type="dxa"/>
            <w:shd w:val="clear" w:color="auto" w:fill="auto"/>
          </w:tcPr>
          <w:p w:rsidR="00F13EB4" w:rsidRPr="00F13EB4" w:rsidRDefault="00F13EB4" w:rsidP="00F13EB4">
            <w:pPr>
              <w:autoSpaceDE w:val="0"/>
              <w:autoSpaceDN w:val="0"/>
              <w:adjustRightInd w:val="0"/>
              <w:jc w:val="both"/>
              <w:rPr>
                <w:rFonts w:ascii="Calibri" w:eastAsia="Calibri" w:hAnsi="Calibri"/>
                <w:sz w:val="22"/>
                <w:szCs w:val="22"/>
              </w:rPr>
            </w:pPr>
            <w:r w:rsidRPr="00F13EB4">
              <w:rPr>
                <w:rFonts w:eastAsia="Calibri"/>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5" w:type="dxa"/>
            <w:shd w:val="clear" w:color="auto" w:fill="auto"/>
          </w:tcPr>
          <w:p w:rsidR="00F13EB4" w:rsidRPr="00F13EB4" w:rsidRDefault="00F13EB4" w:rsidP="00F13EB4">
            <w:pPr>
              <w:rPr>
                <w:rFonts w:ascii="Calibri" w:eastAsia="Calibri" w:hAnsi="Calibri"/>
                <w:b/>
                <w:sz w:val="22"/>
                <w:szCs w:val="22"/>
                <w:lang w:eastAsia="en-US"/>
              </w:rPr>
            </w:pPr>
            <w:r w:rsidRPr="00F13EB4">
              <w:rPr>
                <w:rFonts w:ascii="Calibri" w:eastAsia="Calibri" w:hAnsi="Calibri"/>
                <w:b/>
                <w:sz w:val="22"/>
                <w:szCs w:val="22"/>
                <w:lang w:eastAsia="en-US"/>
              </w:rPr>
              <w:t>1.15</w:t>
            </w:r>
          </w:p>
        </w:tc>
      </w:tr>
      <w:tr w:rsidR="00F13EB4" w:rsidRPr="00F13EB4" w:rsidTr="00F13EB4">
        <w:tc>
          <w:tcPr>
            <w:tcW w:w="2694" w:type="dxa"/>
            <w:shd w:val="clear" w:color="auto" w:fill="auto"/>
          </w:tcPr>
          <w:p w:rsidR="00F13EB4" w:rsidRPr="00F13EB4" w:rsidRDefault="00F13EB4" w:rsidP="00F13EB4">
            <w:pPr>
              <w:rPr>
                <w:rFonts w:ascii="Calibri" w:eastAsia="Calibri" w:hAnsi="Calibri"/>
                <w:sz w:val="22"/>
                <w:szCs w:val="22"/>
              </w:rPr>
            </w:pPr>
            <w:r w:rsidRPr="00F13EB4">
              <w:rPr>
                <w:rFonts w:eastAsia="Calibri"/>
                <w:sz w:val="22"/>
                <w:szCs w:val="22"/>
              </w:rPr>
              <w:t>Автомобилестроительная промышленность</w:t>
            </w:r>
          </w:p>
        </w:tc>
        <w:tc>
          <w:tcPr>
            <w:tcW w:w="6095" w:type="dxa"/>
            <w:shd w:val="clear" w:color="auto" w:fill="auto"/>
          </w:tcPr>
          <w:p w:rsidR="00F13EB4" w:rsidRPr="00F13EB4" w:rsidRDefault="00F13EB4" w:rsidP="00F13EB4">
            <w:pPr>
              <w:autoSpaceDE w:val="0"/>
              <w:autoSpaceDN w:val="0"/>
              <w:adjustRightInd w:val="0"/>
              <w:jc w:val="both"/>
              <w:rPr>
                <w:rFonts w:ascii="Calibri" w:eastAsia="Calibri" w:hAnsi="Calibri"/>
                <w:sz w:val="22"/>
                <w:szCs w:val="22"/>
              </w:rPr>
            </w:pPr>
            <w:r w:rsidRPr="00F13EB4">
              <w:rPr>
                <w:rFonts w:eastAsia="Calibri"/>
                <w:sz w:val="22"/>
                <w:szCs w:val="22"/>
              </w:rPr>
              <w:t xml:space="preserve">Размещение объектов капитального строительства, предназначенных для производства транспортных средств и </w:t>
            </w:r>
            <w:r w:rsidRPr="00F13EB4">
              <w:rPr>
                <w:rFonts w:eastAsia="Calibri"/>
                <w:sz w:val="22"/>
                <w:szCs w:val="22"/>
              </w:rPr>
              <w:lastRenderedPageBreak/>
              <w:t>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45" w:type="dxa"/>
            <w:shd w:val="clear" w:color="auto" w:fill="auto"/>
          </w:tcPr>
          <w:p w:rsidR="00F13EB4" w:rsidRPr="00F13EB4" w:rsidRDefault="00F13EB4" w:rsidP="00F13EB4">
            <w:pPr>
              <w:rPr>
                <w:rFonts w:ascii="Calibri" w:eastAsia="Calibri" w:hAnsi="Calibri"/>
                <w:b/>
                <w:sz w:val="22"/>
                <w:szCs w:val="22"/>
                <w:lang w:eastAsia="en-US"/>
              </w:rPr>
            </w:pPr>
            <w:r w:rsidRPr="00F13EB4">
              <w:rPr>
                <w:rFonts w:ascii="Calibri" w:eastAsia="Calibri" w:hAnsi="Calibri"/>
                <w:b/>
                <w:sz w:val="22"/>
                <w:szCs w:val="22"/>
                <w:lang w:eastAsia="en-US"/>
              </w:rPr>
              <w:lastRenderedPageBreak/>
              <w:t>6.2.1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lastRenderedPageBreak/>
              <w:t>Энергетика</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66" w:history="1">
              <w:r w:rsidRPr="00F13EB4">
                <w:rPr>
                  <w:rFonts w:eastAsia="Calibri"/>
                  <w:color w:val="0000FF"/>
                  <w:sz w:val="22"/>
                  <w:szCs w:val="22"/>
                  <w:lang w:eastAsia="en-US"/>
                </w:rPr>
                <w:t>кодом 3.1</w:t>
              </w:r>
            </w:hyperlink>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6.7</w:t>
            </w:r>
          </w:p>
        </w:tc>
      </w:tr>
      <w:tr w:rsidR="00F13EB4" w:rsidRPr="00F13EB4" w:rsidTr="00F13EB4">
        <w:tc>
          <w:tcPr>
            <w:tcW w:w="2694" w:type="dxa"/>
            <w:shd w:val="clear" w:color="auto" w:fill="auto"/>
          </w:tcPr>
          <w:p w:rsidR="00F13EB4" w:rsidRPr="00F13EB4" w:rsidRDefault="00F13EB4" w:rsidP="00F13EB4">
            <w:pPr>
              <w:rPr>
                <w:rFonts w:ascii="Calibri" w:eastAsia="Calibri" w:hAnsi="Calibri"/>
                <w:sz w:val="22"/>
                <w:szCs w:val="22"/>
                <w:lang w:eastAsia="en-US"/>
              </w:rPr>
            </w:pPr>
            <w:r w:rsidRPr="00F13EB4">
              <w:rPr>
                <w:rFonts w:eastAsia="Calibri"/>
                <w:sz w:val="22"/>
                <w:szCs w:val="22"/>
              </w:rPr>
              <w:t>Связь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72" w:history="1">
              <w:r w:rsidRPr="00F13EB4">
                <w:rPr>
                  <w:rFonts w:eastAsia="Calibri"/>
                  <w:color w:val="0000FF"/>
                  <w:sz w:val="22"/>
                  <w:szCs w:val="22"/>
                </w:rPr>
                <w:t>кодами 3.1.1</w:t>
              </w:r>
            </w:hyperlink>
            <w:r w:rsidRPr="00F13EB4">
              <w:rPr>
                <w:rFonts w:eastAsia="Calibri"/>
                <w:sz w:val="22"/>
                <w:szCs w:val="22"/>
              </w:rPr>
              <w:t xml:space="preserve">, </w:t>
            </w:r>
            <w:hyperlink w:anchor="Par194" w:history="1">
              <w:r w:rsidRPr="00F13EB4">
                <w:rPr>
                  <w:rFonts w:eastAsia="Calibri"/>
                  <w:color w:val="0000FF"/>
                  <w:sz w:val="22"/>
                  <w:szCs w:val="22"/>
                </w:rPr>
                <w:t>3.2.3</w:t>
              </w:r>
            </w:hyperlink>
          </w:p>
        </w:tc>
        <w:tc>
          <w:tcPr>
            <w:tcW w:w="845" w:type="dxa"/>
            <w:shd w:val="clear" w:color="auto" w:fill="auto"/>
          </w:tcPr>
          <w:p w:rsidR="00F13EB4" w:rsidRPr="00F13EB4" w:rsidRDefault="00F13EB4" w:rsidP="00F13EB4">
            <w:pPr>
              <w:rPr>
                <w:rFonts w:ascii="Calibri" w:eastAsia="Calibri" w:hAnsi="Calibri"/>
                <w:b/>
                <w:sz w:val="22"/>
                <w:szCs w:val="22"/>
                <w:lang w:eastAsia="en-US"/>
              </w:rPr>
            </w:pPr>
            <w:r w:rsidRPr="00F13EB4">
              <w:rPr>
                <w:rFonts w:ascii="Calibri" w:eastAsia="Calibri" w:hAnsi="Calibri"/>
                <w:b/>
                <w:sz w:val="22"/>
                <w:szCs w:val="22"/>
                <w:lang w:eastAsia="en-US"/>
              </w:rPr>
              <w:t>6.8</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Склады</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6.9</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Складские площадки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6.1.9</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Целлюлозно-бумажная промышленность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6.11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Научно-производственная деятельность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технологических, промышленных, агропромышленных парков, бизнес-инкубаторов</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6.12</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Хранение автотранспорта</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13EB4">
              <w:rPr>
                <w:rFonts w:eastAsia="Calibri"/>
                <w:sz w:val="22"/>
                <w:szCs w:val="22"/>
                <w:lang w:eastAsia="en-US"/>
              </w:rPr>
              <w:t>машино</w:t>
            </w:r>
            <w:proofErr w:type="spellEnd"/>
            <w:r w:rsidRPr="00F13EB4">
              <w:rPr>
                <w:rFonts w:eastAsia="Calibri"/>
                <w:sz w:val="22"/>
                <w:szCs w:val="22"/>
                <w:lang w:eastAsia="en-US"/>
              </w:rPr>
              <w:t xml:space="preserve">-места, за исключением гаражей, размещение которых предусмотрено содержанием вида разрешенного использования с </w:t>
            </w:r>
            <w:hyperlink w:anchor="Par356" w:history="1">
              <w:r w:rsidRPr="00F13EB4">
                <w:rPr>
                  <w:rFonts w:eastAsia="Calibri"/>
                  <w:color w:val="0000FF"/>
                  <w:sz w:val="22"/>
                  <w:szCs w:val="22"/>
                  <w:lang w:eastAsia="en-US"/>
                </w:rPr>
                <w:t>кодом 4.9</w:t>
              </w:r>
            </w:hyperlink>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2.7.1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Заправка транспортных средств</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4.9.1.1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Автомобильные мойки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автомобильных моек, а также размещение магазинов сопутствующей торговли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4.9.1.3</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Ремонт автомобилей</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4.9.1.4</w:t>
            </w:r>
          </w:p>
        </w:tc>
      </w:tr>
      <w:tr w:rsidR="00F13EB4" w:rsidRPr="00F13EB4" w:rsidTr="00F13EB4">
        <w:tc>
          <w:tcPr>
            <w:tcW w:w="2694" w:type="dxa"/>
            <w:shd w:val="clear" w:color="auto" w:fill="auto"/>
          </w:tcPr>
          <w:p w:rsidR="00F13EB4" w:rsidRPr="00F13EB4" w:rsidRDefault="00F13EB4" w:rsidP="00F13EB4">
            <w:pPr>
              <w:rPr>
                <w:rFonts w:eastAsia="Calibri"/>
                <w:b/>
                <w:sz w:val="22"/>
                <w:szCs w:val="22"/>
                <w:lang w:eastAsia="en-US"/>
              </w:rPr>
            </w:pPr>
            <w:r w:rsidRPr="00F13EB4">
              <w:rPr>
                <w:rFonts w:eastAsia="Calibri"/>
                <w:sz w:val="22"/>
                <w:szCs w:val="22"/>
                <w:lang w:eastAsia="en-US"/>
              </w:rPr>
              <w:t>Улично-дорожная сеть</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w:t>
            </w:r>
            <w:r w:rsidRPr="00F13EB4">
              <w:rPr>
                <w:rFonts w:eastAsia="Calibri"/>
                <w:sz w:val="22"/>
                <w:szCs w:val="22"/>
                <w:lang w:eastAsia="en-US"/>
              </w:rPr>
              <w:lastRenderedPageBreak/>
              <w:t xml:space="preserve">населенных пунктов, пешеходных переходов, бульваров, площадей, проездов, велодорожек и объектов </w:t>
            </w:r>
            <w:proofErr w:type="spellStart"/>
            <w:r w:rsidRPr="00F13EB4">
              <w:rPr>
                <w:rFonts w:eastAsia="Calibri"/>
                <w:sz w:val="22"/>
                <w:szCs w:val="22"/>
                <w:lang w:eastAsia="en-US"/>
              </w:rPr>
              <w:t>велотранспортной</w:t>
            </w:r>
            <w:proofErr w:type="spellEnd"/>
            <w:r w:rsidRPr="00F13EB4">
              <w:rPr>
                <w:rFonts w:eastAsia="Calibri"/>
                <w:sz w:val="22"/>
                <w:szCs w:val="22"/>
                <w:lang w:eastAsia="en-US"/>
              </w:rPr>
              <w:t xml:space="preserve"> и инженерной инфраструктуры;</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60" w:history="1">
              <w:r w:rsidRPr="00F13EB4">
                <w:rPr>
                  <w:rFonts w:eastAsia="Calibri"/>
                  <w:color w:val="0000FF"/>
                  <w:sz w:val="22"/>
                  <w:szCs w:val="22"/>
                  <w:lang w:eastAsia="en-US"/>
                </w:rPr>
                <w:t>кодами 2.7.1</w:t>
              </w:r>
            </w:hyperlink>
            <w:r w:rsidRPr="00F13EB4">
              <w:rPr>
                <w:rFonts w:eastAsia="Calibri"/>
                <w:sz w:val="22"/>
                <w:szCs w:val="22"/>
                <w:lang w:eastAsia="en-US"/>
              </w:rPr>
              <w:t xml:space="preserve">, </w:t>
            </w:r>
            <w:hyperlink w:anchor="Par356" w:history="1">
              <w:r w:rsidRPr="00F13EB4">
                <w:rPr>
                  <w:rFonts w:eastAsia="Calibri"/>
                  <w:color w:val="0000FF"/>
                  <w:sz w:val="22"/>
                  <w:szCs w:val="22"/>
                  <w:lang w:eastAsia="en-US"/>
                </w:rPr>
                <w:t>4.9</w:t>
              </w:r>
            </w:hyperlink>
            <w:r w:rsidRPr="00F13EB4">
              <w:rPr>
                <w:rFonts w:eastAsia="Calibri"/>
                <w:sz w:val="22"/>
                <w:szCs w:val="22"/>
                <w:lang w:eastAsia="en-US"/>
              </w:rPr>
              <w:t xml:space="preserve">, </w:t>
            </w:r>
            <w:hyperlink w:anchor="Par541" w:history="1">
              <w:r w:rsidRPr="00F13EB4">
                <w:rPr>
                  <w:rFonts w:eastAsia="Calibri"/>
                  <w:color w:val="0000FF"/>
                  <w:sz w:val="22"/>
                  <w:szCs w:val="22"/>
                  <w:lang w:eastAsia="en-US"/>
                </w:rPr>
                <w:t>7.2.3</w:t>
              </w:r>
            </w:hyperlink>
            <w:r w:rsidRPr="00F13EB4">
              <w:rPr>
                <w:rFonts w:eastAsia="Calibri"/>
                <w:sz w:val="22"/>
                <w:szCs w:val="22"/>
                <w:lang w:eastAsia="en-US"/>
              </w:rPr>
              <w:t>, а также некапитальных сооружений, предназначенных для охраны транспортных средств</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lastRenderedPageBreak/>
              <w:t>12.0.1</w:t>
            </w:r>
          </w:p>
        </w:tc>
      </w:tr>
      <w:tr w:rsidR="00F13EB4" w:rsidRPr="00F13EB4" w:rsidTr="00F13EB4">
        <w:tc>
          <w:tcPr>
            <w:tcW w:w="2694" w:type="dxa"/>
            <w:shd w:val="clear" w:color="auto" w:fill="auto"/>
          </w:tcPr>
          <w:p w:rsidR="00F13EB4" w:rsidRPr="00F13EB4" w:rsidRDefault="00F13EB4" w:rsidP="00F13EB4">
            <w:pPr>
              <w:rPr>
                <w:rFonts w:ascii="Calibri" w:eastAsia="Calibri" w:hAnsi="Calibri"/>
                <w:sz w:val="22"/>
                <w:szCs w:val="22"/>
                <w:lang w:eastAsia="en-US"/>
              </w:rPr>
            </w:pPr>
            <w:r w:rsidRPr="00F13EB4">
              <w:rPr>
                <w:rFonts w:eastAsia="Calibri"/>
                <w:sz w:val="22"/>
                <w:szCs w:val="22"/>
                <w:lang w:eastAsia="en-US"/>
              </w:rPr>
              <w:lastRenderedPageBreak/>
              <w:t>Благоустройство территории</w:t>
            </w:r>
          </w:p>
        </w:tc>
        <w:tc>
          <w:tcPr>
            <w:tcW w:w="6095" w:type="dxa"/>
            <w:shd w:val="clear" w:color="auto" w:fill="auto"/>
          </w:tcPr>
          <w:p w:rsidR="00F13EB4" w:rsidRPr="00F13EB4" w:rsidRDefault="00F13EB4" w:rsidP="00F13EB4">
            <w:pPr>
              <w:autoSpaceDE w:val="0"/>
              <w:autoSpaceDN w:val="0"/>
              <w:adjustRightInd w:val="0"/>
              <w:jc w:val="both"/>
              <w:rPr>
                <w:rFonts w:ascii="Calibri" w:eastAsia="Calibri" w:hAnsi="Calibri"/>
                <w:sz w:val="22"/>
                <w:szCs w:val="22"/>
                <w:lang w:eastAsia="en-US"/>
              </w:rPr>
            </w:pPr>
            <w:r w:rsidRPr="00F13EB4">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5" w:type="dxa"/>
            <w:shd w:val="clear" w:color="auto" w:fill="auto"/>
          </w:tcPr>
          <w:p w:rsidR="00F13EB4" w:rsidRPr="00F13EB4" w:rsidRDefault="00F13EB4" w:rsidP="00F13EB4">
            <w:pPr>
              <w:rPr>
                <w:rFonts w:ascii="Calibri" w:eastAsia="Calibri" w:hAnsi="Calibri"/>
                <w:b/>
                <w:sz w:val="22"/>
                <w:szCs w:val="22"/>
                <w:lang w:eastAsia="en-US"/>
              </w:rPr>
            </w:pPr>
            <w:r w:rsidRPr="00F13EB4">
              <w:rPr>
                <w:rFonts w:eastAsia="Calibri"/>
                <w:b/>
                <w:sz w:val="22"/>
                <w:szCs w:val="22"/>
                <w:lang w:eastAsia="en-US"/>
              </w:rPr>
              <w:t>12.0.2</w:t>
            </w:r>
          </w:p>
        </w:tc>
      </w:tr>
      <w:tr w:rsidR="00F13EB4" w:rsidRPr="00F13EB4" w:rsidTr="00F13EB4">
        <w:tc>
          <w:tcPr>
            <w:tcW w:w="9634" w:type="dxa"/>
            <w:gridSpan w:val="3"/>
            <w:shd w:val="clear" w:color="auto" w:fill="auto"/>
          </w:tcPr>
          <w:p w:rsidR="00F13EB4" w:rsidRPr="00F13EB4" w:rsidRDefault="00F13EB4" w:rsidP="00F13EB4">
            <w:pPr>
              <w:jc w:val="center"/>
              <w:rPr>
                <w:rFonts w:eastAsia="Calibri"/>
                <w:b/>
                <w:sz w:val="22"/>
                <w:szCs w:val="22"/>
                <w:lang w:eastAsia="en-US"/>
              </w:rPr>
            </w:pPr>
            <w:r w:rsidRPr="00F13EB4">
              <w:rPr>
                <w:rFonts w:eastAsia="Calibri"/>
                <w:b/>
                <w:sz w:val="22"/>
                <w:szCs w:val="22"/>
              </w:rPr>
              <w:t>Вспомогательные виды разрешенного использования, установленные к основным:</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Служебные гаражи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4.9</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Общежития</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36" w:history="1">
              <w:r w:rsidRPr="00F13EB4">
                <w:rPr>
                  <w:rFonts w:eastAsia="Calibri"/>
                  <w:color w:val="0000FF"/>
                  <w:sz w:val="22"/>
                  <w:szCs w:val="22"/>
                  <w:lang w:eastAsia="en-US"/>
                </w:rPr>
                <w:t>кодом 4.7</w:t>
              </w:r>
            </w:hyperlink>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3.2.4</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Гостиничное обслуживание</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4.7</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Рынки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гаражей и (или) стоянок для автомобилей сотрудников и посетителей рынка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4.3</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Магазины</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4.4</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Общественное питание</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4.6</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Предоставление коммунальных услуг</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3.1.1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Железнодорожные пути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железнодорожных путей</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7.1.1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Размещение автомобильных дорог</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7.2.1</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Воздушный транспорт</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аэродромов, вертолетных площадок</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7.4</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 xml:space="preserve">Обеспечение внутреннего </w:t>
            </w:r>
            <w:r w:rsidRPr="00F13EB4">
              <w:rPr>
                <w:rFonts w:eastAsia="Calibri"/>
                <w:sz w:val="22"/>
                <w:szCs w:val="22"/>
                <w:lang w:eastAsia="en-US"/>
              </w:rPr>
              <w:lastRenderedPageBreak/>
              <w:t>правопорядка</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lastRenderedPageBreak/>
              <w:t xml:space="preserve">Размещение объектов капитального строительства, </w:t>
            </w:r>
            <w:r w:rsidRPr="00F13EB4">
              <w:rPr>
                <w:rFonts w:eastAsia="Calibri"/>
                <w:sz w:val="22"/>
                <w:szCs w:val="22"/>
                <w:lang w:eastAsia="en-US"/>
              </w:rPr>
              <w:lastRenderedPageBreak/>
              <w:t xml:space="preserve">необходимых для подготовки и поддержания в готовности органов внутренних дел, </w:t>
            </w:r>
            <w:proofErr w:type="spellStart"/>
            <w:r w:rsidRPr="00F13EB4">
              <w:rPr>
                <w:rFonts w:eastAsia="Calibri"/>
                <w:sz w:val="22"/>
                <w:szCs w:val="22"/>
                <w:lang w:eastAsia="en-US"/>
              </w:rPr>
              <w:t>Росгвардии</w:t>
            </w:r>
            <w:proofErr w:type="spellEnd"/>
            <w:r w:rsidRPr="00F13EB4">
              <w:rPr>
                <w:rFonts w:eastAsia="Calibri"/>
                <w:sz w:val="22"/>
                <w:szCs w:val="22"/>
                <w:lang w:eastAsia="en-US"/>
              </w:rPr>
              <w:t xml:space="preserve"> и спасательных служб, в которых существует военизированная служба;</w:t>
            </w:r>
          </w:p>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lastRenderedPageBreak/>
              <w:t>8.3</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lastRenderedPageBreak/>
              <w:t>Обеспечение деятельности по исполнению наказаний</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8.4</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Специальное пользование водными объектами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11.2</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Гидротехнические сооружения</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r w:rsidRPr="00F13EB4">
              <w:rPr>
                <w:rFonts w:eastAsia="Calibr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13EB4">
              <w:rPr>
                <w:rFonts w:eastAsia="Calibri"/>
                <w:sz w:val="22"/>
                <w:szCs w:val="22"/>
                <w:lang w:eastAsia="en-US"/>
              </w:rPr>
              <w:t>рыбозащитных</w:t>
            </w:r>
            <w:proofErr w:type="spellEnd"/>
            <w:r w:rsidRPr="00F13EB4">
              <w:rPr>
                <w:rFonts w:eastAsia="Calibri"/>
                <w:sz w:val="22"/>
                <w:szCs w:val="22"/>
                <w:lang w:eastAsia="en-US"/>
              </w:rPr>
              <w:t xml:space="preserve"> и рыбопропускных сооружений, берегозащитных сооружений)</w:t>
            </w:r>
          </w:p>
        </w:tc>
        <w:tc>
          <w:tcPr>
            <w:tcW w:w="845" w:type="dxa"/>
            <w:shd w:val="clear" w:color="auto" w:fill="auto"/>
          </w:tcPr>
          <w:p w:rsidR="00F13EB4" w:rsidRPr="00F13EB4" w:rsidRDefault="00F13EB4" w:rsidP="00F13EB4">
            <w:pPr>
              <w:rPr>
                <w:rFonts w:eastAsia="Calibri"/>
                <w:b/>
                <w:sz w:val="22"/>
                <w:szCs w:val="22"/>
                <w:lang w:eastAsia="en-US"/>
              </w:rPr>
            </w:pPr>
            <w:r w:rsidRPr="00F13EB4">
              <w:rPr>
                <w:rFonts w:eastAsia="Calibri"/>
                <w:b/>
                <w:sz w:val="22"/>
                <w:szCs w:val="22"/>
                <w:lang w:eastAsia="en-US"/>
              </w:rPr>
              <w:t>11.3</w:t>
            </w:r>
          </w:p>
        </w:tc>
      </w:tr>
      <w:tr w:rsidR="00F13EB4" w:rsidRPr="00F13EB4" w:rsidTr="00F13EB4">
        <w:tc>
          <w:tcPr>
            <w:tcW w:w="2694" w:type="dxa"/>
            <w:shd w:val="clear" w:color="auto" w:fill="auto"/>
          </w:tcPr>
          <w:p w:rsidR="00F13EB4" w:rsidRPr="00F13EB4" w:rsidRDefault="00F13EB4" w:rsidP="00F13EB4">
            <w:pPr>
              <w:rPr>
                <w:rFonts w:eastAsia="Calibri"/>
                <w:sz w:val="22"/>
                <w:szCs w:val="22"/>
                <w:lang w:eastAsia="en-US"/>
              </w:rPr>
            </w:pPr>
            <w:r w:rsidRPr="00F13EB4">
              <w:rPr>
                <w:rFonts w:eastAsia="Calibri"/>
                <w:sz w:val="22"/>
                <w:szCs w:val="22"/>
                <w:lang w:eastAsia="en-US"/>
              </w:rPr>
              <w:t>Рынки</w:t>
            </w:r>
          </w:p>
        </w:tc>
        <w:tc>
          <w:tcPr>
            <w:tcW w:w="6095" w:type="dxa"/>
            <w:shd w:val="clear" w:color="auto" w:fill="auto"/>
          </w:tcPr>
          <w:p w:rsidR="00F13EB4" w:rsidRPr="00F13EB4" w:rsidRDefault="00F13EB4" w:rsidP="00F13EB4">
            <w:pPr>
              <w:autoSpaceDE w:val="0"/>
              <w:autoSpaceDN w:val="0"/>
              <w:adjustRightInd w:val="0"/>
              <w:jc w:val="both"/>
              <w:rPr>
                <w:rFonts w:eastAsia="Calibri"/>
                <w:sz w:val="22"/>
                <w:szCs w:val="22"/>
                <w:lang w:eastAsia="en-US"/>
              </w:rPr>
            </w:pPr>
          </w:p>
        </w:tc>
        <w:tc>
          <w:tcPr>
            <w:tcW w:w="845" w:type="dxa"/>
            <w:shd w:val="clear" w:color="auto" w:fill="auto"/>
          </w:tcPr>
          <w:p w:rsidR="00F13EB4" w:rsidRPr="00F13EB4" w:rsidRDefault="00F13EB4" w:rsidP="00F13EB4">
            <w:pPr>
              <w:rPr>
                <w:rFonts w:eastAsia="Calibri"/>
                <w:b/>
                <w:sz w:val="22"/>
                <w:szCs w:val="22"/>
                <w:lang w:eastAsia="en-US"/>
              </w:rPr>
            </w:pPr>
          </w:p>
        </w:tc>
      </w:tr>
    </w:tbl>
    <w:p w:rsidR="00F13EB4" w:rsidRPr="00F13EB4" w:rsidRDefault="00F13EB4" w:rsidP="00F13EB4">
      <w:pPr>
        <w:widowControl w:val="0"/>
        <w:ind w:firstLine="760"/>
        <w:jc w:val="both"/>
        <w:rPr>
          <w:color w:val="000000"/>
          <w:sz w:val="22"/>
          <w:szCs w:val="22"/>
          <w:lang w:bidi="ru-RU"/>
        </w:rPr>
      </w:pPr>
    </w:p>
    <w:p w:rsidR="00F13EB4" w:rsidRPr="00F13EB4" w:rsidRDefault="00C7117B" w:rsidP="00F13EB4">
      <w:pPr>
        <w:keepNext/>
        <w:ind w:firstLine="709"/>
        <w:jc w:val="both"/>
        <w:outlineLvl w:val="0"/>
        <w:rPr>
          <w:rFonts w:eastAsia="Calibri"/>
          <w:b/>
          <w:bCs/>
          <w:kern w:val="32"/>
          <w:sz w:val="22"/>
          <w:szCs w:val="32"/>
          <w:lang w:eastAsia="en-US"/>
        </w:rPr>
      </w:pPr>
      <w:hyperlink w:anchor="_Toc452336987" w:history="1">
        <w:r w:rsidR="00F13EB4" w:rsidRPr="00F13EB4">
          <w:rPr>
            <w:rFonts w:eastAsia="Calibri"/>
            <w:b/>
            <w:bCs/>
            <w:kern w:val="32"/>
            <w:sz w:val="22"/>
            <w:szCs w:val="32"/>
            <w:lang w:eastAsia="en-US"/>
          </w:rPr>
          <w:t>Статья 42.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F13EB4" w:rsidRPr="00F13EB4">
        <w:rPr>
          <w:rFonts w:eastAsia="Calibri"/>
          <w:b/>
          <w:bCs/>
          <w:kern w:val="32"/>
          <w:sz w:val="22"/>
          <w:szCs w:val="32"/>
          <w:lang w:eastAsia="en-US"/>
        </w:rPr>
        <w:t xml:space="preserve"> П-</w:t>
      </w:r>
      <w:r w:rsidR="00CD1AE4">
        <w:rPr>
          <w:rFonts w:eastAsia="Calibri"/>
          <w:b/>
          <w:bCs/>
          <w:kern w:val="32"/>
          <w:sz w:val="22"/>
          <w:szCs w:val="32"/>
          <w:lang w:eastAsia="en-US"/>
        </w:rPr>
        <w:t>2</w:t>
      </w:r>
    </w:p>
    <w:p w:rsidR="00F13EB4" w:rsidRPr="00F13EB4" w:rsidRDefault="00F13EB4" w:rsidP="00F13EB4">
      <w:pPr>
        <w:widowControl w:val="0"/>
        <w:suppressAutoHyphens/>
        <w:jc w:val="both"/>
        <w:rPr>
          <w:color w:val="000000"/>
          <w:kern w:val="1"/>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843"/>
        <w:gridCol w:w="1418"/>
        <w:gridCol w:w="1417"/>
        <w:gridCol w:w="1897"/>
        <w:gridCol w:w="1498"/>
        <w:gridCol w:w="1293"/>
      </w:tblGrid>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Наименование вида разрешенного использования</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proofErr w:type="spellStart"/>
            <w:proofErr w:type="gramStart"/>
            <w:r w:rsidRPr="00F13EB4">
              <w:rPr>
                <w:color w:val="000000"/>
                <w:kern w:val="1"/>
                <w:sz w:val="22"/>
                <w:szCs w:val="22"/>
                <w:lang w:eastAsia="zh-CN"/>
              </w:rPr>
              <w:t>Минималь-ная</w:t>
            </w:r>
            <w:proofErr w:type="spellEnd"/>
            <w:proofErr w:type="gramEnd"/>
            <w:r w:rsidRPr="00F13EB4">
              <w:rPr>
                <w:color w:val="000000"/>
                <w:kern w:val="1"/>
                <w:sz w:val="22"/>
                <w:szCs w:val="22"/>
                <w:lang w:eastAsia="zh-CN"/>
              </w:rPr>
              <w:t xml:space="preserve"> площадь ЗУ </w:t>
            </w:r>
          </w:p>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proofErr w:type="spellStart"/>
            <w:proofErr w:type="gramStart"/>
            <w:r w:rsidRPr="00F13EB4">
              <w:rPr>
                <w:color w:val="000000"/>
                <w:kern w:val="1"/>
                <w:sz w:val="22"/>
                <w:szCs w:val="22"/>
                <w:lang w:eastAsia="zh-CN"/>
              </w:rPr>
              <w:t>Максималь-ная</w:t>
            </w:r>
            <w:proofErr w:type="spellEnd"/>
            <w:proofErr w:type="gramEnd"/>
            <w:r w:rsidRPr="00F13EB4">
              <w:rPr>
                <w:color w:val="000000"/>
                <w:kern w:val="1"/>
                <w:sz w:val="22"/>
                <w:szCs w:val="22"/>
                <w:lang w:eastAsia="zh-CN"/>
              </w:rPr>
              <w:t xml:space="preserve"> площадь ЗУ </w:t>
            </w:r>
          </w:p>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proofErr w:type="spellStart"/>
            <w:r w:rsidRPr="00F13EB4">
              <w:rPr>
                <w:color w:val="000000"/>
                <w:kern w:val="1"/>
                <w:sz w:val="22"/>
                <w:szCs w:val="22"/>
                <w:lang w:eastAsia="zh-CN"/>
              </w:rPr>
              <w:t>Максималь-ный</w:t>
            </w:r>
            <w:proofErr w:type="spellEnd"/>
            <w:r w:rsidRPr="00F13EB4">
              <w:rPr>
                <w:color w:val="000000"/>
                <w:kern w:val="1"/>
                <w:sz w:val="22"/>
                <w:szCs w:val="22"/>
                <w:lang w:eastAsia="zh-CN"/>
              </w:rPr>
              <w:t xml:space="preserve"> процент застройки (%)</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proofErr w:type="spellStart"/>
            <w:r w:rsidRPr="00F13EB4">
              <w:rPr>
                <w:color w:val="000000"/>
                <w:kern w:val="1"/>
                <w:sz w:val="22"/>
                <w:szCs w:val="22"/>
                <w:lang w:eastAsia="zh-CN"/>
              </w:rPr>
              <w:t>Предель-ное</w:t>
            </w:r>
            <w:proofErr w:type="spellEnd"/>
            <w:r w:rsidRPr="00F13EB4">
              <w:rPr>
                <w:color w:val="000000"/>
                <w:kern w:val="1"/>
                <w:sz w:val="22"/>
                <w:szCs w:val="22"/>
                <w:lang w:eastAsia="zh-CN"/>
              </w:rPr>
              <w:t xml:space="preserve"> количество этажей</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Основные виды разрешенного использования</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lang w:eastAsia="en-US"/>
              </w:rPr>
            </w:pPr>
            <w:r w:rsidRPr="00F13EB4">
              <w:rPr>
                <w:sz w:val="22"/>
                <w:szCs w:val="22"/>
                <w:lang w:eastAsia="en-US"/>
              </w:rPr>
              <w:t>Легкая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lang w:eastAsia="en-US"/>
              </w:rPr>
            </w:pPr>
            <w:r w:rsidRPr="00F13EB4">
              <w:rPr>
                <w:sz w:val="22"/>
                <w:szCs w:val="22"/>
                <w:lang w:eastAsia="en-US"/>
              </w:rPr>
              <w:t>Пищевая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Строительная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Тяжелая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lastRenderedPageBreak/>
              <w:t>Хранение и переработка сельскохозяйственной продукции</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 xml:space="preserve">Автомобиле-строительная </w:t>
            </w:r>
            <w:proofErr w:type="spellStart"/>
            <w:r w:rsidRPr="00F13EB4">
              <w:rPr>
                <w:color w:val="000000"/>
                <w:kern w:val="1"/>
                <w:sz w:val="22"/>
                <w:szCs w:val="22"/>
                <w:lang w:eastAsia="zh-CN"/>
              </w:rPr>
              <w:t>промыш-ленность</w:t>
            </w:r>
            <w:proofErr w:type="spellEnd"/>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Фармацевтическая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Склады</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4</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Пищевая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Обеспечение внутреннего правопорядка</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4</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Хранение автотранспорта</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24 (для гаража боксового типа на 1 машину);</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1500 (для  иного гаража);</w:t>
            </w:r>
          </w:p>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250 (для открытой стоянки)</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120000 (для гаража, за исключением гаража боксового типа);</w:t>
            </w:r>
          </w:p>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120000 (для открытой стоянки)</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0 (для гаража боксового типа на 1 машину);</w:t>
            </w:r>
          </w:p>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 (для иного гаража)</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100 для гаража боксового типа, 70 (для  иного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4</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Целлюлозно-бумажная промышленность</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lang w:eastAsia="en-US"/>
              </w:rPr>
            </w:pPr>
            <w:r w:rsidRPr="00F13EB4">
              <w:rPr>
                <w:lang w:eastAsia="en-US"/>
              </w:rPr>
              <w:t>Склады</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2000000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80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15</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lang w:eastAsia="en-US"/>
              </w:rPr>
            </w:pPr>
            <w:r w:rsidRPr="00F13EB4">
              <w:rPr>
                <w:lang w:eastAsia="en-US"/>
              </w:rPr>
              <w:t>Складские площадки</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2000000</w:t>
            </w:r>
          </w:p>
        </w:tc>
        <w:tc>
          <w:tcPr>
            <w:tcW w:w="4688" w:type="dxa"/>
            <w:gridSpan w:val="3"/>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Отсутствуют ОКС, не подлежит установлению</w:t>
            </w:r>
          </w:p>
          <w:p w:rsidR="00F13EB4" w:rsidRPr="00F13EB4" w:rsidRDefault="00F13EB4" w:rsidP="00F13EB4">
            <w:pPr>
              <w:widowControl w:val="0"/>
              <w:suppressAutoHyphens/>
              <w:jc w:val="center"/>
              <w:rPr>
                <w:color w:val="000000"/>
                <w:kern w:val="1"/>
                <w:sz w:val="22"/>
                <w:szCs w:val="22"/>
                <w:lang w:eastAsia="zh-CN"/>
              </w:rPr>
            </w:pP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lang w:eastAsia="en-US"/>
              </w:rPr>
            </w:pPr>
            <w:r w:rsidRPr="00F13EB4">
              <w:rPr>
                <w:sz w:val="22"/>
                <w:szCs w:val="22"/>
                <w:lang w:eastAsia="en-US"/>
              </w:rPr>
              <w:t>Заправка транспортных средств</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lang w:eastAsia="en-US"/>
              </w:rPr>
            </w:pPr>
            <w:r w:rsidRPr="00F13EB4">
              <w:rPr>
                <w:lang w:eastAsia="en-US"/>
              </w:rPr>
              <w:t>Автомобильные мойки</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lang w:eastAsia="en-US"/>
              </w:rPr>
            </w:pPr>
            <w:r w:rsidRPr="00F13EB4">
              <w:rPr>
                <w:lang w:eastAsia="en-US"/>
              </w:rPr>
              <w:t>Ремонт автомобилей</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jc w:val="center"/>
              <w:rPr>
                <w:b/>
                <w:lang w:eastAsia="en-US"/>
              </w:rPr>
            </w:pPr>
            <w:r w:rsidRPr="00F13EB4">
              <w:rPr>
                <w:b/>
              </w:rPr>
              <w:t>Вспомогательные виды разрешенного использования, установленные к основным:</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lang w:eastAsia="en-US"/>
              </w:rPr>
              <w:t>Служебные гаражи</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24 (для гаража);</w:t>
            </w:r>
          </w:p>
          <w:p w:rsidR="00F13EB4" w:rsidRPr="00F13EB4" w:rsidRDefault="00F13EB4" w:rsidP="00F13EB4">
            <w:pPr>
              <w:widowControl w:val="0"/>
              <w:suppressAutoHyphens/>
              <w:rPr>
                <w:color w:val="00000A"/>
                <w:kern w:val="1"/>
                <w:sz w:val="22"/>
                <w:szCs w:val="22"/>
                <w:lang w:eastAsia="zh-CN"/>
              </w:rPr>
            </w:pPr>
            <w:r w:rsidRPr="00F13EB4">
              <w:rPr>
                <w:rFonts w:eastAsia="Calibri"/>
                <w:color w:val="000000"/>
                <w:kern w:val="1"/>
                <w:sz w:val="22"/>
                <w:szCs w:val="22"/>
                <w:lang w:eastAsia="zh-CN"/>
              </w:rPr>
              <w:t xml:space="preserve">20 (для </w:t>
            </w:r>
            <w:r w:rsidRPr="00F13EB4">
              <w:rPr>
                <w:rFonts w:eastAsia="Calibri"/>
                <w:color w:val="000000"/>
                <w:kern w:val="1"/>
                <w:sz w:val="22"/>
                <w:szCs w:val="22"/>
                <w:lang w:eastAsia="zh-CN"/>
              </w:rPr>
              <w:lastRenderedPageBreak/>
              <w:t>открытых стоянок)</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lastRenderedPageBreak/>
              <w:t>5000 (для гаража);</w:t>
            </w:r>
          </w:p>
          <w:p w:rsidR="00F13EB4" w:rsidRPr="00F13EB4" w:rsidRDefault="00F13EB4" w:rsidP="00F13EB4">
            <w:pPr>
              <w:widowControl w:val="0"/>
              <w:suppressAutoHyphens/>
              <w:rPr>
                <w:color w:val="00000A"/>
                <w:kern w:val="1"/>
                <w:sz w:val="22"/>
                <w:szCs w:val="22"/>
                <w:lang w:eastAsia="zh-CN"/>
              </w:rPr>
            </w:pPr>
            <w:r w:rsidRPr="00F13EB4">
              <w:rPr>
                <w:rFonts w:eastAsia="Calibri"/>
                <w:color w:val="000000"/>
                <w:kern w:val="1"/>
                <w:sz w:val="22"/>
                <w:szCs w:val="22"/>
                <w:lang w:eastAsia="zh-CN"/>
              </w:rPr>
              <w:t xml:space="preserve">10000 (для </w:t>
            </w:r>
            <w:r w:rsidRPr="00F13EB4">
              <w:rPr>
                <w:rFonts w:eastAsia="Calibri"/>
                <w:color w:val="000000"/>
                <w:kern w:val="1"/>
                <w:sz w:val="22"/>
                <w:szCs w:val="22"/>
                <w:lang w:eastAsia="zh-CN"/>
              </w:rPr>
              <w:lastRenderedPageBreak/>
              <w:t>открытых стоянок)</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lastRenderedPageBreak/>
              <w:t>3</w:t>
            </w:r>
            <w:r w:rsidRPr="00F13EB4">
              <w:rPr>
                <w:color w:val="000000"/>
                <w:kern w:val="1"/>
                <w:sz w:val="22"/>
                <w:szCs w:val="22"/>
                <w:lang w:eastAsia="zh-CN"/>
              </w:rPr>
              <w:t>(для гаража)</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t>70</w:t>
            </w:r>
            <w:r w:rsidRPr="00F13EB4">
              <w:rPr>
                <w:color w:val="000000"/>
                <w:kern w:val="1"/>
                <w:sz w:val="22"/>
                <w:szCs w:val="22"/>
                <w:lang w:eastAsia="zh-CN"/>
              </w:rPr>
              <w:t>(для гаража)</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t>1</w:t>
            </w:r>
            <w:r w:rsidRPr="00F13EB4">
              <w:rPr>
                <w:color w:val="000000"/>
                <w:kern w:val="1"/>
                <w:sz w:val="22"/>
                <w:szCs w:val="22"/>
                <w:lang w:eastAsia="zh-CN"/>
              </w:rPr>
              <w:t>(для гаража)</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lang w:eastAsia="en-US"/>
              </w:rPr>
            </w:pPr>
            <w:r w:rsidRPr="00F13EB4">
              <w:rPr>
                <w:lang w:eastAsia="en-US"/>
              </w:rPr>
              <w:lastRenderedPageBreak/>
              <w:t>Общежития</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 xml:space="preserve">0 со стороны глухой наружной </w:t>
            </w:r>
            <w:proofErr w:type="spellStart"/>
            <w:r w:rsidRPr="00F13EB4">
              <w:rPr>
                <w:color w:val="000000"/>
                <w:kern w:val="1"/>
                <w:sz w:val="22"/>
                <w:szCs w:val="22"/>
                <w:lang w:eastAsia="zh-CN"/>
              </w:rPr>
              <w:t>противопо-жарной</w:t>
            </w:r>
            <w:proofErr w:type="spellEnd"/>
            <w:r w:rsidRPr="00F13EB4">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F13EB4">
              <w:rPr>
                <w:color w:val="000000"/>
                <w:kern w:val="1"/>
                <w:sz w:val="22"/>
                <w:szCs w:val="22"/>
                <w:lang w:eastAsia="zh-CN"/>
              </w:rPr>
              <w:t>ными</w:t>
            </w:r>
            <w:proofErr w:type="spellEnd"/>
            <w:r w:rsidRPr="00F13EB4">
              <w:rPr>
                <w:color w:val="000000"/>
                <w:kern w:val="1"/>
                <w:sz w:val="22"/>
                <w:szCs w:val="22"/>
                <w:lang w:eastAsia="zh-CN"/>
              </w:rPr>
              <w:t xml:space="preserve"> стенами вплотную, без зазоров</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t>9</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lang w:eastAsia="en-US"/>
              </w:rPr>
            </w:pPr>
            <w:r w:rsidRPr="00F13EB4">
              <w:rPr>
                <w:lang w:eastAsia="en-US"/>
              </w:rPr>
              <w:t>Гостиничное обслуживание</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1500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t>9</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lang w:eastAsia="en-US"/>
              </w:rPr>
            </w:pPr>
            <w:r w:rsidRPr="00F13EB4">
              <w:rPr>
                <w:lang w:eastAsia="en-US"/>
              </w:rPr>
              <w:t>Рынки</w:t>
            </w: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20000</w:t>
            </w: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t>70</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A"/>
                <w:kern w:val="1"/>
                <w:sz w:val="22"/>
                <w:szCs w:val="22"/>
                <w:lang w:eastAsia="zh-CN"/>
              </w:rPr>
              <w:t>3</w:t>
            </w:r>
          </w:p>
        </w:tc>
      </w:tr>
      <w:tr w:rsidR="00F13EB4" w:rsidRPr="00F13EB4" w:rsidTr="00F13EB4">
        <w:tc>
          <w:tcPr>
            <w:tcW w:w="1843"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lang w:eastAsia="en-US"/>
              </w:rPr>
            </w:pPr>
          </w:p>
        </w:tc>
        <w:tc>
          <w:tcPr>
            <w:tcW w:w="141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p>
        </w:tc>
        <w:tc>
          <w:tcPr>
            <w:tcW w:w="141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p>
        </w:tc>
        <w:tc>
          <w:tcPr>
            <w:tcW w:w="1897"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p>
        </w:tc>
      </w:tr>
    </w:tbl>
    <w:p w:rsidR="00F13EB4" w:rsidRPr="00F13EB4" w:rsidRDefault="00F13EB4" w:rsidP="00F13EB4">
      <w:pPr>
        <w:widowControl w:val="0"/>
        <w:suppressAutoHyphens/>
        <w:ind w:firstLine="540"/>
        <w:jc w:val="both"/>
        <w:rPr>
          <w:color w:val="000000"/>
          <w:kern w:val="1"/>
          <w:sz w:val="22"/>
          <w:szCs w:val="22"/>
          <w:lang w:eastAsia="zh-CN"/>
        </w:rPr>
      </w:pPr>
      <w:r w:rsidRPr="00F13EB4">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F13EB4" w:rsidRPr="00F13EB4" w:rsidRDefault="00F13EB4" w:rsidP="00F13EB4">
      <w:pPr>
        <w:widowControl w:val="0"/>
        <w:suppressAutoHyphens/>
        <w:spacing w:before="220" w:after="200"/>
        <w:ind w:firstLine="540"/>
        <w:jc w:val="both"/>
        <w:rPr>
          <w:color w:val="000000"/>
          <w:kern w:val="1"/>
          <w:sz w:val="22"/>
          <w:szCs w:val="22"/>
          <w:lang w:eastAsia="zh-CN"/>
        </w:rPr>
      </w:pPr>
      <w:r w:rsidRPr="00F13EB4">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F13EB4" w:rsidRPr="00F13EB4" w:rsidRDefault="00F13EB4" w:rsidP="00F13EB4">
      <w:pPr>
        <w:widowControl w:val="0"/>
        <w:suppressAutoHyphens/>
        <w:spacing w:before="220" w:after="200"/>
        <w:ind w:firstLine="540"/>
        <w:jc w:val="both"/>
        <w:rPr>
          <w:color w:val="000000"/>
          <w:kern w:val="1"/>
          <w:sz w:val="22"/>
          <w:szCs w:val="22"/>
          <w:lang w:eastAsia="zh-CN"/>
        </w:rPr>
      </w:pPr>
      <w:r w:rsidRPr="00F13EB4">
        <w:rPr>
          <w:color w:val="000000"/>
          <w:kern w:val="1"/>
          <w:sz w:val="22"/>
          <w:szCs w:val="22"/>
          <w:lang w:eastAsia="zh-CN"/>
        </w:rPr>
        <w:t>--------------------------------</w:t>
      </w:r>
    </w:p>
    <w:p w:rsidR="00F13EB4" w:rsidRPr="00F13EB4" w:rsidRDefault="00F13EB4" w:rsidP="00F13EB4">
      <w:pPr>
        <w:widowControl w:val="0"/>
        <w:suppressAutoHyphens/>
        <w:spacing w:before="220" w:after="200"/>
        <w:ind w:firstLine="540"/>
        <w:jc w:val="both"/>
        <w:rPr>
          <w:color w:val="000000"/>
          <w:kern w:val="1"/>
          <w:sz w:val="22"/>
          <w:szCs w:val="22"/>
          <w:lang w:eastAsia="zh-CN"/>
        </w:rPr>
      </w:pPr>
      <w:r w:rsidRPr="00F13EB4">
        <w:rPr>
          <w:color w:val="000000"/>
          <w:kern w:val="1"/>
          <w:sz w:val="22"/>
          <w:szCs w:val="22"/>
          <w:lang w:eastAsia="zh-CN"/>
        </w:rPr>
        <w:t xml:space="preserve">&lt;*&gt; В силу Федерального </w:t>
      </w:r>
      <w:hyperlink r:id="rId78" w:history="1">
        <w:r w:rsidRPr="00F13EB4">
          <w:rPr>
            <w:color w:val="000000"/>
            <w:kern w:val="1"/>
            <w:sz w:val="22"/>
            <w:szCs w:val="22"/>
            <w:lang w:eastAsia="zh-CN"/>
          </w:rPr>
          <w:t>закона</w:t>
        </w:r>
      </w:hyperlink>
      <w:r w:rsidRPr="00F13EB4">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F13EB4">
        <w:rPr>
          <w:color w:val="000000"/>
          <w:kern w:val="1"/>
          <w:sz w:val="22"/>
          <w:szCs w:val="22"/>
          <w:lang w:eastAsia="zh-CN"/>
        </w:rPr>
        <w:t>водоохранных</w:t>
      </w:r>
      <w:proofErr w:type="spellEnd"/>
      <w:r w:rsidRPr="00F13EB4">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13EB4" w:rsidRPr="00F13EB4" w:rsidRDefault="00F13EB4" w:rsidP="00F13EB4">
      <w:pPr>
        <w:widowControl w:val="0"/>
        <w:ind w:firstLine="760"/>
        <w:jc w:val="both"/>
        <w:rPr>
          <w:color w:val="000000"/>
          <w:sz w:val="22"/>
          <w:szCs w:val="22"/>
          <w:lang w:bidi="ru-RU"/>
        </w:rPr>
      </w:pPr>
    </w:p>
    <w:p w:rsidR="00F13EB4" w:rsidRPr="00F13EB4" w:rsidRDefault="00F13EB4" w:rsidP="00F13EB4">
      <w:pPr>
        <w:widowControl w:val="0"/>
        <w:ind w:firstLine="709"/>
        <w:jc w:val="both"/>
        <w:rPr>
          <w:b/>
          <w:color w:val="000000"/>
          <w:sz w:val="22"/>
          <w:szCs w:val="22"/>
          <w:lang w:bidi="ru-RU"/>
        </w:rPr>
      </w:pPr>
      <w:r w:rsidRPr="00F13EB4">
        <w:rPr>
          <w:b/>
          <w:color w:val="000000"/>
          <w:sz w:val="22"/>
          <w:szCs w:val="22"/>
          <w:lang w:bidi="ru-RU"/>
        </w:rPr>
        <w:t>Условно разрешённые виды использования объектов капитального строительства и земельных участков для зоны П-</w:t>
      </w:r>
      <w:r w:rsidR="00CD1AE4">
        <w:rPr>
          <w:b/>
          <w:color w:val="000000"/>
          <w:sz w:val="22"/>
          <w:szCs w:val="22"/>
          <w:lang w:bidi="ru-RU"/>
        </w:rPr>
        <w:t>2</w:t>
      </w:r>
      <w:r w:rsidRPr="00F13EB4">
        <w:rPr>
          <w:b/>
          <w:color w:val="000000"/>
          <w:sz w:val="22"/>
          <w:szCs w:val="22"/>
          <w:lang w:bidi="ru-RU"/>
        </w:rPr>
        <w:t xml:space="preserve"> не устанавливаются.</w:t>
      </w:r>
    </w:p>
    <w:p w:rsidR="00F13EB4" w:rsidRPr="00F13EB4" w:rsidRDefault="00F13EB4" w:rsidP="00F13EB4">
      <w:pPr>
        <w:widowControl w:val="0"/>
        <w:ind w:firstLine="760"/>
        <w:jc w:val="both"/>
        <w:rPr>
          <w:b/>
          <w:color w:val="000000"/>
          <w:sz w:val="22"/>
          <w:szCs w:val="22"/>
          <w:lang w:bidi="ru-RU"/>
        </w:rPr>
      </w:pPr>
    </w:p>
    <w:p w:rsidR="00F13EB4" w:rsidRPr="00F13EB4" w:rsidRDefault="00F13EB4" w:rsidP="00F13EB4">
      <w:pPr>
        <w:keepNext/>
        <w:ind w:firstLine="709"/>
        <w:jc w:val="both"/>
        <w:outlineLvl w:val="0"/>
        <w:rPr>
          <w:rFonts w:eastAsia="Calibri"/>
          <w:b/>
          <w:bCs/>
          <w:kern w:val="32"/>
          <w:sz w:val="22"/>
          <w:szCs w:val="22"/>
        </w:rPr>
      </w:pPr>
      <w:r w:rsidRPr="00F13EB4">
        <w:rPr>
          <w:b/>
          <w:bCs/>
          <w:kern w:val="32"/>
          <w:sz w:val="22"/>
          <w:szCs w:val="22"/>
        </w:rPr>
        <w:t>Статья 43. Виды разрешенного использования земельных участков и объектов капитального строительства по территориальной зоне ИТ.</w:t>
      </w:r>
    </w:p>
    <w:p w:rsidR="00F13EB4" w:rsidRPr="00F13EB4" w:rsidRDefault="00F13EB4" w:rsidP="00F13EB4">
      <w:pPr>
        <w:keepNext/>
        <w:ind w:firstLine="709"/>
        <w:jc w:val="both"/>
        <w:outlineLvl w:val="0"/>
        <w:rPr>
          <w:b/>
          <w:bCs/>
          <w:kern w:val="32"/>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5994"/>
        <w:gridCol w:w="844"/>
      </w:tblGrid>
      <w:tr w:rsidR="00F13EB4" w:rsidRPr="00F13EB4" w:rsidTr="00F13EB4">
        <w:tc>
          <w:tcPr>
            <w:tcW w:w="96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jc w:val="center"/>
              <w:rPr>
                <w:rFonts w:eastAsia="Calibri"/>
                <w:sz w:val="22"/>
                <w:szCs w:val="22"/>
              </w:rPr>
            </w:pPr>
            <w:r w:rsidRPr="00F13EB4">
              <w:rPr>
                <w:rFonts w:eastAsia="Calibri"/>
                <w:sz w:val="22"/>
                <w:szCs w:val="22"/>
              </w:rPr>
              <w:t>Основные виды разрешенного использования:</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7.1.1</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Обслуживание железнодорожных перевозок</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w:t>
            </w:r>
            <w:r w:rsidRPr="00F13EB4">
              <w:rPr>
                <w:rFonts w:eastAsia="Calibri"/>
                <w:sz w:val="22"/>
                <w:szCs w:val="22"/>
              </w:rPr>
              <w:lastRenderedPageBreak/>
              <w:t>строительства, реконструкции, ремонта наземных и подземных зданий, сооружений, устройств и других объектов железнодорожного транспорта;</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lastRenderedPageBreak/>
              <w:t>7.1.2</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lastRenderedPageBreak/>
              <w:t>Размещение автомобильных дорог</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9" w:anchor="Par160" w:history="1">
              <w:r w:rsidRPr="00F13EB4">
                <w:rPr>
                  <w:rFonts w:eastAsia="Calibri"/>
                  <w:color w:val="0563C1"/>
                  <w:sz w:val="22"/>
                  <w:szCs w:val="22"/>
                  <w:u w:val="single"/>
                </w:rPr>
                <w:t>кодами 2.7.1</w:t>
              </w:r>
            </w:hyperlink>
            <w:r w:rsidRPr="00F13EB4">
              <w:rPr>
                <w:rFonts w:eastAsia="Calibri"/>
                <w:sz w:val="22"/>
                <w:szCs w:val="22"/>
              </w:rPr>
              <w:t xml:space="preserve">, </w:t>
            </w:r>
            <w:hyperlink r:id="rId80" w:anchor="Par356" w:history="1">
              <w:r w:rsidRPr="00F13EB4">
                <w:rPr>
                  <w:rFonts w:eastAsia="Calibri"/>
                  <w:color w:val="0563C1"/>
                  <w:sz w:val="22"/>
                  <w:szCs w:val="22"/>
                  <w:u w:val="single"/>
                </w:rPr>
                <w:t>4.9</w:t>
              </w:r>
            </w:hyperlink>
            <w:r w:rsidRPr="00F13EB4">
              <w:rPr>
                <w:rFonts w:eastAsia="Calibri"/>
                <w:sz w:val="22"/>
                <w:szCs w:val="22"/>
              </w:rPr>
              <w:t xml:space="preserve">, </w:t>
            </w:r>
            <w:hyperlink r:id="rId81" w:anchor="Par541" w:history="1">
              <w:r w:rsidRPr="00F13EB4">
                <w:rPr>
                  <w:rFonts w:eastAsia="Calibri"/>
                  <w:color w:val="0563C1"/>
                  <w:sz w:val="22"/>
                  <w:szCs w:val="22"/>
                  <w:u w:val="single"/>
                </w:rPr>
                <w:t>7.2.3</w:t>
              </w:r>
            </w:hyperlink>
            <w:r w:rsidRPr="00F13EB4">
              <w:rPr>
                <w:rFonts w:eastAsia="Calibri"/>
                <w:sz w:val="22"/>
                <w:szCs w:val="22"/>
              </w:rPr>
              <w:t>, а также некапитальных сооружений, предназначенных для охраны транспортных средств;</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7.2.1</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Обслуживание перевозок пассажиров</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2" w:anchor="Par558" w:history="1">
              <w:r w:rsidRPr="00F13EB4">
                <w:rPr>
                  <w:rFonts w:eastAsia="Calibri"/>
                  <w:color w:val="0563C1"/>
                  <w:sz w:val="22"/>
                  <w:szCs w:val="22"/>
                  <w:u w:val="single"/>
                </w:rPr>
                <w:t>кодом 7.6</w:t>
              </w:r>
            </w:hyperlink>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7.2.2</w:t>
            </w:r>
          </w:p>
        </w:tc>
      </w:tr>
      <w:tr w:rsidR="00F13EB4" w:rsidRPr="00F13EB4" w:rsidTr="00F13EB4">
        <w:tc>
          <w:tcPr>
            <w:tcW w:w="96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jc w:val="center"/>
              <w:rPr>
                <w:rFonts w:eastAsia="Calibri"/>
                <w:sz w:val="22"/>
                <w:szCs w:val="22"/>
              </w:rPr>
            </w:pPr>
            <w:r w:rsidRPr="00F13EB4">
              <w:rPr>
                <w:rFonts w:eastAsia="Calibri"/>
                <w:sz w:val="22"/>
                <w:szCs w:val="22"/>
              </w:rPr>
              <w:t>Вспомогательные виды разрешенного использования, установленные к основным:</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3.1.1</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Стоянки транспорта общего пользования</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стоянок транспортных средств, осуществляющих перевозки людей по установленному маршруту</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7.2.3</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4.9</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Административные здания организаций, обеспечивающих 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3.1.2</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Оказание услуг связи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3.2.3</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Общежития</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w:t>
            </w:r>
            <w:r w:rsidRPr="00F13EB4">
              <w:rPr>
                <w:rFonts w:eastAsia="Calibri"/>
                <w:sz w:val="22"/>
                <w:szCs w:val="22"/>
              </w:rPr>
              <w:lastRenderedPageBreak/>
              <w:t xml:space="preserve">вида разрешенного использования с </w:t>
            </w:r>
            <w:hyperlink r:id="rId83" w:anchor="Par336" w:history="1">
              <w:r w:rsidRPr="00F13EB4">
                <w:rPr>
                  <w:rFonts w:eastAsia="Calibri"/>
                  <w:color w:val="0563C1"/>
                  <w:sz w:val="22"/>
                  <w:szCs w:val="22"/>
                  <w:u w:val="single"/>
                </w:rPr>
                <w:t>кодом 4.7</w:t>
              </w:r>
            </w:hyperlink>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lastRenderedPageBreak/>
              <w:t>3.2.4</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lastRenderedPageBreak/>
              <w:t>Амбулаторно-поликлиническое обслуживание</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3.4.1</w:t>
            </w:r>
          </w:p>
        </w:tc>
      </w:tr>
      <w:tr w:rsidR="00F13EB4" w:rsidRPr="00F13EB4" w:rsidTr="00F13EB4">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Стационарное медицинское обслуживание</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станций скорой помощи;</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площадок санитарной авиации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3.4.2</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Магазины</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4.4</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Рынки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гаражей и (или) стоянок для автомобилей сотрудников и посетителей рынка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4.3</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Объекты торговли (торговые центры, торгово-развлекательные центры (комплексы)</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28" w:history="1">
              <w:r w:rsidRPr="00F13EB4">
                <w:rPr>
                  <w:rFonts w:eastAsia="Calibri"/>
                  <w:color w:val="0000FF"/>
                  <w:sz w:val="22"/>
                  <w:szCs w:val="22"/>
                </w:rPr>
                <w:t>кодами 4.5</w:t>
              </w:r>
            </w:hyperlink>
            <w:r w:rsidRPr="00F13EB4">
              <w:rPr>
                <w:rFonts w:eastAsia="Calibri"/>
                <w:sz w:val="22"/>
                <w:szCs w:val="22"/>
              </w:rPr>
              <w:t xml:space="preserve"> - </w:t>
            </w:r>
            <w:hyperlink w:anchor="Par348" w:history="1">
              <w:r w:rsidRPr="00F13EB4">
                <w:rPr>
                  <w:rFonts w:eastAsia="Calibri"/>
                  <w:color w:val="0000FF"/>
                  <w:sz w:val="22"/>
                  <w:szCs w:val="22"/>
                </w:rPr>
                <w:t>4.8.2</w:t>
              </w:r>
            </w:hyperlink>
            <w:r w:rsidRPr="00F13EB4">
              <w:rPr>
                <w:rFonts w:eastAsia="Calibri"/>
                <w:sz w:val="22"/>
                <w:szCs w:val="22"/>
              </w:rPr>
              <w:t>;</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гаражей и (или) стоянок для автомобилей сотрудников и посетителей торгового центра</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rPr>
                <w:rFonts w:eastAsia="Calibri"/>
                <w:sz w:val="22"/>
                <w:szCs w:val="22"/>
              </w:rPr>
            </w:pPr>
            <w:r w:rsidRPr="00F13EB4">
              <w:rPr>
                <w:rFonts w:eastAsia="Calibri"/>
                <w:sz w:val="22"/>
                <w:szCs w:val="22"/>
              </w:rPr>
              <w:t>4.2</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4.6</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Гостиничное обслуживание</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4.7</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4.9.1.1</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автомобильных моек,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4.9.1.3</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Ремонт автомобилей</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4.9.1.4</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Обеспечение дорожного отдыха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4.9.1.2</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объектов электросетевого хозяйства, за исключением объектов энергетики, размещение которых </w:t>
            </w:r>
            <w:r w:rsidRPr="00F13EB4">
              <w:rPr>
                <w:rFonts w:eastAsia="Calibri"/>
                <w:sz w:val="22"/>
                <w:szCs w:val="22"/>
              </w:rPr>
              <w:lastRenderedPageBreak/>
              <w:t xml:space="preserve">предусмотрено содержанием вида разрешенного использования с </w:t>
            </w:r>
            <w:hyperlink r:id="rId84" w:anchor="Par166" w:history="1">
              <w:r w:rsidRPr="00F13EB4">
                <w:rPr>
                  <w:rFonts w:eastAsia="Calibri"/>
                  <w:color w:val="0563C1"/>
                  <w:sz w:val="22"/>
                  <w:szCs w:val="22"/>
                  <w:u w:val="single"/>
                </w:rPr>
                <w:t>кодом 3.1</w:t>
              </w:r>
            </w:hyperlink>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lastRenderedPageBreak/>
              <w:t>6.7</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lastRenderedPageBreak/>
              <w:t>Связь</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5" w:anchor="Par172" w:history="1">
              <w:r w:rsidRPr="00F13EB4">
                <w:rPr>
                  <w:rFonts w:eastAsia="Calibri"/>
                  <w:color w:val="0563C1"/>
                  <w:sz w:val="22"/>
                  <w:szCs w:val="22"/>
                  <w:u w:val="single"/>
                </w:rPr>
                <w:t>кодами 3.1.1</w:t>
              </w:r>
            </w:hyperlink>
            <w:r w:rsidRPr="00F13EB4">
              <w:rPr>
                <w:rFonts w:eastAsia="Calibri"/>
                <w:sz w:val="22"/>
                <w:szCs w:val="22"/>
              </w:rPr>
              <w:t xml:space="preserve">, </w:t>
            </w:r>
            <w:hyperlink r:id="rId86" w:anchor="Par194" w:history="1">
              <w:r w:rsidRPr="00F13EB4">
                <w:rPr>
                  <w:rFonts w:eastAsia="Calibri"/>
                  <w:color w:val="0563C1"/>
                  <w:sz w:val="22"/>
                  <w:szCs w:val="22"/>
                  <w:u w:val="single"/>
                </w:rPr>
                <w:t>3.2.3</w:t>
              </w:r>
            </w:hyperlink>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rPr>
                <w:rFonts w:eastAsia="Calibri"/>
                <w:sz w:val="22"/>
                <w:szCs w:val="22"/>
              </w:rPr>
            </w:pPr>
            <w:r w:rsidRPr="00F13EB4">
              <w:rPr>
                <w:rFonts w:eastAsia="Calibri"/>
                <w:sz w:val="22"/>
                <w:szCs w:val="22"/>
              </w:rPr>
              <w:t>6.8</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13EB4">
              <w:rPr>
                <w:rFonts w:eastAsia="Calibri"/>
                <w:sz w:val="22"/>
                <w:szCs w:val="22"/>
              </w:rPr>
              <w:t>Росгвардии</w:t>
            </w:r>
            <w:proofErr w:type="spellEnd"/>
            <w:r w:rsidRPr="00F13EB4">
              <w:rPr>
                <w:rFonts w:eastAsia="Calibri"/>
                <w:sz w:val="22"/>
                <w:szCs w:val="22"/>
              </w:rPr>
              <w:t xml:space="preserve"> и спасательных служб, в которых существует военизированная служба;</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8.3</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13EB4">
              <w:rPr>
                <w:rFonts w:eastAsia="Calibri"/>
                <w:sz w:val="22"/>
                <w:szCs w:val="22"/>
              </w:rPr>
              <w:t>рыбозащитных</w:t>
            </w:r>
            <w:proofErr w:type="spellEnd"/>
            <w:r w:rsidRPr="00F13EB4">
              <w:rPr>
                <w:rFonts w:eastAsia="Calibri"/>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11.3</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12.0.2</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autoSpaceDE w:val="0"/>
              <w:autoSpaceDN w:val="0"/>
              <w:adjustRightInd w:val="0"/>
              <w:jc w:val="both"/>
              <w:rPr>
                <w:rFonts w:eastAsia="Calibri"/>
                <w:sz w:val="22"/>
                <w:szCs w:val="22"/>
              </w:rPr>
            </w:pP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autoSpaceDE w:val="0"/>
              <w:autoSpaceDN w:val="0"/>
              <w:adjustRightInd w:val="0"/>
              <w:jc w:val="both"/>
              <w:rPr>
                <w:rFonts w:eastAsia="Calibri"/>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rPr>
                <w:rFonts w:eastAsia="Calibri"/>
                <w:sz w:val="22"/>
                <w:szCs w:val="22"/>
              </w:rPr>
            </w:pPr>
          </w:p>
        </w:tc>
      </w:tr>
      <w:tr w:rsidR="00F13EB4" w:rsidRPr="00F13EB4" w:rsidTr="00F13EB4">
        <w:trPr>
          <w:trHeight w:val="156"/>
        </w:trPr>
        <w:tc>
          <w:tcPr>
            <w:tcW w:w="96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jc w:val="center"/>
              <w:rPr>
                <w:rFonts w:eastAsia="Calibri"/>
                <w:sz w:val="22"/>
                <w:szCs w:val="22"/>
              </w:rPr>
            </w:pPr>
            <w:r w:rsidRPr="00F13EB4">
              <w:rPr>
                <w:rFonts w:eastAsia="Calibri"/>
                <w:sz w:val="22"/>
                <w:szCs w:val="22"/>
              </w:rPr>
              <w:t>Условно разрешенные виды использования:</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выращивание сельскохозяйственных культур;</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2.1</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Малоэтажная многоквартирная жилая застройка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малоэтажных многоквартирных домов (многоквартирные дома высотой до 4 этажей, включая мансардный);</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обустройство спортивных и детских площадок, площадок для отдыха;</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2.1.1</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Для ведения личного подсобного хозяйства (приусадебный земельный участок)</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жилого дома, указанного в описании вида разрешенного использования с </w:t>
            </w:r>
            <w:hyperlink r:id="rId87" w:anchor="Par114" w:history="1">
              <w:r w:rsidRPr="00F13EB4">
                <w:rPr>
                  <w:rFonts w:eastAsia="Calibri"/>
                  <w:color w:val="0563C1"/>
                  <w:sz w:val="22"/>
                  <w:szCs w:val="22"/>
                  <w:u w:val="single"/>
                </w:rPr>
                <w:t>кодом 2.1</w:t>
              </w:r>
            </w:hyperlink>
            <w:r w:rsidRPr="00F13EB4">
              <w:rPr>
                <w:rFonts w:eastAsia="Calibri"/>
                <w:sz w:val="22"/>
                <w:szCs w:val="22"/>
              </w:rPr>
              <w:t>;</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производство сельскохозяйственной продукции;</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гаража и иных вспомогательных сооружений;</w:t>
            </w:r>
          </w:p>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lastRenderedPageBreak/>
              <w:t>содержание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lastRenderedPageBreak/>
              <w:t>2.2</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lastRenderedPageBreak/>
              <w:t>Хранение автотранспорта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13EB4">
              <w:rPr>
                <w:rFonts w:eastAsia="Calibri"/>
                <w:sz w:val="22"/>
                <w:szCs w:val="22"/>
              </w:rPr>
              <w:t>машино</w:t>
            </w:r>
            <w:proofErr w:type="spellEnd"/>
            <w:r w:rsidRPr="00F13EB4">
              <w:rPr>
                <w:rFonts w:eastAsia="Calibri"/>
                <w:sz w:val="22"/>
                <w:szCs w:val="22"/>
              </w:rPr>
              <w:t xml:space="preserve">-места, за исключением гаражей, размещение которых предусмотрено содержанием вида разрешенного использования с </w:t>
            </w:r>
            <w:hyperlink r:id="rId88" w:anchor="Par356" w:history="1">
              <w:r w:rsidRPr="00F13EB4">
                <w:rPr>
                  <w:rFonts w:eastAsia="Calibri"/>
                  <w:color w:val="0563C1"/>
                  <w:sz w:val="22"/>
                  <w:szCs w:val="22"/>
                  <w:u w:val="single"/>
                </w:rPr>
                <w:t>кодом 4.9</w:t>
              </w:r>
            </w:hyperlink>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2.7.1</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3.7.1</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Склады</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6.9</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Складские площадки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6.9.1</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9.3</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Ведение огородничества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13.1</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autoSpaceDE w:val="0"/>
              <w:autoSpaceDN w:val="0"/>
              <w:adjustRightInd w:val="0"/>
              <w:jc w:val="both"/>
              <w:rPr>
                <w:rFonts w:eastAsia="Calibri"/>
                <w:sz w:val="22"/>
                <w:szCs w:val="22"/>
              </w:rPr>
            </w:pP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autoSpaceDE w:val="0"/>
              <w:autoSpaceDN w:val="0"/>
              <w:adjustRightInd w:val="0"/>
              <w:jc w:val="both"/>
              <w:rPr>
                <w:rFonts w:eastAsia="Calibri"/>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13EB4" w:rsidRPr="00F13EB4" w:rsidRDefault="00F13EB4" w:rsidP="00F13EB4">
            <w:pPr>
              <w:rPr>
                <w:rFonts w:eastAsia="Calibri"/>
                <w:sz w:val="22"/>
                <w:szCs w:val="22"/>
              </w:rPr>
            </w:pPr>
          </w:p>
        </w:tc>
      </w:tr>
      <w:tr w:rsidR="00F13EB4" w:rsidRPr="00F13EB4" w:rsidTr="00F13EB4">
        <w:trPr>
          <w:trHeight w:val="156"/>
        </w:trPr>
        <w:tc>
          <w:tcPr>
            <w:tcW w:w="9634" w:type="dxa"/>
            <w:gridSpan w:val="3"/>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jc w:val="center"/>
              <w:rPr>
                <w:rFonts w:eastAsia="Calibri"/>
                <w:sz w:val="22"/>
                <w:szCs w:val="22"/>
              </w:rPr>
            </w:pPr>
            <w:r w:rsidRPr="00F13EB4">
              <w:rPr>
                <w:rFonts w:eastAsia="Calibri"/>
                <w:sz w:val="22"/>
                <w:szCs w:val="22"/>
              </w:rPr>
              <w:t>Вспомогательные виды разрешенного использования, установленные к условно разрешенным:</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t>3.1.1</w:t>
            </w:r>
          </w:p>
        </w:tc>
      </w:tr>
      <w:tr w:rsidR="00F13EB4" w:rsidRPr="00F13EB4" w:rsidTr="00F13EB4">
        <w:trPr>
          <w:trHeight w:val="156"/>
        </w:trPr>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autoSpaceDE w:val="0"/>
              <w:autoSpaceDN w:val="0"/>
              <w:adjustRightInd w:val="0"/>
              <w:jc w:val="both"/>
              <w:rPr>
                <w:rFonts w:eastAsia="Calibri"/>
                <w:sz w:val="22"/>
                <w:szCs w:val="22"/>
              </w:rPr>
            </w:pPr>
            <w:r w:rsidRPr="00F13EB4">
              <w:rPr>
                <w:rFonts w:eastAsia="Calibri"/>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F13EB4">
              <w:rPr>
                <w:rFonts w:eastAsia="Calibri"/>
                <w:sz w:val="22"/>
                <w:szCs w:val="22"/>
              </w:rPr>
              <w:lastRenderedPageBreak/>
              <w:t>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F13EB4" w:rsidRPr="00F13EB4" w:rsidRDefault="00F13EB4" w:rsidP="00F13EB4">
            <w:pPr>
              <w:rPr>
                <w:rFonts w:eastAsia="Calibri"/>
                <w:sz w:val="22"/>
                <w:szCs w:val="22"/>
              </w:rPr>
            </w:pPr>
            <w:r w:rsidRPr="00F13EB4">
              <w:rPr>
                <w:rFonts w:eastAsia="Calibri"/>
                <w:sz w:val="22"/>
                <w:szCs w:val="22"/>
              </w:rPr>
              <w:lastRenderedPageBreak/>
              <w:t>12.0.2</w:t>
            </w:r>
          </w:p>
        </w:tc>
      </w:tr>
    </w:tbl>
    <w:p w:rsidR="00F13EB4" w:rsidRPr="00F13EB4" w:rsidRDefault="00F13EB4" w:rsidP="00F13EB4">
      <w:pPr>
        <w:widowControl w:val="0"/>
        <w:suppressAutoHyphens/>
        <w:jc w:val="both"/>
        <w:rPr>
          <w:color w:val="000000"/>
          <w:kern w:val="1"/>
          <w:sz w:val="22"/>
          <w:szCs w:val="22"/>
          <w:lang w:eastAsia="zh-CN"/>
        </w:rPr>
      </w:pPr>
    </w:p>
    <w:p w:rsidR="00F13EB4" w:rsidRPr="00F13EB4" w:rsidRDefault="00C7117B" w:rsidP="00F13EB4">
      <w:pPr>
        <w:keepNext/>
        <w:ind w:firstLine="709"/>
        <w:jc w:val="both"/>
        <w:outlineLvl w:val="0"/>
        <w:rPr>
          <w:rFonts w:eastAsia="Calibri"/>
          <w:b/>
          <w:bCs/>
          <w:kern w:val="32"/>
          <w:sz w:val="22"/>
          <w:szCs w:val="22"/>
          <w:lang w:eastAsia="en-US"/>
        </w:rPr>
      </w:pPr>
      <w:hyperlink w:anchor="_Toc452336987" w:history="1">
        <w:r w:rsidR="00F13EB4" w:rsidRPr="00F13EB4">
          <w:rPr>
            <w:rFonts w:eastAsia="Calibri"/>
            <w:b/>
            <w:bCs/>
            <w:kern w:val="32"/>
            <w:sz w:val="22"/>
            <w:szCs w:val="22"/>
            <w:lang w:eastAsia="en-US"/>
          </w:rPr>
          <w:t>Статья 44.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F13EB4" w:rsidRPr="00F13EB4">
        <w:rPr>
          <w:rFonts w:eastAsia="Calibri"/>
          <w:b/>
          <w:bCs/>
          <w:kern w:val="32"/>
          <w:sz w:val="22"/>
          <w:szCs w:val="22"/>
          <w:lang w:eastAsia="en-US"/>
        </w:rPr>
        <w:t xml:space="preserve"> ИТ.</w:t>
      </w:r>
    </w:p>
    <w:p w:rsidR="00F13EB4" w:rsidRPr="00F13EB4" w:rsidRDefault="00F13EB4" w:rsidP="00F13EB4">
      <w:pPr>
        <w:keepNext/>
        <w:ind w:firstLine="709"/>
        <w:jc w:val="both"/>
        <w:outlineLvl w:val="0"/>
        <w:rPr>
          <w:b/>
          <w:bCs/>
          <w:color w:val="000000"/>
          <w:kern w:val="1"/>
          <w:sz w:val="22"/>
          <w:szCs w:val="22"/>
          <w:lang w:eastAsia="zh-CN"/>
        </w:rPr>
      </w:pPr>
    </w:p>
    <w:tbl>
      <w:tblPr>
        <w:tblW w:w="0" w:type="auto"/>
        <w:tblInd w:w="57" w:type="dxa"/>
        <w:tblLayout w:type="fixed"/>
        <w:tblCellMar>
          <w:top w:w="102" w:type="dxa"/>
          <w:left w:w="57" w:type="dxa"/>
          <w:bottom w:w="102" w:type="dxa"/>
          <w:right w:w="62" w:type="dxa"/>
        </w:tblCellMar>
        <w:tblLook w:val="0000" w:firstRow="0" w:lastRow="0" w:firstColumn="0" w:lastColumn="0" w:noHBand="0" w:noVBand="0"/>
      </w:tblPr>
      <w:tblGrid>
        <w:gridCol w:w="1781"/>
        <w:gridCol w:w="1579"/>
        <w:gridCol w:w="1602"/>
        <w:gridCol w:w="1660"/>
        <w:gridCol w:w="1680"/>
        <w:gridCol w:w="1064"/>
      </w:tblGrid>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0"/>
                <w:kern w:val="1"/>
                <w:sz w:val="22"/>
                <w:szCs w:val="22"/>
                <w:lang w:eastAsia="zh-CN"/>
              </w:rPr>
            </w:pPr>
            <w:r w:rsidRPr="00F13EB4">
              <w:rPr>
                <w:color w:val="000000"/>
                <w:kern w:val="1"/>
                <w:sz w:val="22"/>
                <w:szCs w:val="22"/>
                <w:lang w:eastAsia="zh-CN"/>
              </w:rPr>
              <w:t xml:space="preserve">Минимальная площадь ЗУ </w:t>
            </w:r>
          </w:p>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Предельное количество этажей</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center"/>
              <w:rPr>
                <w:color w:val="00000A"/>
                <w:kern w:val="1"/>
                <w:sz w:val="22"/>
                <w:szCs w:val="22"/>
                <w:lang w:eastAsia="zh-CN"/>
              </w:rPr>
            </w:pPr>
            <w:r w:rsidRPr="00F13EB4">
              <w:rPr>
                <w:color w:val="000000"/>
                <w:kern w:val="1"/>
                <w:sz w:val="22"/>
                <w:szCs w:val="22"/>
                <w:lang w:eastAsia="zh-CN"/>
              </w:rPr>
              <w:t>Основные виды разрешенного использования</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ind w:firstLine="540"/>
              <w:jc w:val="both"/>
              <w:rPr>
                <w:color w:val="000000"/>
                <w:kern w:val="1"/>
                <w:sz w:val="22"/>
                <w:szCs w:val="22"/>
                <w:lang w:eastAsia="zh-CN"/>
              </w:rPr>
            </w:pPr>
            <w:r w:rsidRPr="00F13EB4">
              <w:rPr>
                <w:color w:val="000000"/>
                <w:kern w:val="1"/>
                <w:sz w:val="22"/>
                <w:szCs w:val="22"/>
                <w:lang w:eastAsia="zh-CN"/>
              </w:rPr>
              <w:t xml:space="preserve"> Размеры ЗУ и параметры разрешенного строительства, реконструкции ОКС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ind w:firstLine="540"/>
              <w:jc w:val="center"/>
              <w:rPr>
                <w:color w:val="000000"/>
                <w:kern w:val="1"/>
                <w:sz w:val="22"/>
                <w:szCs w:val="22"/>
                <w:lang w:eastAsia="zh-CN"/>
              </w:rPr>
            </w:pPr>
            <w:r w:rsidRPr="00F13EB4">
              <w:rPr>
                <w:sz w:val="22"/>
                <w:szCs w:val="22"/>
              </w:rPr>
              <w:t>Вспомогательные виды разрешенного использования, установленные к основным:</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Общежития</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2000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 xml:space="preserve">0 со стороны глухой наружной </w:t>
            </w:r>
            <w:proofErr w:type="spellStart"/>
            <w:r w:rsidRPr="00F13EB4">
              <w:rPr>
                <w:color w:val="000000"/>
                <w:kern w:val="1"/>
                <w:sz w:val="22"/>
                <w:szCs w:val="22"/>
                <w:lang w:eastAsia="zh-CN"/>
              </w:rPr>
              <w:t>противопо-жарной</w:t>
            </w:r>
            <w:proofErr w:type="spellEnd"/>
            <w:r w:rsidRPr="00F13EB4">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F13EB4">
              <w:rPr>
                <w:color w:val="000000"/>
                <w:kern w:val="1"/>
                <w:sz w:val="22"/>
                <w:szCs w:val="22"/>
                <w:lang w:eastAsia="zh-CN"/>
              </w:rPr>
              <w:t>ными</w:t>
            </w:r>
            <w:proofErr w:type="spellEnd"/>
            <w:r w:rsidRPr="00F13EB4">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lastRenderedPageBreak/>
              <w:t>Служебные гаражи,</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Стоянки транспорта общественного пользования</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24 (для гаража);</w:t>
            </w:r>
          </w:p>
          <w:p w:rsidR="00F13EB4" w:rsidRPr="00F13EB4" w:rsidRDefault="00F13EB4" w:rsidP="00F13EB4">
            <w:pPr>
              <w:widowControl w:val="0"/>
              <w:suppressAutoHyphens/>
              <w:rPr>
                <w:color w:val="000000"/>
                <w:kern w:val="1"/>
                <w:sz w:val="22"/>
                <w:szCs w:val="22"/>
                <w:lang w:eastAsia="zh-CN"/>
              </w:rPr>
            </w:pPr>
            <w:r w:rsidRPr="00F13EB4">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 (для гаража);</w:t>
            </w:r>
          </w:p>
          <w:p w:rsidR="00F13EB4" w:rsidRPr="00F13EB4" w:rsidRDefault="00F13EB4" w:rsidP="00F13EB4">
            <w:pPr>
              <w:suppressAutoHyphens/>
              <w:ind w:firstLine="33"/>
              <w:textAlignment w:val="baseline"/>
              <w:rPr>
                <w:color w:val="000000"/>
                <w:kern w:val="1"/>
                <w:sz w:val="22"/>
                <w:szCs w:val="22"/>
                <w:lang w:eastAsia="zh-CN"/>
              </w:rPr>
            </w:pPr>
            <w:r w:rsidRPr="00F13EB4">
              <w:rPr>
                <w:rFonts w:eastAsia="Calibri"/>
                <w:color w:val="000000"/>
                <w:kern w:val="1"/>
                <w:sz w:val="22"/>
                <w:szCs w:val="22"/>
                <w:lang w:eastAsia="zh-CN"/>
              </w:rPr>
              <w:t>5000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 (для гаража)</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70 (для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 (для гаража)</w:t>
            </w:r>
          </w:p>
        </w:tc>
      </w:tr>
      <w:tr w:rsidR="00F13EB4" w:rsidRPr="00F13EB4" w:rsidTr="00F13EB4">
        <w:trPr>
          <w:trHeight w:val="567"/>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Амбулаторно-поликлиническое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 (от границ не смежных с красными линиями улиц и проездов);</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15 (от границ смежных с красными линиями магистральных улиц до объектов</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Амбулаторно- поликлинического</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r>
      <w:tr w:rsidR="00F13EB4" w:rsidRPr="00F13EB4" w:rsidTr="00F13EB4">
        <w:trPr>
          <w:trHeight w:val="567"/>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Стационарное медицинское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50 000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3(от границ не смежных с красными линиями улиц и проездов);</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30 (от границ смежных с красными линиями магистральных улиц до объектов</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стационарного</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медицинского</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 xml:space="preserve">обслуживания  </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Магазины</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Рынки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Объекты торговли (торговые центры, торгово-развлекательные центры (комплексы)</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 xml:space="preserve">Гостиничное </w:t>
            </w:r>
            <w:r w:rsidRPr="00F13EB4">
              <w:rPr>
                <w:sz w:val="22"/>
                <w:szCs w:val="22"/>
              </w:rPr>
              <w:lastRenderedPageBreak/>
              <w:t>обслуживание</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lastRenderedPageBreak/>
              <w:t>1500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lastRenderedPageBreak/>
              <w:t>Заправка транспортных средств</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Автомобильные мойки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 xml:space="preserve">0 (для мойки боксового типа на </w:t>
            </w:r>
            <w:proofErr w:type="gramStart"/>
            <w:r w:rsidRPr="00F13EB4">
              <w:rPr>
                <w:color w:val="000000"/>
                <w:kern w:val="1"/>
                <w:sz w:val="22"/>
                <w:szCs w:val="22"/>
                <w:lang w:eastAsia="zh-CN"/>
              </w:rPr>
              <w:t>1-2</w:t>
            </w:r>
            <w:proofErr w:type="gramEnd"/>
            <w:r w:rsidRPr="00F13EB4">
              <w:rPr>
                <w:color w:val="000000"/>
                <w:kern w:val="1"/>
                <w:sz w:val="22"/>
                <w:szCs w:val="22"/>
                <w:lang w:eastAsia="zh-CN"/>
              </w:rPr>
              <w:t xml:space="preserve"> а/ м);</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 (для иного здания)</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100 (для мойки боксового типа)</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80 (для иного здания)</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sz w:val="22"/>
                <w:szCs w:val="22"/>
              </w:rPr>
              <w:t>Ремонт автомобилей</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40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 xml:space="preserve">0 (для СТО боксового типа на </w:t>
            </w:r>
            <w:proofErr w:type="gramStart"/>
            <w:r w:rsidRPr="00F13EB4">
              <w:rPr>
                <w:color w:val="000000"/>
                <w:kern w:val="1"/>
                <w:sz w:val="22"/>
                <w:szCs w:val="22"/>
                <w:lang w:eastAsia="zh-CN"/>
              </w:rPr>
              <w:t>1-2</w:t>
            </w:r>
            <w:proofErr w:type="gramEnd"/>
            <w:r w:rsidRPr="00F13EB4">
              <w:rPr>
                <w:color w:val="000000"/>
                <w:kern w:val="1"/>
                <w:sz w:val="22"/>
                <w:szCs w:val="22"/>
                <w:lang w:eastAsia="zh-CN"/>
              </w:rPr>
              <w:t xml:space="preserve"> а/ м);</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 (для иного СТО)</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100 (для СТО боксового типа)</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80 (для иного СТО)</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color w:val="000000"/>
                <w:kern w:val="1"/>
                <w:sz w:val="22"/>
                <w:szCs w:val="22"/>
                <w:lang w:eastAsia="zh-CN"/>
              </w:rPr>
              <w:t>Обеспечение дорожного отдыха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150000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 xml:space="preserve">3       </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 xml:space="preserve">Обеспечение внутреннего </w:t>
            </w:r>
            <w:proofErr w:type="spellStart"/>
            <w:r w:rsidRPr="00F13EB4">
              <w:rPr>
                <w:color w:val="000000"/>
                <w:kern w:val="1"/>
                <w:sz w:val="22"/>
                <w:szCs w:val="22"/>
                <w:lang w:eastAsia="zh-CN"/>
              </w:rPr>
              <w:t>правопо</w:t>
            </w:r>
            <w:proofErr w:type="spellEnd"/>
            <w:r w:rsidRPr="00F13EB4">
              <w:rPr>
                <w:color w:val="000000"/>
                <w:kern w:val="1"/>
                <w:sz w:val="22"/>
                <w:szCs w:val="22"/>
                <w:lang w:eastAsia="zh-CN"/>
              </w:rPr>
              <w:t>-рядка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c>
          <w:tcPr>
            <w:tcW w:w="9366" w:type="dxa"/>
            <w:gridSpan w:val="6"/>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jc w:val="center"/>
              <w:rPr>
                <w:sz w:val="22"/>
                <w:szCs w:val="22"/>
              </w:rPr>
            </w:pPr>
            <w:r w:rsidRPr="00F13EB4">
              <w:rPr>
                <w:color w:val="000000"/>
                <w:kern w:val="1"/>
                <w:sz w:val="22"/>
                <w:szCs w:val="22"/>
                <w:lang w:eastAsia="zh-CN"/>
              </w:rPr>
              <w:t>Условно разрешенные виды использования</w:t>
            </w:r>
          </w:p>
        </w:tc>
      </w:tr>
      <w:tr w:rsidR="00F13EB4" w:rsidRPr="00F13EB4" w:rsidTr="00F13EB4">
        <w:trPr>
          <w:trHeight w:val="85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Для индивидуального жилищного строительства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 xml:space="preserve">300 </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rFonts w:eastAsia="Calibri"/>
                <w:color w:val="00000A"/>
                <w:kern w:val="1"/>
                <w:sz w:val="22"/>
                <w:szCs w:val="22"/>
                <w:lang w:eastAsia="zh-CN"/>
              </w:rPr>
            </w:pPr>
            <w:r w:rsidRPr="00F13EB4">
              <w:rPr>
                <w:color w:val="000000"/>
                <w:kern w:val="1"/>
                <w:sz w:val="22"/>
                <w:szCs w:val="22"/>
                <w:lang w:eastAsia="zh-CN"/>
              </w:rPr>
              <w:t>70</w:t>
            </w:r>
            <w:r w:rsidRPr="00F13EB4">
              <w:rPr>
                <w:rFonts w:eastAsia="Calibri"/>
                <w:color w:val="000000"/>
                <w:kern w:val="1"/>
                <w:sz w:val="22"/>
                <w:szCs w:val="22"/>
                <w:lang w:eastAsia="zh-CN"/>
              </w:rPr>
              <w:t xml:space="preserve">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3</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sz w:val="22"/>
                <w:szCs w:val="22"/>
              </w:rPr>
              <w:t>Малоэтажная многоквартирная жилая застройка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600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 xml:space="preserve">0 со стороны глухой наружной </w:t>
            </w:r>
            <w:proofErr w:type="spellStart"/>
            <w:r w:rsidRPr="00F13EB4">
              <w:rPr>
                <w:color w:val="000000"/>
                <w:kern w:val="1"/>
                <w:sz w:val="22"/>
                <w:szCs w:val="22"/>
                <w:lang w:eastAsia="zh-CN"/>
              </w:rPr>
              <w:t>противопо-жарной</w:t>
            </w:r>
            <w:proofErr w:type="spellEnd"/>
            <w:r w:rsidRPr="00F13EB4">
              <w:rPr>
                <w:color w:val="000000"/>
                <w:kern w:val="1"/>
                <w:sz w:val="22"/>
                <w:szCs w:val="22"/>
                <w:lang w:eastAsia="zh-CN"/>
              </w:rPr>
              <w:t xml:space="preserve"> стены 1-го типа-брандмауэра при условии примыкания жилых домов друг к другу брандмауэр-</w:t>
            </w:r>
            <w:proofErr w:type="spellStart"/>
            <w:r w:rsidRPr="00F13EB4">
              <w:rPr>
                <w:color w:val="000000"/>
                <w:kern w:val="1"/>
                <w:sz w:val="22"/>
                <w:szCs w:val="22"/>
                <w:lang w:eastAsia="zh-CN"/>
              </w:rPr>
              <w:t>ными</w:t>
            </w:r>
            <w:proofErr w:type="spellEnd"/>
            <w:r w:rsidRPr="00F13EB4">
              <w:rPr>
                <w:color w:val="000000"/>
                <w:kern w:val="1"/>
                <w:sz w:val="22"/>
                <w:szCs w:val="22"/>
                <w:lang w:eastAsia="zh-CN"/>
              </w:rPr>
              <w:t xml:space="preserve"> стенами вплотную, без зазоров</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 xml:space="preserve">                 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color w:val="000000"/>
                <w:kern w:val="1"/>
                <w:sz w:val="22"/>
                <w:szCs w:val="22"/>
                <w:lang w:eastAsia="zh-CN"/>
              </w:rPr>
              <w:lastRenderedPageBreak/>
              <w:t>Для ведения личного подсобного хозяйства (приусадебный земельный участок)</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300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sz w:val="22"/>
                <w:szCs w:val="22"/>
              </w:rPr>
            </w:pPr>
            <w:r w:rsidRPr="00F13EB4">
              <w:rPr>
                <w:color w:val="000000"/>
                <w:kern w:val="1"/>
                <w:sz w:val="22"/>
                <w:szCs w:val="22"/>
                <w:lang w:eastAsia="zh-CN"/>
              </w:rPr>
              <w:t>Хранение автотранспорта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 (для гаража боксового типа на 1 машину);</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60 (для иного гаража);</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15 (для открытой стоянки)</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textAlignment w:val="baseline"/>
              <w:rPr>
                <w:color w:val="000000"/>
                <w:kern w:val="1"/>
                <w:sz w:val="22"/>
                <w:szCs w:val="22"/>
                <w:lang w:eastAsia="zh-CN"/>
              </w:rPr>
            </w:pPr>
            <w:r w:rsidRPr="00F13EB4">
              <w:rPr>
                <w:color w:val="000000"/>
                <w:kern w:val="1"/>
                <w:sz w:val="22"/>
                <w:szCs w:val="22"/>
                <w:lang w:eastAsia="zh-CN"/>
              </w:rPr>
              <w:t>1000 (для гаража, за исключением гаража боксового типа);</w:t>
            </w:r>
          </w:p>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1000 (для открытой стоянки)</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0 (для гаража боксового типа на 1 машину);</w:t>
            </w:r>
          </w:p>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 (для иного гаража)</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100 (для гаража боксового типа)</w:t>
            </w:r>
          </w:p>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80 (для иного гаража)</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w:t>
            </w:r>
          </w:p>
        </w:tc>
      </w:tr>
      <w:tr w:rsidR="00F13EB4" w:rsidRPr="00F13EB4" w:rsidTr="00F13EB4">
        <w:trPr>
          <w:trHeight w:val="1871"/>
        </w:trPr>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Склады</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firstLine="33"/>
              <w:jc w:val="right"/>
              <w:textAlignment w:val="baseline"/>
              <w:rPr>
                <w:color w:val="000000"/>
                <w:kern w:val="1"/>
                <w:sz w:val="22"/>
                <w:szCs w:val="22"/>
                <w:lang w:eastAsia="zh-CN"/>
              </w:rPr>
            </w:pPr>
            <w:r w:rsidRPr="00F13EB4">
              <w:rPr>
                <w:color w:val="000000"/>
                <w:kern w:val="1"/>
                <w:sz w:val="22"/>
                <w:szCs w:val="22"/>
                <w:lang w:eastAsia="zh-CN"/>
              </w:rPr>
              <w:t>20000</w:t>
            </w:r>
          </w:p>
        </w:tc>
        <w:tc>
          <w:tcPr>
            <w:tcW w:w="166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suppressAutoHyphens/>
              <w:ind w:left="23"/>
              <w:jc w:val="right"/>
              <w:rPr>
                <w:color w:val="000000"/>
                <w:kern w:val="1"/>
                <w:sz w:val="22"/>
                <w:szCs w:val="22"/>
                <w:lang w:eastAsia="zh-CN"/>
              </w:rPr>
            </w:pPr>
            <w:r w:rsidRPr="00F13EB4">
              <w:rPr>
                <w:color w:val="000000"/>
                <w:kern w:val="1"/>
                <w:sz w:val="22"/>
                <w:szCs w:val="22"/>
                <w:lang w:eastAsia="zh-CN"/>
              </w:rPr>
              <w:t>80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3</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A"/>
                <w:kern w:val="1"/>
                <w:sz w:val="22"/>
                <w:szCs w:val="22"/>
                <w:lang w:eastAsia="zh-CN"/>
              </w:rPr>
            </w:pPr>
            <w:r w:rsidRPr="00F13EB4">
              <w:rPr>
                <w:color w:val="000000"/>
                <w:kern w:val="1"/>
                <w:sz w:val="22"/>
                <w:szCs w:val="22"/>
                <w:lang w:eastAsia="zh-CN"/>
              </w:rPr>
              <w:t>Ведение огородничества</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20(для одного огородного участка)</w:t>
            </w:r>
          </w:p>
          <w:p w:rsidR="00F13EB4" w:rsidRPr="00F13EB4" w:rsidRDefault="00F13EB4" w:rsidP="00F13EB4">
            <w:pPr>
              <w:widowControl w:val="0"/>
              <w:suppressAutoHyphens/>
              <w:jc w:val="right"/>
              <w:rPr>
                <w:color w:val="00000A"/>
                <w:kern w:val="1"/>
                <w:sz w:val="22"/>
                <w:szCs w:val="22"/>
                <w:lang w:eastAsia="zh-CN"/>
              </w:rPr>
            </w:pP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1000(для одного огородного участка)</w:t>
            </w:r>
          </w:p>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 xml:space="preserve"> </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A"/>
                <w:kern w:val="1"/>
                <w:sz w:val="22"/>
                <w:szCs w:val="22"/>
                <w:lang w:eastAsia="zh-CN"/>
              </w:rPr>
            </w:pPr>
            <w:r w:rsidRPr="00F13EB4">
              <w:rPr>
                <w:color w:val="000000"/>
                <w:kern w:val="1"/>
                <w:sz w:val="22"/>
                <w:szCs w:val="22"/>
                <w:lang w:eastAsia="zh-CN"/>
              </w:rPr>
              <w:t>Отсутствуют ОКС, не подлежит установлению</w:t>
            </w:r>
          </w:p>
        </w:tc>
      </w:tr>
      <w:tr w:rsidR="00F13EB4" w:rsidRPr="00F13EB4" w:rsidTr="00F13EB4">
        <w:tc>
          <w:tcPr>
            <w:tcW w:w="1781"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rPr>
                <w:color w:val="000000"/>
                <w:kern w:val="1"/>
                <w:sz w:val="22"/>
                <w:szCs w:val="22"/>
                <w:lang w:eastAsia="zh-CN"/>
              </w:rPr>
            </w:pPr>
            <w:r w:rsidRPr="00F13EB4">
              <w:rPr>
                <w:color w:val="000000"/>
                <w:kern w:val="1"/>
                <w:sz w:val="22"/>
                <w:szCs w:val="22"/>
                <w:lang w:eastAsia="zh-CN"/>
              </w:rPr>
              <w:t>Складские площадки</w:t>
            </w:r>
          </w:p>
        </w:tc>
        <w:tc>
          <w:tcPr>
            <w:tcW w:w="1579"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20000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F13EB4" w:rsidRPr="00F13EB4" w:rsidRDefault="00F13EB4" w:rsidP="00F13EB4">
            <w:pPr>
              <w:widowControl w:val="0"/>
              <w:suppressAutoHyphens/>
              <w:jc w:val="right"/>
              <w:rPr>
                <w:color w:val="000000"/>
                <w:kern w:val="1"/>
                <w:sz w:val="22"/>
                <w:szCs w:val="22"/>
                <w:lang w:eastAsia="zh-CN"/>
              </w:rPr>
            </w:pPr>
            <w:r w:rsidRPr="00F13EB4">
              <w:rPr>
                <w:color w:val="000000"/>
                <w:kern w:val="1"/>
                <w:sz w:val="22"/>
                <w:szCs w:val="22"/>
                <w:lang w:eastAsia="zh-CN"/>
              </w:rPr>
              <w:t>Отсутствуют ОКС, не подлежит установлению</w:t>
            </w:r>
          </w:p>
        </w:tc>
      </w:tr>
    </w:tbl>
    <w:p w:rsidR="00F13EB4" w:rsidRPr="00F13EB4" w:rsidRDefault="00F13EB4" w:rsidP="00F13EB4">
      <w:pPr>
        <w:suppressAutoHyphens/>
        <w:ind w:firstLine="567"/>
        <w:jc w:val="both"/>
        <w:rPr>
          <w:rFonts w:eastAsia="Calibri"/>
          <w:color w:val="000000"/>
          <w:kern w:val="1"/>
          <w:sz w:val="22"/>
          <w:szCs w:val="22"/>
          <w:lang w:eastAsia="zh-CN"/>
        </w:rPr>
      </w:pPr>
    </w:p>
    <w:p w:rsidR="00F13EB4" w:rsidRPr="00F13EB4" w:rsidRDefault="00F13EB4" w:rsidP="00F13EB4">
      <w:pPr>
        <w:widowControl w:val="0"/>
        <w:suppressAutoHyphens/>
        <w:ind w:firstLine="540"/>
        <w:jc w:val="both"/>
        <w:rPr>
          <w:color w:val="000000"/>
          <w:kern w:val="1"/>
          <w:sz w:val="22"/>
          <w:szCs w:val="22"/>
          <w:lang w:eastAsia="zh-CN"/>
        </w:rPr>
      </w:pPr>
      <w:r w:rsidRPr="00F13EB4">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«недропользование», «научно-производственная деятельность», «транспорт», «улично-дорожная сеть», «благоустройство территории»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F13EB4" w:rsidRPr="00F13EB4" w:rsidRDefault="00F13EB4" w:rsidP="00F13EB4">
      <w:pPr>
        <w:widowControl w:val="0"/>
        <w:suppressAutoHyphens/>
        <w:ind w:firstLine="540"/>
        <w:jc w:val="both"/>
        <w:rPr>
          <w:color w:val="000000"/>
          <w:kern w:val="1"/>
          <w:sz w:val="22"/>
          <w:szCs w:val="22"/>
          <w:lang w:eastAsia="zh-CN"/>
        </w:rPr>
      </w:pPr>
      <w:r w:rsidRPr="00F13EB4">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F13EB4" w:rsidRPr="00F13EB4" w:rsidRDefault="00F13EB4" w:rsidP="00F13EB4">
      <w:pPr>
        <w:widowControl w:val="0"/>
        <w:suppressAutoHyphens/>
        <w:ind w:firstLine="540"/>
        <w:jc w:val="both"/>
        <w:rPr>
          <w:color w:val="000000"/>
          <w:kern w:val="1"/>
          <w:sz w:val="22"/>
          <w:szCs w:val="22"/>
          <w:lang w:eastAsia="zh-CN"/>
        </w:rPr>
      </w:pPr>
      <w:r w:rsidRPr="00F13EB4">
        <w:rPr>
          <w:color w:val="000000"/>
          <w:kern w:val="1"/>
          <w:sz w:val="22"/>
          <w:szCs w:val="22"/>
          <w:lang w:eastAsia="zh-CN"/>
        </w:rPr>
        <w:t>--------------------------------</w:t>
      </w:r>
    </w:p>
    <w:p w:rsidR="00F13EB4" w:rsidRPr="00F13EB4" w:rsidRDefault="00F13EB4" w:rsidP="00F13EB4">
      <w:pPr>
        <w:widowControl w:val="0"/>
        <w:suppressAutoHyphens/>
        <w:ind w:firstLine="540"/>
        <w:jc w:val="both"/>
        <w:rPr>
          <w:color w:val="000000"/>
          <w:kern w:val="1"/>
          <w:sz w:val="22"/>
          <w:szCs w:val="22"/>
          <w:lang w:eastAsia="zh-CN"/>
        </w:rPr>
      </w:pPr>
      <w:r w:rsidRPr="00F13EB4">
        <w:rPr>
          <w:color w:val="000000"/>
          <w:kern w:val="1"/>
          <w:sz w:val="22"/>
          <w:szCs w:val="22"/>
          <w:lang w:eastAsia="zh-CN"/>
        </w:rPr>
        <w:t xml:space="preserve">&lt;*&gt; В силу Федерального </w:t>
      </w:r>
      <w:hyperlink r:id="rId89" w:history="1">
        <w:r w:rsidRPr="00F13EB4">
          <w:rPr>
            <w:color w:val="000000"/>
            <w:kern w:val="1"/>
            <w:sz w:val="22"/>
            <w:szCs w:val="22"/>
            <w:lang w:eastAsia="zh-CN"/>
          </w:rPr>
          <w:t>закона</w:t>
        </w:r>
      </w:hyperlink>
      <w:r w:rsidRPr="00F13EB4">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F13EB4">
        <w:rPr>
          <w:color w:val="000000"/>
          <w:kern w:val="1"/>
          <w:sz w:val="22"/>
          <w:szCs w:val="22"/>
          <w:lang w:eastAsia="zh-CN"/>
        </w:rPr>
        <w:t>водоохранных</w:t>
      </w:r>
      <w:proofErr w:type="spellEnd"/>
      <w:r w:rsidRPr="00F13EB4">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5B256F" w:rsidRPr="005B256F" w:rsidRDefault="005B256F" w:rsidP="005B256F">
      <w:pPr>
        <w:keepNext/>
        <w:ind w:firstLine="709"/>
        <w:jc w:val="both"/>
        <w:outlineLvl w:val="0"/>
        <w:rPr>
          <w:b/>
          <w:bCs/>
          <w:kern w:val="32"/>
          <w:sz w:val="22"/>
          <w:szCs w:val="22"/>
        </w:rPr>
      </w:pPr>
      <w:bookmarkStart w:id="172" w:name="_Toc42247253"/>
      <w:bookmarkStart w:id="173" w:name="_Toc42247368"/>
      <w:r w:rsidRPr="005B256F">
        <w:rPr>
          <w:b/>
          <w:bCs/>
          <w:kern w:val="32"/>
          <w:sz w:val="22"/>
          <w:szCs w:val="22"/>
        </w:rPr>
        <w:lastRenderedPageBreak/>
        <w:t>Статья 45. Виды разрешенного использования земельных участков и объектов капитального строительства по территориальной зоне С-2 (зона, занятая объектами сельскохозяйственного назначения и предназначенные для ведения сельского производства).</w:t>
      </w:r>
      <w:bookmarkEnd w:id="172"/>
      <w:bookmarkEnd w:id="173"/>
    </w:p>
    <w:p w:rsidR="005B256F" w:rsidRPr="005B256F" w:rsidRDefault="005B256F" w:rsidP="005B256F">
      <w:pPr>
        <w:widowControl w:val="0"/>
        <w:autoSpaceDE w:val="0"/>
        <w:autoSpaceDN w:val="0"/>
        <w:adjustRightInd w:val="0"/>
        <w:jc w:val="both"/>
        <w:rPr>
          <w:b/>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5994"/>
        <w:gridCol w:w="844"/>
      </w:tblGrid>
      <w:tr w:rsidR="005B256F" w:rsidRPr="005B256F" w:rsidTr="00D322C6">
        <w:tc>
          <w:tcPr>
            <w:tcW w:w="9634" w:type="dxa"/>
            <w:gridSpan w:val="3"/>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jc w:val="center"/>
              <w:rPr>
                <w:rFonts w:eastAsia="Calibri"/>
                <w:sz w:val="22"/>
                <w:szCs w:val="22"/>
              </w:rPr>
            </w:pPr>
            <w:r w:rsidRPr="005B256F">
              <w:rPr>
                <w:rFonts w:eastAsia="Calibri"/>
                <w:sz w:val="22"/>
                <w:szCs w:val="22"/>
              </w:rPr>
              <w:t>Основные виды разрешенного использования:</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Сельскохозяйственное использование</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Ведение сельского хозяйства.</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0" w:anchor="Par25" w:history="1">
              <w:r w:rsidRPr="005B256F">
                <w:rPr>
                  <w:rFonts w:eastAsia="Calibri"/>
                  <w:color w:val="0563C1"/>
                  <w:sz w:val="22"/>
                  <w:szCs w:val="22"/>
                  <w:u w:val="single"/>
                </w:rPr>
                <w:t>кодами 1.1</w:t>
              </w:r>
            </w:hyperlink>
            <w:r w:rsidRPr="005B256F">
              <w:rPr>
                <w:rFonts w:eastAsia="Calibri"/>
                <w:sz w:val="22"/>
                <w:szCs w:val="22"/>
              </w:rPr>
              <w:t xml:space="preserve"> - </w:t>
            </w:r>
            <w:hyperlink r:id="rId91" w:anchor="Par98" w:history="1">
              <w:r w:rsidRPr="005B256F">
                <w:rPr>
                  <w:rFonts w:eastAsia="Calibri"/>
                  <w:color w:val="0563C1"/>
                  <w:sz w:val="22"/>
                  <w:szCs w:val="22"/>
                  <w:u w:val="single"/>
                </w:rPr>
                <w:t>1.20</w:t>
              </w:r>
            </w:hyperlink>
            <w:r w:rsidRPr="005B256F">
              <w:rPr>
                <w:rFonts w:eastAsia="Calibri"/>
                <w:sz w:val="22"/>
                <w:szCs w:val="22"/>
              </w:rPr>
              <w:t>, в том числе размещение зданий и сооружений, используемых для хранения и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1.0</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Растениеводство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связанной с выращиванием сельскохозяйственных культур.</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2" w:anchor="Par28" w:history="1">
              <w:r w:rsidRPr="005B256F">
                <w:rPr>
                  <w:rFonts w:eastAsia="Calibri"/>
                  <w:color w:val="0563C1"/>
                  <w:sz w:val="22"/>
                  <w:szCs w:val="22"/>
                  <w:u w:val="single"/>
                </w:rPr>
                <w:t>кодами 1.2</w:t>
              </w:r>
            </w:hyperlink>
            <w:r w:rsidRPr="005B256F">
              <w:rPr>
                <w:rFonts w:eastAsia="Calibri"/>
                <w:sz w:val="22"/>
                <w:szCs w:val="22"/>
              </w:rPr>
              <w:t xml:space="preserve"> - </w:t>
            </w:r>
            <w:hyperlink r:id="rId93" w:anchor="Par40" w:history="1">
              <w:r w:rsidRPr="005B256F">
                <w:rPr>
                  <w:rFonts w:eastAsia="Calibri"/>
                  <w:color w:val="0563C1"/>
                  <w:sz w:val="22"/>
                  <w:szCs w:val="22"/>
                  <w:u w:val="single"/>
                </w:rPr>
                <w:t>1.6</w:t>
              </w:r>
            </w:hyperlink>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Выращивание зерновых и иных сельскохозяйственных культур</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1.2</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Овощеводство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1.3</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Выращивание тонизирующих, лекарственных, цветочных культур</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1.4</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Садоводство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1.5</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Выращивание льна и конопли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1.6</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4" w:anchor="Par50" w:history="1">
              <w:r w:rsidRPr="005B256F">
                <w:rPr>
                  <w:rFonts w:eastAsia="Calibri"/>
                  <w:color w:val="0563C1"/>
                  <w:sz w:val="22"/>
                  <w:szCs w:val="22"/>
                  <w:u w:val="single"/>
                </w:rPr>
                <w:t>кодами 1.8</w:t>
              </w:r>
            </w:hyperlink>
            <w:r w:rsidRPr="005B256F">
              <w:rPr>
                <w:rFonts w:eastAsia="Calibri"/>
                <w:sz w:val="22"/>
                <w:szCs w:val="22"/>
              </w:rPr>
              <w:t xml:space="preserve"> - </w:t>
            </w:r>
            <w:hyperlink r:id="rId95" w:anchor="Par65" w:history="1">
              <w:r w:rsidRPr="005B256F">
                <w:rPr>
                  <w:rFonts w:eastAsia="Calibri"/>
                  <w:color w:val="0563C1"/>
                  <w:sz w:val="22"/>
                  <w:szCs w:val="22"/>
                  <w:u w:val="single"/>
                </w:rPr>
                <w:t>1.11</w:t>
              </w:r>
            </w:hyperlink>
            <w:r w:rsidRPr="005B256F">
              <w:rPr>
                <w:rFonts w:eastAsia="Calibri"/>
                <w:sz w:val="22"/>
                <w:szCs w:val="22"/>
              </w:rPr>
              <w:t xml:space="preserve">, </w:t>
            </w:r>
            <w:hyperlink r:id="rId96" w:anchor="Par81" w:history="1">
              <w:r w:rsidRPr="005B256F">
                <w:rPr>
                  <w:rFonts w:eastAsia="Calibri"/>
                  <w:color w:val="0563C1"/>
                  <w:sz w:val="22"/>
                  <w:szCs w:val="22"/>
                  <w:u w:val="single"/>
                </w:rPr>
                <w:t>1.15</w:t>
              </w:r>
            </w:hyperlink>
            <w:r w:rsidRPr="005B256F">
              <w:rPr>
                <w:rFonts w:eastAsia="Calibri"/>
                <w:sz w:val="22"/>
                <w:szCs w:val="22"/>
              </w:rPr>
              <w:t xml:space="preserve">, </w:t>
            </w:r>
            <w:hyperlink r:id="rId97" w:anchor="Par94" w:history="1">
              <w:r w:rsidRPr="005B256F">
                <w:rPr>
                  <w:rFonts w:eastAsia="Calibri"/>
                  <w:color w:val="0563C1"/>
                  <w:sz w:val="22"/>
                  <w:szCs w:val="22"/>
                  <w:u w:val="single"/>
                </w:rPr>
                <w:t>1.19</w:t>
              </w:r>
            </w:hyperlink>
            <w:r w:rsidRPr="005B256F">
              <w:rPr>
                <w:rFonts w:eastAsia="Calibri"/>
                <w:sz w:val="22"/>
                <w:szCs w:val="22"/>
              </w:rPr>
              <w:t xml:space="preserve">, </w:t>
            </w:r>
            <w:hyperlink r:id="rId98" w:anchor="Par98" w:history="1">
              <w:r w:rsidRPr="005B256F">
                <w:rPr>
                  <w:rFonts w:eastAsia="Calibri"/>
                  <w:color w:val="0563C1"/>
                  <w:sz w:val="22"/>
                  <w:szCs w:val="22"/>
                  <w:u w:val="single"/>
                </w:rPr>
                <w:t>1.20</w:t>
              </w:r>
            </w:hyperlink>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1.7</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Скотоводство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lastRenderedPageBreak/>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lastRenderedPageBreak/>
              <w:t>1.8</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lastRenderedPageBreak/>
              <w:t>Звероводство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связанной с разведением в неволе ценных пушных зверей;</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1.9</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Птицеводство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связанной с разведением домашних пород птиц, в том числе водоплавающих;</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1.10</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Свиноводство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связанной с разведением свиней;</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разведение племенных животных, производство и использование племенной продукции (материала)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1.11</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Пчеловодство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ульев, иных объектов и оборудования, необходимого для пчеловодства и разведениях иных полезных насекомых;</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сооружений, используемых для хранения и первичной переработки продукции пчеловодства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1.12</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Рыбоводство</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5B256F">
              <w:rPr>
                <w:rFonts w:eastAsia="Calibri"/>
                <w:sz w:val="22"/>
                <w:szCs w:val="22"/>
              </w:rPr>
              <w:t>аквакультуры</w:t>
            </w:r>
            <w:proofErr w:type="spellEnd"/>
            <w:r w:rsidRPr="005B256F">
              <w:rPr>
                <w:rFonts w:eastAsia="Calibri"/>
                <w:sz w:val="22"/>
                <w:szCs w:val="22"/>
              </w:rPr>
              <w:t>);</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сооружений, оборудования, необходимых для осуществления рыбоводства (</w:t>
            </w:r>
            <w:proofErr w:type="spellStart"/>
            <w:r w:rsidRPr="005B256F">
              <w:rPr>
                <w:rFonts w:eastAsia="Calibri"/>
                <w:sz w:val="22"/>
                <w:szCs w:val="22"/>
              </w:rPr>
              <w:t>аквакультуры</w:t>
            </w:r>
            <w:proofErr w:type="spellEnd"/>
            <w:r w:rsidRPr="005B256F">
              <w:rPr>
                <w:rFonts w:eastAsia="Calibri"/>
                <w:sz w:val="22"/>
                <w:szCs w:val="22"/>
              </w:rPr>
              <w:t>)</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1.13</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Научное обеспечение сельского хозяйства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коллекций генетических ресурсов растений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1.14</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Хранение и переработка сельскохозяйственной продукции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1.15</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Ведение личного подсобного хозяйства на полевых участках</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Производство сельскохозяйственной продукции без права возведения объектов капитального строительства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1.16</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Питомники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сооружений, необходимых для указанных видов сельскохозяйственного производства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1.17</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Обеспечение сельскохозяйственного производства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w:t>
            </w:r>
            <w:r w:rsidRPr="005B256F">
              <w:rPr>
                <w:rFonts w:eastAsia="Calibri"/>
                <w:sz w:val="22"/>
                <w:szCs w:val="22"/>
              </w:rPr>
              <w:lastRenderedPageBreak/>
              <w:t>и иного технического оборудования, используемого для ведения сельского хозяйства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lastRenderedPageBreak/>
              <w:t>1.18</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lastRenderedPageBreak/>
              <w:t>Сенокошение</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Кошение трав, сбор и заготовка сена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1.19</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Выпас сельскохозяйственных животных</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Выпас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1.20</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rPr>
                <w:rFonts w:eastAsia="Calibri"/>
                <w:sz w:val="22"/>
                <w:szCs w:val="22"/>
              </w:rPr>
            </w:pP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autoSpaceDE w:val="0"/>
              <w:autoSpaceDN w:val="0"/>
              <w:adjustRightInd w:val="0"/>
              <w:jc w:val="both"/>
              <w:rPr>
                <w:rFonts w:eastAsia="Calibri"/>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rPr>
                <w:rFonts w:eastAsia="Calibri"/>
                <w:sz w:val="22"/>
                <w:szCs w:val="22"/>
              </w:rPr>
            </w:pPr>
          </w:p>
        </w:tc>
      </w:tr>
      <w:tr w:rsidR="005B256F" w:rsidRPr="005B256F" w:rsidTr="00D322C6">
        <w:tc>
          <w:tcPr>
            <w:tcW w:w="9634" w:type="dxa"/>
            <w:gridSpan w:val="3"/>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jc w:val="center"/>
              <w:rPr>
                <w:rFonts w:eastAsia="Calibri"/>
                <w:sz w:val="22"/>
                <w:szCs w:val="22"/>
              </w:rPr>
            </w:pPr>
            <w:r w:rsidRPr="005B256F">
              <w:rPr>
                <w:rFonts w:eastAsia="Calibri"/>
                <w:sz w:val="22"/>
                <w:szCs w:val="22"/>
              </w:rPr>
              <w:t>Вспомогательные виды разрешенного использования, установленные к основным:</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3.1.1</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Проведение научных исследований</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3.9.2</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Проведение научных испытаний</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3.9.3</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Ветеринарное обслуживание</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9" w:anchor="Par294" w:history="1">
              <w:r w:rsidRPr="005B256F">
                <w:rPr>
                  <w:rFonts w:eastAsia="Calibri"/>
                  <w:color w:val="0563C1"/>
                  <w:sz w:val="22"/>
                  <w:szCs w:val="22"/>
                  <w:u w:val="single"/>
                </w:rPr>
                <w:t>кодами 3.10.1</w:t>
              </w:r>
            </w:hyperlink>
            <w:r w:rsidRPr="005B256F">
              <w:rPr>
                <w:rFonts w:eastAsia="Calibri"/>
                <w:sz w:val="22"/>
                <w:szCs w:val="22"/>
              </w:rPr>
              <w:t xml:space="preserve"> - </w:t>
            </w:r>
            <w:hyperlink r:id="rId100" w:anchor="Par298" w:history="1">
              <w:r w:rsidRPr="005B256F">
                <w:rPr>
                  <w:rFonts w:eastAsia="Calibri"/>
                  <w:color w:val="0563C1"/>
                  <w:sz w:val="22"/>
                  <w:szCs w:val="22"/>
                  <w:u w:val="single"/>
                </w:rPr>
                <w:t>3.10.2</w:t>
              </w:r>
            </w:hyperlink>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3.10</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Общественное питание</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4.6</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Заправка транспортных средств</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Размещение автозаправочных станций; </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4.9.1.1</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Автомобильные мойки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автомобильных моек</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4.9.1.3</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Энергетика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1" w:anchor="Par166" w:history="1">
              <w:r w:rsidRPr="005B256F">
                <w:rPr>
                  <w:rFonts w:eastAsia="Calibri"/>
                  <w:color w:val="0563C1"/>
                  <w:sz w:val="22"/>
                  <w:szCs w:val="22"/>
                  <w:u w:val="single"/>
                </w:rPr>
                <w:t>кодом 3.1</w:t>
              </w:r>
            </w:hyperlink>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6.7</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rPr>
                <w:rFonts w:eastAsia="Calibri"/>
                <w:sz w:val="22"/>
                <w:szCs w:val="22"/>
              </w:rPr>
            </w:pPr>
            <w:r w:rsidRPr="005B256F">
              <w:rPr>
                <w:rFonts w:eastAsia="Calibri"/>
                <w:sz w:val="22"/>
                <w:szCs w:val="22"/>
              </w:rPr>
              <w:t>Связь</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2" w:anchor="Par172" w:history="1">
              <w:r w:rsidRPr="005B256F">
                <w:rPr>
                  <w:rFonts w:eastAsia="Calibri"/>
                  <w:color w:val="0563C1"/>
                  <w:sz w:val="22"/>
                  <w:szCs w:val="22"/>
                  <w:u w:val="single"/>
                </w:rPr>
                <w:t>кодами 3.1.1</w:t>
              </w:r>
            </w:hyperlink>
            <w:r w:rsidRPr="005B256F">
              <w:rPr>
                <w:rFonts w:eastAsia="Calibri"/>
                <w:sz w:val="22"/>
                <w:szCs w:val="22"/>
              </w:rPr>
              <w:t xml:space="preserve">, </w:t>
            </w:r>
            <w:hyperlink r:id="rId103" w:anchor="Par194" w:history="1">
              <w:r w:rsidRPr="005B256F">
                <w:rPr>
                  <w:rFonts w:eastAsia="Calibri"/>
                  <w:color w:val="0563C1"/>
                  <w:sz w:val="22"/>
                  <w:szCs w:val="22"/>
                  <w:u w:val="single"/>
                </w:rPr>
                <w:t>3.2.3</w:t>
              </w:r>
            </w:hyperlink>
          </w:p>
        </w:tc>
        <w:tc>
          <w:tcPr>
            <w:tcW w:w="844"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rPr>
                <w:rFonts w:eastAsia="Calibri"/>
                <w:sz w:val="22"/>
                <w:szCs w:val="22"/>
              </w:rPr>
            </w:pPr>
            <w:r w:rsidRPr="005B256F">
              <w:rPr>
                <w:rFonts w:eastAsia="Calibri"/>
                <w:sz w:val="22"/>
                <w:szCs w:val="22"/>
              </w:rPr>
              <w:t>6.8</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Железнодорожные пути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железнодорожных путей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7.1.1</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 xml:space="preserve">Размещение </w:t>
            </w:r>
            <w:r w:rsidRPr="005B256F">
              <w:rPr>
                <w:rFonts w:eastAsia="Calibri"/>
                <w:sz w:val="22"/>
                <w:szCs w:val="22"/>
              </w:rPr>
              <w:lastRenderedPageBreak/>
              <w:t>автомобильных дорог</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lastRenderedPageBreak/>
              <w:t xml:space="preserve">Размещение автомобильных дорог за пределами населенных </w:t>
            </w:r>
            <w:r w:rsidRPr="005B256F">
              <w:rPr>
                <w:rFonts w:eastAsia="Calibri"/>
                <w:sz w:val="22"/>
                <w:szCs w:val="22"/>
              </w:rPr>
              <w:lastRenderedPageBreak/>
              <w:t>пунктов и технически связанных с ними сооружений, придорожных стоянок (парковок) транспортных средств</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lastRenderedPageBreak/>
              <w:t>7.2.1</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lastRenderedPageBreak/>
              <w:t>Воздушный транспорт</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аэродромов, вертолетных площадок</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7.4</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Обеспечение внутреннего правопорядка</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56F">
              <w:rPr>
                <w:rFonts w:eastAsia="Calibri"/>
                <w:sz w:val="22"/>
                <w:szCs w:val="22"/>
              </w:rPr>
              <w:t>Росгвардии</w:t>
            </w:r>
            <w:proofErr w:type="spellEnd"/>
            <w:r w:rsidRPr="005B256F">
              <w:rPr>
                <w:rFonts w:eastAsia="Calibri"/>
                <w:sz w:val="22"/>
                <w:szCs w:val="22"/>
              </w:rPr>
              <w:t xml:space="preserve"> и спасательных служб, в которых существует военизированная служба;</w:t>
            </w:r>
          </w:p>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8.3</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11.0</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11.1</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11.2</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B256F">
              <w:rPr>
                <w:rFonts w:eastAsia="Calibri"/>
                <w:sz w:val="22"/>
                <w:szCs w:val="22"/>
              </w:rPr>
              <w:t>рыбозащитных</w:t>
            </w:r>
            <w:proofErr w:type="spellEnd"/>
            <w:r w:rsidRPr="005B256F">
              <w:rPr>
                <w:rFonts w:eastAsia="Calibri"/>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11.3</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12.0.2</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rPr>
                <w:rFonts w:eastAsia="Calibri"/>
                <w:sz w:val="22"/>
                <w:szCs w:val="22"/>
              </w:rPr>
            </w:pP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autoSpaceDE w:val="0"/>
              <w:autoSpaceDN w:val="0"/>
              <w:adjustRightInd w:val="0"/>
              <w:jc w:val="both"/>
              <w:rPr>
                <w:rFonts w:eastAsia="Calibri"/>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5B256F" w:rsidRPr="005B256F" w:rsidRDefault="005B256F" w:rsidP="005B256F">
            <w:pPr>
              <w:rPr>
                <w:rFonts w:eastAsia="Calibri"/>
                <w:sz w:val="22"/>
                <w:szCs w:val="22"/>
              </w:rPr>
            </w:pPr>
          </w:p>
        </w:tc>
      </w:tr>
      <w:tr w:rsidR="005B256F" w:rsidRPr="005B256F" w:rsidTr="00D322C6">
        <w:tc>
          <w:tcPr>
            <w:tcW w:w="9634" w:type="dxa"/>
            <w:gridSpan w:val="3"/>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jc w:val="center"/>
              <w:rPr>
                <w:rFonts w:eastAsia="Calibri"/>
                <w:sz w:val="22"/>
                <w:szCs w:val="22"/>
              </w:rPr>
            </w:pPr>
            <w:r w:rsidRPr="005B256F">
              <w:rPr>
                <w:rFonts w:eastAsia="Calibri"/>
                <w:sz w:val="22"/>
                <w:szCs w:val="22"/>
              </w:rPr>
              <w:t>Условно разрешенные виды использования:</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9.3</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w:t>
            </w:r>
            <w:r w:rsidRPr="005B256F">
              <w:rPr>
                <w:rFonts w:eastAsia="Calibri"/>
                <w:sz w:val="22"/>
                <w:szCs w:val="22"/>
              </w:rPr>
              <w:lastRenderedPageBreak/>
              <w:t>синагоги)</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lastRenderedPageBreak/>
              <w:t>3.7.1</w:t>
            </w:r>
          </w:p>
        </w:tc>
      </w:tr>
      <w:tr w:rsidR="005B256F" w:rsidRPr="005B256F" w:rsidTr="00D322C6">
        <w:tc>
          <w:tcPr>
            <w:tcW w:w="9634" w:type="dxa"/>
            <w:gridSpan w:val="3"/>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jc w:val="center"/>
              <w:rPr>
                <w:rFonts w:eastAsia="Calibri"/>
                <w:sz w:val="22"/>
                <w:szCs w:val="22"/>
              </w:rPr>
            </w:pPr>
            <w:r w:rsidRPr="005B256F">
              <w:rPr>
                <w:rFonts w:eastAsia="Calibri"/>
                <w:sz w:val="22"/>
                <w:szCs w:val="22"/>
              </w:rPr>
              <w:lastRenderedPageBreak/>
              <w:t>Вспомогательные виды разрешенного использования, установленные к условно разрешенным:</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3.1.1</w:t>
            </w:r>
          </w:p>
        </w:tc>
      </w:tr>
      <w:tr w:rsidR="005B256F" w:rsidRPr="005B256F" w:rsidTr="00D322C6">
        <w:tc>
          <w:tcPr>
            <w:tcW w:w="2796"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autoSpaceDE w:val="0"/>
              <w:autoSpaceDN w:val="0"/>
              <w:adjustRightInd w:val="0"/>
              <w:jc w:val="both"/>
              <w:rPr>
                <w:rFonts w:eastAsia="Calibri"/>
                <w:sz w:val="22"/>
                <w:szCs w:val="22"/>
              </w:rPr>
            </w:pPr>
            <w:r w:rsidRPr="005B256F">
              <w:rPr>
                <w:rFonts w:eastAsia="Calibri"/>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shd w:val="clear" w:color="auto" w:fill="auto"/>
            <w:hideMark/>
          </w:tcPr>
          <w:p w:rsidR="005B256F" w:rsidRPr="005B256F" w:rsidRDefault="005B256F" w:rsidP="005B256F">
            <w:pPr>
              <w:rPr>
                <w:rFonts w:eastAsia="Calibri"/>
                <w:sz w:val="22"/>
                <w:szCs w:val="22"/>
              </w:rPr>
            </w:pPr>
            <w:r w:rsidRPr="005B256F">
              <w:rPr>
                <w:rFonts w:eastAsia="Calibri"/>
                <w:sz w:val="22"/>
                <w:szCs w:val="22"/>
              </w:rPr>
              <w:t>12.0.2</w:t>
            </w:r>
          </w:p>
        </w:tc>
      </w:tr>
    </w:tbl>
    <w:p w:rsidR="005B256F" w:rsidRPr="005B256F" w:rsidRDefault="005B256F" w:rsidP="005B256F">
      <w:pPr>
        <w:widowControl w:val="0"/>
        <w:suppressAutoHyphens/>
        <w:jc w:val="both"/>
        <w:rPr>
          <w:color w:val="000000"/>
          <w:kern w:val="1"/>
          <w:sz w:val="22"/>
          <w:szCs w:val="22"/>
          <w:lang w:eastAsia="zh-CN"/>
        </w:rPr>
      </w:pPr>
    </w:p>
    <w:p w:rsidR="005B256F" w:rsidRPr="005B256F" w:rsidRDefault="00C7117B" w:rsidP="005B256F">
      <w:pPr>
        <w:keepNext/>
        <w:ind w:firstLine="709"/>
        <w:jc w:val="both"/>
        <w:outlineLvl w:val="0"/>
        <w:rPr>
          <w:rFonts w:eastAsia="Calibri"/>
          <w:b/>
          <w:bCs/>
          <w:kern w:val="32"/>
          <w:sz w:val="22"/>
          <w:szCs w:val="22"/>
          <w:lang w:eastAsia="en-US"/>
        </w:rPr>
      </w:pPr>
      <w:hyperlink w:anchor="_Toc452336987" w:history="1">
        <w:bookmarkStart w:id="174" w:name="_Toc42002309"/>
        <w:bookmarkStart w:id="175" w:name="_Toc42247254"/>
        <w:bookmarkStart w:id="176" w:name="_Toc42247369"/>
        <w:r w:rsidR="005B256F" w:rsidRPr="005B256F">
          <w:rPr>
            <w:rFonts w:eastAsia="Calibri"/>
            <w:b/>
            <w:bCs/>
            <w:kern w:val="32"/>
            <w:sz w:val="22"/>
            <w:szCs w:val="22"/>
            <w:lang w:eastAsia="en-US"/>
          </w:rPr>
          <w:t>Статья 46.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5B256F" w:rsidRPr="005B256F">
        <w:rPr>
          <w:rFonts w:eastAsia="Calibri"/>
          <w:b/>
          <w:bCs/>
          <w:kern w:val="32"/>
          <w:sz w:val="22"/>
          <w:szCs w:val="22"/>
          <w:lang w:eastAsia="en-US"/>
        </w:rPr>
        <w:t xml:space="preserve"> С-2.</w:t>
      </w:r>
      <w:bookmarkEnd w:id="174"/>
      <w:bookmarkEnd w:id="175"/>
      <w:bookmarkEnd w:id="176"/>
    </w:p>
    <w:p w:rsidR="005B256F" w:rsidRPr="005B256F" w:rsidRDefault="005B256F" w:rsidP="005B256F">
      <w:pPr>
        <w:widowControl w:val="0"/>
        <w:suppressAutoHyphens/>
        <w:jc w:val="both"/>
        <w:rPr>
          <w:color w:val="000000"/>
          <w:kern w:val="1"/>
          <w:sz w:val="22"/>
          <w:szCs w:val="22"/>
          <w:lang w:eastAsia="zh-CN"/>
        </w:rPr>
      </w:pPr>
    </w:p>
    <w:tbl>
      <w:tblPr>
        <w:tblW w:w="0" w:type="auto"/>
        <w:tblInd w:w="-369" w:type="dxa"/>
        <w:tblLayout w:type="fixed"/>
        <w:tblCellMar>
          <w:top w:w="102" w:type="dxa"/>
          <w:left w:w="57" w:type="dxa"/>
          <w:bottom w:w="102" w:type="dxa"/>
          <w:right w:w="62" w:type="dxa"/>
        </w:tblCellMar>
        <w:tblLook w:val="0000" w:firstRow="0" w:lastRow="0" w:firstColumn="0" w:lastColumn="0" w:noHBand="0" w:noVBand="0"/>
      </w:tblPr>
      <w:tblGrid>
        <w:gridCol w:w="1843"/>
        <w:gridCol w:w="1418"/>
        <w:gridCol w:w="1417"/>
        <w:gridCol w:w="1897"/>
        <w:gridCol w:w="1498"/>
        <w:gridCol w:w="1567"/>
      </w:tblGrid>
      <w:tr w:rsidR="005B256F" w:rsidRPr="005B256F" w:rsidTr="00D322C6">
        <w:tc>
          <w:tcPr>
            <w:tcW w:w="1843"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center"/>
              <w:rPr>
                <w:color w:val="00000A"/>
                <w:kern w:val="1"/>
                <w:sz w:val="22"/>
                <w:szCs w:val="22"/>
                <w:lang w:eastAsia="zh-CN"/>
              </w:rPr>
            </w:pPr>
            <w:r w:rsidRPr="005B256F">
              <w:rPr>
                <w:color w:val="000000"/>
                <w:kern w:val="1"/>
                <w:sz w:val="22"/>
                <w:szCs w:val="22"/>
                <w:lang w:eastAsia="zh-CN"/>
              </w:rPr>
              <w:t>Наименование вида разрешенного использования</w:t>
            </w:r>
          </w:p>
        </w:tc>
        <w:tc>
          <w:tcPr>
            <w:tcW w:w="141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center"/>
              <w:rPr>
                <w:color w:val="000000"/>
                <w:kern w:val="1"/>
                <w:sz w:val="22"/>
                <w:szCs w:val="22"/>
                <w:lang w:eastAsia="zh-CN"/>
              </w:rPr>
            </w:pPr>
            <w:proofErr w:type="spellStart"/>
            <w:proofErr w:type="gramStart"/>
            <w:r w:rsidRPr="005B256F">
              <w:rPr>
                <w:color w:val="000000"/>
                <w:kern w:val="1"/>
                <w:sz w:val="22"/>
                <w:szCs w:val="22"/>
                <w:lang w:eastAsia="zh-CN"/>
              </w:rPr>
              <w:t>Минималь-ная</w:t>
            </w:r>
            <w:proofErr w:type="spellEnd"/>
            <w:proofErr w:type="gramEnd"/>
            <w:r w:rsidRPr="005B256F">
              <w:rPr>
                <w:color w:val="000000"/>
                <w:kern w:val="1"/>
                <w:sz w:val="22"/>
                <w:szCs w:val="22"/>
                <w:lang w:eastAsia="zh-CN"/>
              </w:rPr>
              <w:t xml:space="preserve"> площадь ЗУ </w:t>
            </w:r>
          </w:p>
          <w:p w:rsidR="005B256F" w:rsidRPr="005B256F" w:rsidRDefault="005B256F" w:rsidP="005B256F">
            <w:pPr>
              <w:widowControl w:val="0"/>
              <w:suppressAutoHyphens/>
              <w:jc w:val="center"/>
              <w:rPr>
                <w:color w:val="00000A"/>
                <w:kern w:val="1"/>
                <w:sz w:val="22"/>
                <w:szCs w:val="22"/>
                <w:lang w:eastAsia="zh-CN"/>
              </w:rPr>
            </w:pPr>
            <w:r w:rsidRPr="005B256F">
              <w:rPr>
                <w:color w:val="000000"/>
                <w:kern w:val="1"/>
                <w:sz w:val="22"/>
                <w:szCs w:val="22"/>
                <w:lang w:eastAsia="zh-CN"/>
              </w:rPr>
              <w:t>(кв. м)</w:t>
            </w:r>
          </w:p>
        </w:tc>
        <w:tc>
          <w:tcPr>
            <w:tcW w:w="141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center"/>
              <w:rPr>
                <w:color w:val="000000"/>
                <w:kern w:val="1"/>
                <w:sz w:val="22"/>
                <w:szCs w:val="22"/>
                <w:lang w:eastAsia="zh-CN"/>
              </w:rPr>
            </w:pPr>
            <w:proofErr w:type="spellStart"/>
            <w:proofErr w:type="gramStart"/>
            <w:r w:rsidRPr="005B256F">
              <w:rPr>
                <w:color w:val="000000"/>
                <w:kern w:val="1"/>
                <w:sz w:val="22"/>
                <w:szCs w:val="22"/>
                <w:lang w:eastAsia="zh-CN"/>
              </w:rPr>
              <w:t>Максималь-ная</w:t>
            </w:r>
            <w:proofErr w:type="spellEnd"/>
            <w:proofErr w:type="gramEnd"/>
            <w:r w:rsidRPr="005B256F">
              <w:rPr>
                <w:color w:val="000000"/>
                <w:kern w:val="1"/>
                <w:sz w:val="22"/>
                <w:szCs w:val="22"/>
                <w:lang w:eastAsia="zh-CN"/>
              </w:rPr>
              <w:t xml:space="preserve"> площадь ЗУ </w:t>
            </w:r>
          </w:p>
          <w:p w:rsidR="005B256F" w:rsidRPr="005B256F" w:rsidRDefault="005B256F" w:rsidP="005B256F">
            <w:pPr>
              <w:widowControl w:val="0"/>
              <w:suppressAutoHyphens/>
              <w:jc w:val="center"/>
              <w:rPr>
                <w:color w:val="00000A"/>
                <w:kern w:val="1"/>
                <w:sz w:val="22"/>
                <w:szCs w:val="22"/>
                <w:lang w:eastAsia="zh-CN"/>
              </w:rPr>
            </w:pPr>
            <w:r w:rsidRPr="005B256F">
              <w:rPr>
                <w:color w:val="000000"/>
                <w:kern w:val="1"/>
                <w:sz w:val="22"/>
                <w:szCs w:val="22"/>
                <w:lang w:eastAsia="zh-CN"/>
              </w:rPr>
              <w:t>(кв. м)</w:t>
            </w:r>
          </w:p>
        </w:tc>
        <w:tc>
          <w:tcPr>
            <w:tcW w:w="189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center"/>
              <w:rPr>
                <w:color w:val="00000A"/>
                <w:kern w:val="1"/>
                <w:sz w:val="22"/>
                <w:szCs w:val="22"/>
                <w:lang w:eastAsia="zh-CN"/>
              </w:rPr>
            </w:pPr>
            <w:r w:rsidRPr="005B256F">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49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center"/>
              <w:rPr>
                <w:color w:val="00000A"/>
                <w:kern w:val="1"/>
                <w:sz w:val="22"/>
                <w:szCs w:val="22"/>
                <w:lang w:eastAsia="zh-CN"/>
              </w:rPr>
            </w:pPr>
            <w:proofErr w:type="spellStart"/>
            <w:r w:rsidRPr="005B256F">
              <w:rPr>
                <w:color w:val="000000"/>
                <w:kern w:val="1"/>
                <w:sz w:val="22"/>
                <w:szCs w:val="22"/>
                <w:lang w:eastAsia="zh-CN"/>
              </w:rPr>
              <w:t>Максималь-ный</w:t>
            </w:r>
            <w:proofErr w:type="spellEnd"/>
            <w:r w:rsidRPr="005B256F">
              <w:rPr>
                <w:color w:val="000000"/>
                <w:kern w:val="1"/>
                <w:sz w:val="22"/>
                <w:szCs w:val="22"/>
                <w:lang w:eastAsia="zh-CN"/>
              </w:rPr>
              <w:t xml:space="preserve"> процент застройки (%)</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widowControl w:val="0"/>
              <w:suppressAutoHyphens/>
              <w:jc w:val="center"/>
              <w:rPr>
                <w:color w:val="00000A"/>
                <w:kern w:val="1"/>
                <w:sz w:val="22"/>
                <w:szCs w:val="22"/>
                <w:lang w:eastAsia="zh-CN"/>
              </w:rPr>
            </w:pPr>
            <w:r w:rsidRPr="005B256F">
              <w:rPr>
                <w:color w:val="000000"/>
                <w:kern w:val="1"/>
                <w:sz w:val="22"/>
                <w:szCs w:val="22"/>
                <w:lang w:eastAsia="zh-CN"/>
              </w:rPr>
              <w:t>Предельное количество этажей</w:t>
            </w:r>
          </w:p>
        </w:tc>
      </w:tr>
      <w:tr w:rsidR="005B256F" w:rsidRPr="005B256F" w:rsidTr="00D322C6">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widowControl w:val="0"/>
              <w:suppressAutoHyphens/>
              <w:jc w:val="center"/>
              <w:rPr>
                <w:b/>
                <w:color w:val="00000A"/>
                <w:kern w:val="1"/>
                <w:sz w:val="22"/>
                <w:szCs w:val="22"/>
                <w:lang w:eastAsia="zh-CN"/>
              </w:rPr>
            </w:pPr>
            <w:r w:rsidRPr="005B256F">
              <w:rPr>
                <w:b/>
                <w:color w:val="000000"/>
                <w:kern w:val="1"/>
                <w:sz w:val="22"/>
                <w:szCs w:val="22"/>
                <w:lang w:eastAsia="zh-CN"/>
              </w:rPr>
              <w:t>Основные виды разрешенного использования</w:t>
            </w:r>
          </w:p>
        </w:tc>
      </w:tr>
      <w:tr w:rsidR="005B256F" w:rsidRPr="005B256F" w:rsidTr="00D322C6">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widowControl w:val="0"/>
              <w:suppressAutoHyphens/>
              <w:jc w:val="center"/>
              <w:rPr>
                <w:color w:val="000000"/>
                <w:kern w:val="1"/>
                <w:sz w:val="22"/>
                <w:szCs w:val="22"/>
                <w:lang w:eastAsia="zh-CN"/>
              </w:rPr>
            </w:pPr>
            <w:r w:rsidRPr="005B256F">
              <w:rPr>
                <w:color w:val="000000"/>
                <w:kern w:val="1"/>
                <w:sz w:val="22"/>
                <w:szCs w:val="22"/>
                <w:lang w:eastAsia="zh-CN"/>
              </w:rPr>
              <w:t>Размеры ЗУ и параметры разрешенного строительства, реконструкции ОКС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tc>
      </w:tr>
      <w:tr w:rsidR="005B256F" w:rsidRPr="005B256F" w:rsidTr="00D322C6">
        <w:tc>
          <w:tcPr>
            <w:tcW w:w="9640" w:type="dxa"/>
            <w:gridSpan w:val="6"/>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jc w:val="center"/>
              <w:rPr>
                <w:b/>
                <w:sz w:val="22"/>
                <w:szCs w:val="22"/>
                <w:lang w:eastAsia="en-US"/>
              </w:rPr>
            </w:pPr>
            <w:r w:rsidRPr="005B256F">
              <w:rPr>
                <w:b/>
                <w:sz w:val="22"/>
                <w:szCs w:val="22"/>
              </w:rPr>
              <w:t>Вспомогательные виды разрешенного использования, установленные к основным:</w:t>
            </w:r>
          </w:p>
        </w:tc>
      </w:tr>
      <w:tr w:rsidR="005B256F" w:rsidRPr="005B256F" w:rsidTr="00D322C6">
        <w:tc>
          <w:tcPr>
            <w:tcW w:w="1843"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rPr>
                <w:color w:val="00000A"/>
                <w:kern w:val="1"/>
                <w:sz w:val="22"/>
                <w:szCs w:val="22"/>
                <w:lang w:eastAsia="zh-CN"/>
              </w:rPr>
            </w:pPr>
            <w:r w:rsidRPr="005B256F">
              <w:rPr>
                <w:sz w:val="22"/>
                <w:szCs w:val="22"/>
                <w:lang w:eastAsia="en-US"/>
              </w:rPr>
              <w:t>Ветеринарное обслуживания</w:t>
            </w:r>
          </w:p>
        </w:tc>
        <w:tc>
          <w:tcPr>
            <w:tcW w:w="141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rPr>
                <w:color w:val="00000A"/>
                <w:kern w:val="1"/>
                <w:sz w:val="22"/>
                <w:szCs w:val="22"/>
                <w:lang w:eastAsia="zh-CN"/>
              </w:rPr>
            </w:pPr>
            <w:r w:rsidRPr="005B256F">
              <w:rPr>
                <w:color w:val="000000"/>
                <w:kern w:val="1"/>
                <w:sz w:val="22"/>
                <w:szCs w:val="22"/>
                <w:lang w:eastAsia="zh-CN"/>
              </w:rPr>
              <w:t>1000</w:t>
            </w:r>
          </w:p>
        </w:tc>
        <w:tc>
          <w:tcPr>
            <w:tcW w:w="141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rPr>
                <w:color w:val="00000A"/>
                <w:kern w:val="1"/>
                <w:sz w:val="22"/>
                <w:szCs w:val="22"/>
                <w:lang w:eastAsia="zh-CN"/>
              </w:rPr>
            </w:pPr>
            <w:r w:rsidRPr="005B256F">
              <w:rPr>
                <w:color w:val="000000"/>
                <w:kern w:val="1"/>
                <w:sz w:val="22"/>
                <w:szCs w:val="22"/>
                <w:lang w:eastAsia="zh-CN"/>
              </w:rPr>
              <w:t>50000</w:t>
            </w:r>
          </w:p>
        </w:tc>
        <w:tc>
          <w:tcPr>
            <w:tcW w:w="189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3</w:t>
            </w:r>
          </w:p>
        </w:tc>
      </w:tr>
      <w:tr w:rsidR="005B256F" w:rsidRPr="005B256F" w:rsidTr="00D322C6">
        <w:tc>
          <w:tcPr>
            <w:tcW w:w="1843"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rPr>
                <w:sz w:val="22"/>
                <w:szCs w:val="22"/>
                <w:lang w:eastAsia="en-US"/>
              </w:rPr>
            </w:pPr>
            <w:r w:rsidRPr="005B256F">
              <w:rPr>
                <w:sz w:val="22"/>
                <w:szCs w:val="22"/>
                <w:lang w:eastAsia="en-US"/>
              </w:rPr>
              <w:t>Общественное питание</w:t>
            </w:r>
          </w:p>
        </w:tc>
        <w:tc>
          <w:tcPr>
            <w:tcW w:w="141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suppressAutoHyphens/>
              <w:ind w:firstLine="33"/>
              <w:textAlignment w:val="baseline"/>
              <w:rPr>
                <w:color w:val="000000"/>
                <w:kern w:val="1"/>
                <w:sz w:val="22"/>
                <w:szCs w:val="22"/>
                <w:lang w:eastAsia="zh-CN"/>
              </w:rPr>
            </w:pPr>
            <w:r w:rsidRPr="005B256F">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suppressAutoHyphens/>
              <w:ind w:firstLine="33"/>
              <w:textAlignment w:val="baseline"/>
              <w:rPr>
                <w:color w:val="000000"/>
                <w:kern w:val="1"/>
                <w:sz w:val="22"/>
                <w:szCs w:val="22"/>
                <w:lang w:eastAsia="zh-CN"/>
              </w:rPr>
            </w:pPr>
            <w:r w:rsidRPr="005B256F">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0"/>
                <w:kern w:val="1"/>
                <w:sz w:val="22"/>
                <w:szCs w:val="22"/>
                <w:lang w:eastAsia="zh-CN"/>
              </w:rPr>
            </w:pPr>
            <w:r w:rsidRPr="005B256F">
              <w:rPr>
                <w:color w:val="000000"/>
                <w:kern w:val="1"/>
                <w:sz w:val="22"/>
                <w:szCs w:val="22"/>
                <w:lang w:eastAsia="zh-CN"/>
              </w:rPr>
              <w:t>3</w:t>
            </w:r>
          </w:p>
          <w:p w:rsidR="005B256F" w:rsidRPr="005B256F" w:rsidRDefault="005B256F" w:rsidP="005B256F">
            <w:pPr>
              <w:widowControl w:val="0"/>
              <w:suppressAutoHyphens/>
              <w:jc w:val="right"/>
              <w:rPr>
                <w:color w:val="00000A"/>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50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3</w:t>
            </w:r>
          </w:p>
        </w:tc>
      </w:tr>
      <w:tr w:rsidR="005B256F" w:rsidRPr="005B256F" w:rsidTr="00D322C6">
        <w:tc>
          <w:tcPr>
            <w:tcW w:w="1843"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rPr>
                <w:sz w:val="22"/>
                <w:szCs w:val="22"/>
                <w:lang w:eastAsia="en-US"/>
              </w:rPr>
            </w:pPr>
            <w:r w:rsidRPr="005B256F">
              <w:rPr>
                <w:sz w:val="22"/>
                <w:szCs w:val="22"/>
                <w:lang w:eastAsia="en-US"/>
              </w:rPr>
              <w:t>Заправка транспортных средств</w:t>
            </w:r>
          </w:p>
        </w:tc>
        <w:tc>
          <w:tcPr>
            <w:tcW w:w="141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suppressAutoHyphens/>
              <w:ind w:firstLine="33"/>
              <w:textAlignment w:val="baseline"/>
              <w:rPr>
                <w:color w:val="000000"/>
                <w:kern w:val="1"/>
                <w:sz w:val="22"/>
                <w:szCs w:val="22"/>
                <w:lang w:eastAsia="zh-CN"/>
              </w:rPr>
            </w:pPr>
            <w:r w:rsidRPr="005B256F">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suppressAutoHyphens/>
              <w:ind w:firstLine="33"/>
              <w:textAlignment w:val="baseline"/>
              <w:rPr>
                <w:color w:val="000000"/>
                <w:kern w:val="1"/>
                <w:sz w:val="22"/>
                <w:szCs w:val="22"/>
                <w:lang w:eastAsia="zh-CN"/>
              </w:rPr>
            </w:pPr>
            <w:r w:rsidRPr="005B256F">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0"/>
                <w:kern w:val="1"/>
                <w:sz w:val="22"/>
                <w:szCs w:val="22"/>
                <w:lang w:eastAsia="zh-CN"/>
              </w:rPr>
            </w:pPr>
            <w:r w:rsidRPr="005B256F">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70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9</w:t>
            </w:r>
          </w:p>
        </w:tc>
      </w:tr>
      <w:tr w:rsidR="005B256F" w:rsidRPr="005B256F" w:rsidTr="00D322C6">
        <w:tc>
          <w:tcPr>
            <w:tcW w:w="1843"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rPr>
                <w:sz w:val="22"/>
                <w:szCs w:val="22"/>
                <w:lang w:eastAsia="en-US"/>
              </w:rPr>
            </w:pPr>
            <w:r w:rsidRPr="005B256F">
              <w:rPr>
                <w:sz w:val="22"/>
                <w:szCs w:val="22"/>
                <w:lang w:eastAsia="en-US"/>
              </w:rPr>
              <w:t xml:space="preserve">Автомобильные </w:t>
            </w:r>
            <w:r w:rsidRPr="005B256F">
              <w:rPr>
                <w:sz w:val="22"/>
                <w:szCs w:val="22"/>
                <w:lang w:eastAsia="en-US"/>
              </w:rPr>
              <w:lastRenderedPageBreak/>
              <w:t>мойки</w:t>
            </w:r>
          </w:p>
        </w:tc>
        <w:tc>
          <w:tcPr>
            <w:tcW w:w="141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suppressAutoHyphens/>
              <w:ind w:firstLine="33"/>
              <w:textAlignment w:val="baseline"/>
              <w:rPr>
                <w:color w:val="000000"/>
                <w:kern w:val="1"/>
                <w:sz w:val="22"/>
                <w:szCs w:val="22"/>
                <w:lang w:eastAsia="zh-CN"/>
              </w:rPr>
            </w:pPr>
            <w:r w:rsidRPr="005B256F">
              <w:rPr>
                <w:color w:val="000000"/>
                <w:kern w:val="1"/>
                <w:sz w:val="22"/>
                <w:szCs w:val="22"/>
                <w:lang w:eastAsia="zh-CN"/>
              </w:rPr>
              <w:lastRenderedPageBreak/>
              <w:t>300</w:t>
            </w:r>
          </w:p>
        </w:tc>
        <w:tc>
          <w:tcPr>
            <w:tcW w:w="141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suppressAutoHyphens/>
              <w:ind w:firstLine="33"/>
              <w:textAlignment w:val="baseline"/>
              <w:rPr>
                <w:color w:val="000000"/>
                <w:kern w:val="1"/>
                <w:sz w:val="22"/>
                <w:szCs w:val="22"/>
                <w:lang w:eastAsia="zh-CN"/>
              </w:rPr>
            </w:pPr>
            <w:r w:rsidRPr="005B256F">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0"/>
                <w:kern w:val="1"/>
                <w:sz w:val="22"/>
                <w:szCs w:val="22"/>
                <w:lang w:eastAsia="zh-CN"/>
              </w:rPr>
            </w:pPr>
          </w:p>
        </w:tc>
        <w:tc>
          <w:tcPr>
            <w:tcW w:w="149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p>
        </w:tc>
      </w:tr>
      <w:tr w:rsidR="005B256F" w:rsidRPr="005B256F" w:rsidTr="00D322C6">
        <w:tc>
          <w:tcPr>
            <w:tcW w:w="1843"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rPr>
                <w:sz w:val="22"/>
                <w:szCs w:val="22"/>
                <w:lang w:eastAsia="en-US"/>
              </w:rPr>
            </w:pPr>
            <w:r w:rsidRPr="005B256F">
              <w:rPr>
                <w:color w:val="000000"/>
                <w:kern w:val="1"/>
                <w:sz w:val="22"/>
                <w:szCs w:val="22"/>
                <w:lang w:eastAsia="zh-CN"/>
              </w:rPr>
              <w:lastRenderedPageBreak/>
              <w:t>Обеспечение внутреннего правопорядка</w:t>
            </w:r>
          </w:p>
        </w:tc>
        <w:tc>
          <w:tcPr>
            <w:tcW w:w="141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suppressAutoHyphens/>
              <w:ind w:firstLine="33"/>
              <w:textAlignment w:val="baseline"/>
              <w:rPr>
                <w:color w:val="000000"/>
                <w:kern w:val="1"/>
                <w:sz w:val="22"/>
                <w:szCs w:val="22"/>
                <w:lang w:eastAsia="zh-CN"/>
              </w:rPr>
            </w:pPr>
            <w:r w:rsidRPr="005B256F">
              <w:rPr>
                <w:color w:val="000000"/>
                <w:kern w:val="1"/>
                <w:sz w:val="22"/>
                <w:szCs w:val="22"/>
                <w:lang w:eastAsia="zh-CN"/>
              </w:rPr>
              <w:t>300</w:t>
            </w:r>
          </w:p>
        </w:tc>
        <w:tc>
          <w:tcPr>
            <w:tcW w:w="141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suppressAutoHyphens/>
              <w:ind w:firstLine="33"/>
              <w:textAlignment w:val="baseline"/>
              <w:rPr>
                <w:color w:val="000000"/>
                <w:kern w:val="1"/>
                <w:sz w:val="22"/>
                <w:szCs w:val="22"/>
                <w:lang w:eastAsia="zh-CN"/>
              </w:rPr>
            </w:pPr>
            <w:r w:rsidRPr="005B256F">
              <w:rPr>
                <w:color w:val="000000"/>
                <w:kern w:val="1"/>
                <w:sz w:val="22"/>
                <w:szCs w:val="22"/>
                <w:lang w:eastAsia="zh-CN"/>
              </w:rPr>
              <w:t>5000</w:t>
            </w:r>
          </w:p>
        </w:tc>
        <w:tc>
          <w:tcPr>
            <w:tcW w:w="1897"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0"/>
                <w:kern w:val="1"/>
                <w:sz w:val="22"/>
                <w:szCs w:val="22"/>
                <w:lang w:eastAsia="zh-CN"/>
              </w:rPr>
            </w:pPr>
            <w:r w:rsidRPr="005B256F">
              <w:rPr>
                <w:color w:val="000000"/>
                <w:kern w:val="1"/>
                <w:sz w:val="22"/>
                <w:szCs w:val="22"/>
                <w:lang w:eastAsia="zh-CN"/>
              </w:rPr>
              <w:t>3</w:t>
            </w:r>
          </w:p>
        </w:tc>
        <w:tc>
          <w:tcPr>
            <w:tcW w:w="1498" w:type="dxa"/>
            <w:tcBorders>
              <w:top w:val="single" w:sz="4" w:space="0" w:color="000001"/>
              <w:left w:val="single" w:sz="4" w:space="0" w:color="000001"/>
              <w:bottom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80</w:t>
            </w:r>
          </w:p>
        </w:tc>
        <w:tc>
          <w:tcPr>
            <w:tcW w:w="1567" w:type="dxa"/>
            <w:tcBorders>
              <w:top w:val="single" w:sz="4" w:space="0" w:color="000001"/>
              <w:left w:val="single" w:sz="4" w:space="0" w:color="000001"/>
              <w:bottom w:val="single" w:sz="4" w:space="0" w:color="000001"/>
              <w:right w:val="single" w:sz="4" w:space="0" w:color="000001"/>
            </w:tcBorders>
            <w:shd w:val="clear" w:color="auto" w:fill="FFFFFF"/>
          </w:tcPr>
          <w:p w:rsidR="005B256F" w:rsidRPr="005B256F" w:rsidRDefault="005B256F" w:rsidP="005B256F">
            <w:pPr>
              <w:widowControl w:val="0"/>
              <w:suppressAutoHyphens/>
              <w:jc w:val="right"/>
              <w:rPr>
                <w:color w:val="00000A"/>
                <w:kern w:val="1"/>
                <w:sz w:val="22"/>
                <w:szCs w:val="22"/>
                <w:lang w:eastAsia="zh-CN"/>
              </w:rPr>
            </w:pPr>
            <w:r w:rsidRPr="005B256F">
              <w:rPr>
                <w:color w:val="00000A"/>
                <w:kern w:val="1"/>
                <w:sz w:val="22"/>
                <w:szCs w:val="22"/>
                <w:lang w:eastAsia="zh-CN"/>
              </w:rPr>
              <w:t>4</w:t>
            </w:r>
          </w:p>
        </w:tc>
      </w:tr>
    </w:tbl>
    <w:p w:rsidR="005B256F" w:rsidRPr="005B256F" w:rsidRDefault="005B256F" w:rsidP="005B256F">
      <w:pPr>
        <w:suppressAutoHyphens/>
        <w:ind w:firstLine="567"/>
        <w:jc w:val="both"/>
        <w:rPr>
          <w:rFonts w:eastAsia="Calibri"/>
          <w:color w:val="000000"/>
          <w:kern w:val="1"/>
          <w:sz w:val="22"/>
          <w:szCs w:val="22"/>
          <w:lang w:eastAsia="zh-CN"/>
        </w:rPr>
      </w:pPr>
    </w:p>
    <w:p w:rsidR="005B256F" w:rsidRPr="005B256F" w:rsidRDefault="005B256F" w:rsidP="005B256F">
      <w:pPr>
        <w:widowControl w:val="0"/>
        <w:suppressAutoHyphens/>
        <w:ind w:firstLine="709"/>
        <w:jc w:val="both"/>
        <w:rPr>
          <w:color w:val="000000"/>
          <w:kern w:val="1"/>
          <w:sz w:val="22"/>
          <w:szCs w:val="22"/>
          <w:lang w:eastAsia="zh-CN"/>
        </w:rPr>
      </w:pPr>
      <w:r w:rsidRPr="005B256F">
        <w:rPr>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«обеспечение научной деятельности», «энергетика», «связь», «коммунальное обслуживание»,  «научно-производственная деятельность», «транспорт», «улично-дорожная сеть», «благоустройство территории», «историко-культурная деятельность», устанавливаются в соответствии с техническими регламентами и местными нормативами градостроительного проектирования муниципального района «Сухиничский район».</w:t>
      </w:r>
    </w:p>
    <w:p w:rsidR="005B256F" w:rsidRPr="005B256F" w:rsidRDefault="005B256F" w:rsidP="005B256F">
      <w:pPr>
        <w:widowControl w:val="0"/>
        <w:suppressAutoHyphens/>
        <w:ind w:firstLine="709"/>
        <w:jc w:val="both"/>
        <w:rPr>
          <w:color w:val="000000"/>
          <w:kern w:val="1"/>
          <w:sz w:val="22"/>
          <w:szCs w:val="22"/>
          <w:lang w:eastAsia="zh-CN"/>
        </w:rPr>
      </w:pPr>
      <w:r w:rsidRPr="005B256F">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«специальная деятельность» устанавливаются в соответствии с «СП 320.1325800.2017» и таблицей 12.3 «СП 42.13330.2016».</w:t>
      </w:r>
    </w:p>
    <w:p w:rsidR="005B256F" w:rsidRPr="005B256F" w:rsidRDefault="005B256F" w:rsidP="005B256F">
      <w:pPr>
        <w:widowControl w:val="0"/>
        <w:suppressAutoHyphens/>
        <w:ind w:firstLine="709"/>
        <w:jc w:val="both"/>
        <w:rPr>
          <w:color w:val="000000"/>
          <w:kern w:val="1"/>
          <w:sz w:val="22"/>
          <w:szCs w:val="22"/>
          <w:lang w:eastAsia="zh-CN"/>
        </w:rPr>
      </w:pPr>
      <w:r w:rsidRPr="005B256F">
        <w:rPr>
          <w:color w:val="000000"/>
          <w:kern w:val="1"/>
          <w:sz w:val="22"/>
          <w:szCs w:val="22"/>
          <w:lang w:eastAsia="zh-CN"/>
        </w:rPr>
        <w:t>--------------------------------</w:t>
      </w:r>
    </w:p>
    <w:p w:rsidR="005B256F" w:rsidRPr="005B256F" w:rsidRDefault="005B256F" w:rsidP="005B256F">
      <w:pPr>
        <w:widowControl w:val="0"/>
        <w:suppressAutoHyphens/>
        <w:ind w:firstLine="709"/>
        <w:jc w:val="both"/>
        <w:rPr>
          <w:color w:val="000000"/>
          <w:kern w:val="1"/>
          <w:sz w:val="22"/>
          <w:szCs w:val="22"/>
          <w:lang w:eastAsia="zh-CN"/>
        </w:rPr>
      </w:pPr>
      <w:r w:rsidRPr="005B256F">
        <w:rPr>
          <w:color w:val="000000"/>
          <w:kern w:val="1"/>
          <w:sz w:val="22"/>
          <w:szCs w:val="22"/>
          <w:lang w:eastAsia="zh-CN"/>
        </w:rPr>
        <w:t xml:space="preserve">&lt;*&gt; В силу Федерального </w:t>
      </w:r>
      <w:hyperlink r:id="rId104" w:history="1">
        <w:r w:rsidRPr="005B256F">
          <w:rPr>
            <w:color w:val="000000"/>
            <w:kern w:val="1"/>
            <w:sz w:val="22"/>
            <w:szCs w:val="22"/>
            <w:lang w:eastAsia="zh-CN"/>
          </w:rPr>
          <w:t>закона</w:t>
        </w:r>
      </w:hyperlink>
      <w:r w:rsidRPr="005B256F">
        <w:rPr>
          <w:color w:val="000000"/>
          <w:kern w:val="1"/>
          <w:sz w:val="22"/>
          <w:szCs w:val="22"/>
          <w:lang w:eastAsia="zh-CN"/>
        </w:rPr>
        <w:t xml:space="preserve"> от 24.06.1998 №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5B256F">
        <w:rPr>
          <w:color w:val="000000"/>
          <w:kern w:val="1"/>
          <w:sz w:val="22"/>
          <w:szCs w:val="22"/>
          <w:lang w:eastAsia="zh-CN"/>
        </w:rPr>
        <w:t>водоохранных</w:t>
      </w:r>
      <w:proofErr w:type="spellEnd"/>
      <w:r w:rsidRPr="005B256F">
        <w:rPr>
          <w:color w:val="000000"/>
          <w:kern w:val="1"/>
          <w:sz w:val="22"/>
          <w:szCs w:val="22"/>
          <w:lang w:eastAsia="zh-CN"/>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C59C3" w:rsidRPr="007C59C3" w:rsidRDefault="007C59C3" w:rsidP="007C59C3">
      <w:pPr>
        <w:widowControl w:val="0"/>
        <w:autoSpaceDE w:val="0"/>
        <w:autoSpaceDN w:val="0"/>
        <w:adjustRightInd w:val="0"/>
        <w:jc w:val="both"/>
        <w:rPr>
          <w:b/>
          <w:sz w:val="22"/>
          <w:szCs w:val="22"/>
        </w:rPr>
      </w:pPr>
    </w:p>
    <w:p w:rsidR="006122F2" w:rsidRPr="007C59C3" w:rsidRDefault="00EC178F" w:rsidP="00D21C0D">
      <w:pPr>
        <w:pStyle w:val="af"/>
      </w:pPr>
      <w:bookmarkStart w:id="177" w:name="_Toc42247261"/>
      <w:bookmarkStart w:id="178" w:name="_Toc42247376"/>
      <w:r>
        <w:t>Статья 47</w:t>
      </w:r>
      <w:r w:rsidR="006122F2" w:rsidRPr="007C59C3">
        <w:t>. Виды разрешенного использования земельных участков и объектов капитального строительства по территориальной зоне Р-3 (зона водных объектов (пруды, озера, водохранилища, пляжи)</w:t>
      </w:r>
      <w:bookmarkEnd w:id="177"/>
      <w:bookmarkEnd w:id="178"/>
    </w:p>
    <w:p w:rsidR="006122F2" w:rsidRPr="007C59C3" w:rsidRDefault="006122F2" w:rsidP="007C59C3">
      <w:pPr>
        <w:widowControl w:val="0"/>
        <w:autoSpaceDE w:val="0"/>
        <w:autoSpaceDN w:val="0"/>
        <w:adjustRightInd w:val="0"/>
        <w:jc w:val="both"/>
        <w:rPr>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Основные виды разрешенного использования:</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Отдых (рекреация)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122F2" w:rsidRPr="007C59C3" w:rsidRDefault="006122F2" w:rsidP="007C59C3">
            <w:pPr>
              <w:pStyle w:val="ConsPlusNormal"/>
              <w:jc w:val="both"/>
              <w:rPr>
                <w:sz w:val="22"/>
                <w:szCs w:val="22"/>
              </w:rPr>
            </w:pPr>
            <w:r w:rsidRPr="007C59C3">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5.0</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Парки культуры и отдыха</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парков культуры и отдыха</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3.6.2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Оборудованные площадки для занятий спортом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5.1.4</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Спортивные базы</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pStyle w:val="ConsPlusNormal"/>
              <w:jc w:val="both"/>
              <w:rPr>
                <w:sz w:val="22"/>
                <w:szCs w:val="22"/>
              </w:rPr>
            </w:pPr>
            <w:r w:rsidRPr="007C59C3">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5.1.7</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Природно-познавательный туризм</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122F2" w:rsidRPr="007C59C3" w:rsidRDefault="006122F2" w:rsidP="007C59C3">
            <w:pPr>
              <w:pStyle w:val="ConsPlusNormal"/>
              <w:jc w:val="both"/>
              <w:rPr>
                <w:sz w:val="22"/>
                <w:szCs w:val="22"/>
              </w:rPr>
            </w:pPr>
            <w:r w:rsidRPr="007C59C3">
              <w:rPr>
                <w:sz w:val="22"/>
                <w:szCs w:val="22"/>
              </w:rPr>
              <w:t xml:space="preserve">осуществление необходимых природоохранных и </w:t>
            </w:r>
            <w:proofErr w:type="spellStart"/>
            <w:r w:rsidRPr="007C59C3">
              <w:rPr>
                <w:sz w:val="22"/>
                <w:szCs w:val="22"/>
              </w:rPr>
              <w:t>природовосстановительных</w:t>
            </w:r>
            <w:proofErr w:type="spellEnd"/>
            <w:r w:rsidRPr="007C59C3">
              <w:rPr>
                <w:sz w:val="22"/>
                <w:szCs w:val="22"/>
              </w:rPr>
              <w:t xml:space="preserve"> мероприятий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 xml:space="preserve">Туристическое </w:t>
            </w:r>
            <w:r w:rsidRPr="007C59C3">
              <w:rPr>
                <w:sz w:val="22"/>
                <w:szCs w:val="22"/>
              </w:rPr>
              <w:lastRenderedPageBreak/>
              <w:t>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lastRenderedPageBreak/>
              <w:t xml:space="preserve">Размещение пансионатов, туристических гостиниц, </w:t>
            </w:r>
            <w:r w:rsidRPr="007C59C3">
              <w:rPr>
                <w:sz w:val="22"/>
                <w:szCs w:val="22"/>
              </w:rPr>
              <w:lastRenderedPageBreak/>
              <w:t>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22F2" w:rsidRPr="007C59C3" w:rsidRDefault="006122F2" w:rsidP="007C59C3">
            <w:pPr>
              <w:autoSpaceDE w:val="0"/>
              <w:autoSpaceDN w:val="0"/>
              <w:adjustRightInd w:val="0"/>
              <w:jc w:val="both"/>
              <w:rPr>
                <w:sz w:val="22"/>
                <w:szCs w:val="22"/>
              </w:rPr>
            </w:pPr>
            <w:r w:rsidRPr="007C59C3">
              <w:rPr>
                <w:sz w:val="22"/>
                <w:szCs w:val="22"/>
              </w:rPr>
              <w:t>размещение детских лагерей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5.2.1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Охота и рыбалка</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Причалы для маломерных судов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5.4</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Поля для гольфа или конных прогулок</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122F2" w:rsidRPr="007C59C3" w:rsidRDefault="006122F2" w:rsidP="007C59C3">
            <w:pPr>
              <w:autoSpaceDE w:val="0"/>
              <w:autoSpaceDN w:val="0"/>
              <w:adjustRightInd w:val="0"/>
              <w:jc w:val="both"/>
              <w:rPr>
                <w:sz w:val="22"/>
                <w:szCs w:val="22"/>
              </w:rPr>
            </w:pPr>
            <w:r w:rsidRPr="007C59C3">
              <w:rPr>
                <w:sz w:val="22"/>
                <w:szCs w:val="22"/>
              </w:rPr>
              <w:t>размещение конноспортивных манежей, не предусматривающих устройство трибун</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5.5</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Водные объекты</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Ледники, снежники, ручьи, реки, озера, болота, территориальные моря и другие поверхностные водные объекты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11.0</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Общее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Гидротехнические сооружения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C59C3">
              <w:rPr>
                <w:sz w:val="22"/>
                <w:szCs w:val="22"/>
              </w:rPr>
              <w:t>рыбозащитных</w:t>
            </w:r>
            <w:proofErr w:type="spellEnd"/>
            <w:r w:rsidRPr="007C59C3">
              <w:rPr>
                <w:sz w:val="22"/>
                <w:szCs w:val="22"/>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Развлекательные мероприятия</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4.8.1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9.3</w:t>
            </w: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7C59C3">
              <w:rPr>
                <w:sz w:val="22"/>
                <w:szCs w:val="22"/>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3.1.1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lastRenderedPageBreak/>
              <w:t>Общественное питание</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4.6</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Улично-дорожная сеть</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C59C3">
              <w:rPr>
                <w:sz w:val="22"/>
                <w:szCs w:val="22"/>
              </w:rPr>
              <w:t>велотранспортной</w:t>
            </w:r>
            <w:proofErr w:type="spellEnd"/>
            <w:r w:rsidRPr="007C59C3">
              <w:rPr>
                <w:sz w:val="22"/>
                <w:szCs w:val="22"/>
              </w:rPr>
              <w:t xml:space="preserve"> и инженерной инфраструктуры;</w:t>
            </w:r>
          </w:p>
          <w:p w:rsidR="006122F2" w:rsidRPr="007C59C3" w:rsidRDefault="006122F2" w:rsidP="007C59C3">
            <w:pPr>
              <w:autoSpaceDE w:val="0"/>
              <w:autoSpaceDN w:val="0"/>
              <w:adjustRightInd w:val="0"/>
              <w:jc w:val="both"/>
              <w:rPr>
                <w:sz w:val="22"/>
                <w:szCs w:val="22"/>
              </w:rPr>
            </w:pPr>
            <w:r w:rsidRPr="007C59C3">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5" w:anchor="Par160" w:history="1">
              <w:r w:rsidRPr="007C59C3">
                <w:rPr>
                  <w:rStyle w:val="a3"/>
                  <w:sz w:val="22"/>
                  <w:szCs w:val="22"/>
                </w:rPr>
                <w:t>кодами 2.7.1</w:t>
              </w:r>
            </w:hyperlink>
            <w:r w:rsidRPr="007C59C3">
              <w:rPr>
                <w:sz w:val="22"/>
                <w:szCs w:val="22"/>
              </w:rPr>
              <w:t xml:space="preserve">, </w:t>
            </w:r>
            <w:hyperlink r:id="rId106" w:anchor="Par356" w:history="1">
              <w:r w:rsidRPr="007C59C3">
                <w:rPr>
                  <w:rStyle w:val="a3"/>
                  <w:sz w:val="22"/>
                  <w:szCs w:val="22"/>
                </w:rPr>
                <w:t>4.9</w:t>
              </w:r>
            </w:hyperlink>
            <w:r w:rsidRPr="007C59C3">
              <w:rPr>
                <w:sz w:val="22"/>
                <w:szCs w:val="22"/>
              </w:rPr>
              <w:t xml:space="preserve">, </w:t>
            </w:r>
            <w:hyperlink r:id="rId107" w:anchor="Par541" w:history="1">
              <w:r w:rsidRPr="007C59C3">
                <w:rPr>
                  <w:rStyle w:val="a3"/>
                  <w:sz w:val="22"/>
                  <w:szCs w:val="22"/>
                </w:rPr>
                <w:t>7.2.3</w:t>
              </w:r>
            </w:hyperlink>
            <w:r w:rsidRPr="007C59C3">
              <w:rPr>
                <w:sz w:val="22"/>
                <w:szCs w:val="22"/>
              </w:rPr>
              <w:t>, а также некапитальных сооружений, предназначенных для охраны транспортных средств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12.0.1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12.0.2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Условно разрешенные виды использования:</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Специальное пользование водными объектами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11,3</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3.7.2</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6122F2" w:rsidRPr="007C59C3" w:rsidRDefault="006122F2" w:rsidP="007C59C3">
            <w:pPr>
              <w:rPr>
                <w:sz w:val="22"/>
                <w:szCs w:val="22"/>
              </w:rPr>
            </w:pPr>
          </w:p>
        </w:tc>
      </w:tr>
      <w:tr w:rsidR="006122F2"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3.1.1</w:t>
            </w:r>
          </w:p>
        </w:tc>
      </w:tr>
      <w:tr w:rsidR="006122F2"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6122F2" w:rsidRPr="007C59C3" w:rsidRDefault="006122F2" w:rsidP="007C59C3">
            <w:pPr>
              <w:rPr>
                <w:sz w:val="22"/>
                <w:szCs w:val="22"/>
              </w:rPr>
            </w:pPr>
            <w:r w:rsidRPr="007C59C3">
              <w:rPr>
                <w:sz w:val="22"/>
                <w:szCs w:val="22"/>
              </w:rPr>
              <w:t>12.0.2</w:t>
            </w:r>
          </w:p>
        </w:tc>
      </w:tr>
    </w:tbl>
    <w:p w:rsidR="00242ECD" w:rsidRPr="007C59C3" w:rsidRDefault="00242ECD" w:rsidP="007C59C3">
      <w:pPr>
        <w:rPr>
          <w:sz w:val="22"/>
          <w:szCs w:val="22"/>
          <w:lang w:eastAsia="zh-CN"/>
        </w:rPr>
      </w:pPr>
    </w:p>
    <w:p w:rsidR="006122F2" w:rsidRPr="007C59C3" w:rsidRDefault="00C7117B" w:rsidP="00D21C0D">
      <w:pPr>
        <w:pStyle w:val="af"/>
        <w:rPr>
          <w:rFonts w:eastAsia="Calibri"/>
          <w:lang w:eastAsia="en-US"/>
        </w:rPr>
      </w:pPr>
      <w:hyperlink w:anchor="_Toc452336987" w:history="1">
        <w:bookmarkStart w:id="179" w:name="_Toc42002313"/>
        <w:bookmarkStart w:id="180" w:name="_Toc42247262"/>
        <w:bookmarkStart w:id="181" w:name="_Toc42247377"/>
        <w:r w:rsidR="00EC178F">
          <w:rPr>
            <w:rFonts w:eastAsia="Calibri"/>
            <w:lang w:eastAsia="en-US"/>
          </w:rPr>
          <w:t>Статья 48</w:t>
        </w:r>
        <w:r w:rsidR="006122F2"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6122F2" w:rsidRPr="007C59C3">
        <w:rPr>
          <w:rFonts w:eastAsia="Calibri"/>
          <w:lang w:eastAsia="en-US"/>
        </w:rPr>
        <w:t xml:space="preserve"> Р-3.</w:t>
      </w:r>
      <w:bookmarkEnd w:id="179"/>
      <w:bookmarkEnd w:id="180"/>
      <w:bookmarkEnd w:id="181"/>
    </w:p>
    <w:p w:rsidR="006122F2" w:rsidRPr="007C59C3" w:rsidRDefault="006122F2" w:rsidP="00D21C0D">
      <w:pPr>
        <w:pStyle w:val="af"/>
      </w:pPr>
    </w:p>
    <w:tbl>
      <w:tblPr>
        <w:tblW w:w="0" w:type="auto"/>
        <w:tblInd w:w="-369" w:type="dxa"/>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064"/>
      </w:tblGrid>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6122F2"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center"/>
              <w:rPr>
                <w:color w:val="00000A"/>
                <w:kern w:val="1"/>
                <w:sz w:val="22"/>
                <w:szCs w:val="22"/>
                <w:lang w:eastAsia="zh-CN"/>
              </w:rPr>
            </w:pPr>
            <w:r w:rsidRPr="007C59C3">
              <w:rPr>
                <w:color w:val="000000"/>
                <w:kern w:val="1"/>
                <w:sz w:val="22"/>
                <w:szCs w:val="22"/>
                <w:lang w:eastAsia="zh-CN"/>
              </w:rPr>
              <w:t>Основные виды разрешенного использования</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Площадки для занятий спортом</w:t>
            </w:r>
          </w:p>
          <w:p w:rsidR="006122F2" w:rsidRPr="007C59C3" w:rsidRDefault="006122F2" w:rsidP="007C59C3">
            <w:pPr>
              <w:widowControl w:val="0"/>
              <w:suppressAutoHyphens/>
              <w:rPr>
                <w:color w:val="00000A"/>
                <w:kern w:val="1"/>
                <w:sz w:val="22"/>
                <w:szCs w:val="22"/>
                <w:lang w:eastAsia="zh-CN"/>
              </w:rPr>
            </w:pP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50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2000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Отсутствуют ОКС, не подлежат установлению</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sz w:val="22"/>
                <w:szCs w:val="22"/>
              </w:rPr>
              <w:t>Оборудованные площадки для занятий спортом</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sz w:val="22"/>
                <w:szCs w:val="22"/>
              </w:rPr>
            </w:pPr>
            <w:r w:rsidRPr="007C59C3">
              <w:rPr>
                <w:sz w:val="22"/>
                <w:szCs w:val="22"/>
              </w:rPr>
              <w:t>Природно-познавательный туризм</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10000</w:t>
            </w:r>
          </w:p>
        </w:tc>
        <w:tc>
          <w:tcPr>
            <w:tcW w:w="4404" w:type="dxa"/>
            <w:gridSpan w:val="3"/>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Отсутствуют ОКС, не подлежат установлению</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Туристическое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A"/>
                <w:kern w:val="1"/>
                <w:sz w:val="22"/>
                <w:szCs w:val="22"/>
                <w:lang w:eastAsia="zh-CN"/>
              </w:rPr>
            </w:pPr>
            <w:r w:rsidRPr="007C59C3">
              <w:rPr>
                <w:color w:val="000000"/>
                <w:kern w:val="1"/>
                <w:sz w:val="22"/>
                <w:szCs w:val="22"/>
                <w:lang w:eastAsia="zh-CN"/>
              </w:rPr>
              <w:t>Охота и рыбалка</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1500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Причалы для маломерных судов</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70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Поля для гольфа и конных прогулок</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1000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A"/>
                <w:kern w:val="1"/>
                <w:sz w:val="22"/>
                <w:szCs w:val="22"/>
                <w:lang w:eastAsia="zh-CN"/>
              </w:rPr>
            </w:pPr>
            <w:r w:rsidRPr="007C59C3">
              <w:rPr>
                <w:color w:val="000000"/>
                <w:kern w:val="1"/>
                <w:sz w:val="22"/>
                <w:szCs w:val="22"/>
                <w:lang w:eastAsia="zh-CN"/>
              </w:rPr>
              <w:t>Развлекательные мероприятия</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1500</w:t>
            </w:r>
          </w:p>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50000</w:t>
            </w:r>
          </w:p>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 xml:space="preserve"> </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w:t>
            </w: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60</w:t>
            </w: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A"/>
                <w:kern w:val="1"/>
                <w:sz w:val="22"/>
                <w:szCs w:val="22"/>
                <w:lang w:eastAsia="zh-CN"/>
              </w:rPr>
            </w:pPr>
            <w:r w:rsidRPr="007C59C3">
              <w:rPr>
                <w:color w:val="000000"/>
                <w:kern w:val="1"/>
                <w:sz w:val="22"/>
                <w:szCs w:val="22"/>
                <w:lang w:eastAsia="zh-CN"/>
              </w:rPr>
              <w:t>3</w:t>
            </w:r>
          </w:p>
        </w:tc>
      </w:tr>
      <w:tr w:rsidR="006122F2" w:rsidRPr="007C59C3" w:rsidTr="00D21C0D">
        <w:tc>
          <w:tcPr>
            <w:tcW w:w="9792" w:type="dxa"/>
            <w:gridSpan w:val="6"/>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6122F2" w:rsidRPr="007C59C3" w:rsidTr="00D21C0D">
        <w:tc>
          <w:tcPr>
            <w:tcW w:w="2207"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sz w:val="22"/>
                <w:szCs w:val="22"/>
              </w:rPr>
              <w:t>Общественное питание</w:t>
            </w:r>
          </w:p>
        </w:tc>
        <w:tc>
          <w:tcPr>
            <w:tcW w:w="1579"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200</w:t>
            </w:r>
          </w:p>
        </w:tc>
        <w:tc>
          <w:tcPr>
            <w:tcW w:w="1602"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6122F2" w:rsidRPr="007C59C3" w:rsidRDefault="006122F2" w:rsidP="007C59C3">
            <w:pPr>
              <w:widowControl w:val="0"/>
              <w:suppressAutoHyphens/>
              <w:jc w:val="right"/>
              <w:rPr>
                <w:color w:val="000000"/>
                <w:kern w:val="1"/>
                <w:sz w:val="22"/>
                <w:szCs w:val="22"/>
                <w:lang w:eastAsia="zh-CN"/>
              </w:rPr>
            </w:pPr>
          </w:p>
        </w:tc>
        <w:tc>
          <w:tcPr>
            <w:tcW w:w="1680" w:type="dxa"/>
            <w:tcBorders>
              <w:top w:val="single" w:sz="4" w:space="0" w:color="000001"/>
              <w:left w:val="single" w:sz="4" w:space="0" w:color="000001"/>
              <w:bottom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60</w:t>
            </w:r>
          </w:p>
          <w:p w:rsidR="006122F2" w:rsidRPr="007C59C3" w:rsidRDefault="006122F2" w:rsidP="007C59C3">
            <w:pPr>
              <w:widowControl w:val="0"/>
              <w:suppressAutoHyphens/>
              <w:jc w:val="right"/>
              <w:rPr>
                <w:color w:val="000000"/>
                <w:kern w:val="1"/>
                <w:sz w:val="22"/>
                <w:szCs w:val="22"/>
                <w:lang w:eastAsia="zh-CN"/>
              </w:rPr>
            </w:pPr>
          </w:p>
        </w:tc>
        <w:tc>
          <w:tcPr>
            <w:tcW w:w="1064" w:type="dxa"/>
            <w:tcBorders>
              <w:top w:val="single" w:sz="4" w:space="0" w:color="000001"/>
              <w:left w:val="single" w:sz="4" w:space="0" w:color="000001"/>
              <w:bottom w:val="single" w:sz="4" w:space="0" w:color="000001"/>
              <w:right w:val="single" w:sz="4" w:space="0" w:color="000001"/>
            </w:tcBorders>
            <w:shd w:val="clear" w:color="auto" w:fill="FFFFFF"/>
          </w:tcPr>
          <w:p w:rsidR="006122F2" w:rsidRPr="007C59C3" w:rsidRDefault="006122F2"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p w:rsidR="006122F2" w:rsidRPr="007C59C3" w:rsidRDefault="006122F2" w:rsidP="007C59C3">
            <w:pPr>
              <w:widowControl w:val="0"/>
              <w:suppressAutoHyphens/>
              <w:jc w:val="right"/>
              <w:rPr>
                <w:color w:val="000000"/>
                <w:kern w:val="1"/>
                <w:sz w:val="22"/>
                <w:szCs w:val="22"/>
                <w:lang w:eastAsia="zh-CN"/>
              </w:rPr>
            </w:pPr>
          </w:p>
        </w:tc>
      </w:tr>
    </w:tbl>
    <w:p w:rsidR="006122F2" w:rsidRPr="007C59C3" w:rsidRDefault="006122F2" w:rsidP="007C59C3">
      <w:pPr>
        <w:suppressAutoHyphens/>
        <w:ind w:firstLine="567"/>
        <w:jc w:val="both"/>
        <w:rPr>
          <w:rFonts w:eastAsia="Calibri"/>
          <w:color w:val="000000"/>
          <w:kern w:val="1"/>
          <w:sz w:val="22"/>
          <w:szCs w:val="22"/>
          <w:lang w:eastAsia="zh-CN"/>
        </w:rPr>
      </w:pPr>
    </w:p>
    <w:p w:rsidR="006122F2" w:rsidRPr="007C59C3" w:rsidRDefault="006122F2"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lastRenderedPageBreak/>
        <w:t>1. Размеры ЗУ и параметры разрешенного строительства, реконструкции ОКС для видов разрешенного использования «оказание услуг связи», «коммунальное обслуживание», «парки культуры и отдыха», «отдых (рекреация)» «улично-дорожная сеть»,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6122F2" w:rsidRPr="007C59C3" w:rsidRDefault="006122F2"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6122F2" w:rsidRPr="007C59C3" w:rsidRDefault="006122F2"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9E02FD" w:rsidRDefault="009E02FD" w:rsidP="009E02FD">
      <w:pPr>
        <w:pStyle w:val="af"/>
      </w:pPr>
      <w:bookmarkStart w:id="182" w:name="_Toc42247263"/>
      <w:bookmarkStart w:id="183" w:name="_Toc42247378"/>
      <w:r>
        <w:t>Статья 49</w:t>
      </w:r>
      <w:r w:rsidRPr="007C59C3">
        <w:t>. Виды разрешенного использования земельных участков и объектов капитального строительства по территориальной зоне ОХ-2 Зона территорий объектов культурного наследия.</w:t>
      </w:r>
      <w:bookmarkEnd w:id="182"/>
      <w:bookmarkEnd w:id="183"/>
    </w:p>
    <w:p w:rsidR="009E02FD" w:rsidRPr="007C59C3" w:rsidRDefault="009E02FD" w:rsidP="009E02FD">
      <w:pPr>
        <w:pStyle w:val="af"/>
      </w:pPr>
    </w:p>
    <w:tbl>
      <w:tblPr>
        <w:tblStyle w:val="ad"/>
        <w:tblW w:w="0" w:type="auto"/>
        <w:tblInd w:w="-289" w:type="dxa"/>
        <w:tblLook w:val="04A0" w:firstRow="1" w:lastRow="0" w:firstColumn="1" w:lastColumn="0" w:noHBand="0" w:noVBand="1"/>
      </w:tblPr>
      <w:tblGrid>
        <w:gridCol w:w="2796"/>
        <w:gridCol w:w="5994"/>
        <w:gridCol w:w="844"/>
      </w:tblGrid>
      <w:tr w:rsidR="009E02FD" w:rsidRPr="007C59C3" w:rsidTr="001E616E">
        <w:tc>
          <w:tcPr>
            <w:tcW w:w="9634" w:type="dxa"/>
            <w:gridSpan w:val="3"/>
            <w:tcBorders>
              <w:top w:val="single" w:sz="4" w:space="0" w:color="auto"/>
              <w:left w:val="single" w:sz="4" w:space="0" w:color="auto"/>
              <w:bottom w:val="single" w:sz="4" w:space="0" w:color="auto"/>
              <w:right w:val="single" w:sz="4" w:space="0" w:color="auto"/>
            </w:tcBorders>
            <w:hideMark/>
          </w:tcPr>
          <w:p w:rsidR="009E02FD" w:rsidRPr="007C59C3" w:rsidRDefault="009E02FD" w:rsidP="001E616E">
            <w:pPr>
              <w:jc w:val="center"/>
              <w:rPr>
                <w:sz w:val="22"/>
                <w:szCs w:val="22"/>
              </w:rPr>
            </w:pPr>
            <w:r w:rsidRPr="007C59C3">
              <w:rPr>
                <w:sz w:val="22"/>
                <w:szCs w:val="22"/>
              </w:rPr>
              <w:t>Основные виды разрешенного использования:</w:t>
            </w:r>
          </w:p>
        </w:tc>
      </w:tr>
      <w:tr w:rsidR="009E02FD" w:rsidRPr="007C59C3" w:rsidTr="001E616E">
        <w:tc>
          <w:tcPr>
            <w:tcW w:w="2796" w:type="dxa"/>
            <w:tcBorders>
              <w:top w:val="single" w:sz="4" w:space="0" w:color="auto"/>
              <w:left w:val="single" w:sz="4" w:space="0" w:color="auto"/>
              <w:bottom w:val="single" w:sz="4" w:space="0" w:color="auto"/>
              <w:right w:val="single" w:sz="4" w:space="0" w:color="auto"/>
            </w:tcBorders>
            <w:hideMark/>
          </w:tcPr>
          <w:p w:rsidR="009E02FD" w:rsidRPr="007C59C3" w:rsidRDefault="009E02FD" w:rsidP="001E616E">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9E02FD" w:rsidRPr="007C59C3" w:rsidRDefault="009E02FD" w:rsidP="001E616E">
            <w:pPr>
              <w:pStyle w:val="ConsPlusNormal"/>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9E02FD" w:rsidRPr="007C59C3" w:rsidRDefault="009E02FD" w:rsidP="001E616E">
            <w:pPr>
              <w:rPr>
                <w:sz w:val="22"/>
                <w:szCs w:val="22"/>
              </w:rPr>
            </w:pPr>
            <w:r w:rsidRPr="007C59C3">
              <w:rPr>
                <w:sz w:val="22"/>
                <w:szCs w:val="22"/>
              </w:rPr>
              <w:t>9.3</w:t>
            </w:r>
          </w:p>
        </w:tc>
      </w:tr>
      <w:tr w:rsidR="009E02FD" w:rsidRPr="007C59C3" w:rsidTr="001E616E">
        <w:tc>
          <w:tcPr>
            <w:tcW w:w="2796"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pStyle w:val="ConsPlusNormal"/>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sidRPr="007C59C3">
              <w:rPr>
                <w:sz w:val="22"/>
                <w:szCs w:val="22"/>
              </w:rPr>
              <w:t>3.7.2</w:t>
            </w:r>
          </w:p>
        </w:tc>
      </w:tr>
      <w:tr w:rsidR="009E02FD" w:rsidRPr="007C59C3" w:rsidTr="001E616E">
        <w:tc>
          <w:tcPr>
            <w:tcW w:w="2796" w:type="dxa"/>
            <w:tcBorders>
              <w:top w:val="single" w:sz="4" w:space="0" w:color="auto"/>
              <w:left w:val="single" w:sz="4" w:space="0" w:color="auto"/>
              <w:bottom w:val="single" w:sz="4" w:space="0" w:color="auto"/>
              <w:right w:val="single" w:sz="4" w:space="0" w:color="auto"/>
            </w:tcBorders>
          </w:tcPr>
          <w:p w:rsidR="009E02FD" w:rsidRPr="00205AAA" w:rsidRDefault="009E02FD" w:rsidP="001E616E">
            <w:pPr>
              <w:rPr>
                <w:sz w:val="22"/>
                <w:szCs w:val="22"/>
              </w:rPr>
            </w:pPr>
            <w:r w:rsidRPr="00205AAA">
              <w:rPr>
                <w:bCs/>
              </w:rPr>
              <w:t>Религиозное управление и образование</w:t>
            </w:r>
          </w:p>
        </w:tc>
        <w:tc>
          <w:tcPr>
            <w:tcW w:w="5994" w:type="dxa"/>
            <w:tcBorders>
              <w:top w:val="single" w:sz="4" w:space="0" w:color="auto"/>
              <w:left w:val="single" w:sz="4" w:space="0" w:color="auto"/>
              <w:bottom w:val="single" w:sz="4" w:space="0" w:color="auto"/>
              <w:right w:val="single" w:sz="4" w:space="0" w:color="auto"/>
            </w:tcBorders>
          </w:tcPr>
          <w:p w:rsidR="009E02FD" w:rsidRPr="00205AAA" w:rsidRDefault="009E02FD" w:rsidP="001E616E">
            <w:pPr>
              <w:pStyle w:val="ConsPlusNormal"/>
              <w:jc w:val="both"/>
              <w:rPr>
                <w:sz w:val="22"/>
                <w:szCs w:val="22"/>
              </w:rPr>
            </w:pPr>
            <w:r w:rsidRPr="00205AAA">
              <w:rPr>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4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Pr>
                <w:sz w:val="22"/>
                <w:szCs w:val="22"/>
              </w:rPr>
              <w:t>3.7.3</w:t>
            </w:r>
          </w:p>
        </w:tc>
      </w:tr>
      <w:tr w:rsidR="009E02FD" w:rsidRPr="007C59C3" w:rsidTr="001E616E">
        <w:tc>
          <w:tcPr>
            <w:tcW w:w="2796"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p>
        </w:tc>
      </w:tr>
      <w:tr w:rsidR="009E02FD" w:rsidRPr="007C59C3" w:rsidTr="001E616E">
        <w:tc>
          <w:tcPr>
            <w:tcW w:w="9634" w:type="dxa"/>
            <w:gridSpan w:val="3"/>
            <w:tcBorders>
              <w:top w:val="single" w:sz="4" w:space="0" w:color="auto"/>
              <w:left w:val="single" w:sz="4" w:space="0" w:color="auto"/>
              <w:bottom w:val="single" w:sz="4" w:space="0" w:color="auto"/>
              <w:right w:val="single" w:sz="4" w:space="0" w:color="auto"/>
            </w:tcBorders>
          </w:tcPr>
          <w:p w:rsidR="009E02FD" w:rsidRPr="007C59C3" w:rsidRDefault="009E02FD" w:rsidP="001E616E">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9E02FD" w:rsidRPr="007C59C3" w:rsidTr="001E616E">
        <w:tc>
          <w:tcPr>
            <w:tcW w:w="2796"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pStyle w:val="ConsPlusNormal"/>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sidRPr="007C59C3">
              <w:rPr>
                <w:sz w:val="22"/>
                <w:szCs w:val="22"/>
              </w:rPr>
              <w:t>3.1.1</w:t>
            </w:r>
          </w:p>
        </w:tc>
      </w:tr>
      <w:tr w:rsidR="009E02FD" w:rsidRPr="007C59C3" w:rsidTr="001E616E">
        <w:tc>
          <w:tcPr>
            <w:tcW w:w="2796"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pStyle w:val="ConsPlusNormal"/>
              <w:jc w:val="both"/>
              <w:rPr>
                <w:sz w:val="22"/>
                <w:szCs w:val="22"/>
              </w:rPr>
            </w:pPr>
            <w:r w:rsidRPr="007C59C3">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7C59C3">
              <w:rPr>
                <w:sz w:val="22"/>
                <w:szCs w:val="22"/>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sidRPr="007C59C3">
              <w:rPr>
                <w:sz w:val="22"/>
                <w:szCs w:val="22"/>
              </w:rPr>
              <w:lastRenderedPageBreak/>
              <w:t>12.0.2</w:t>
            </w:r>
          </w:p>
        </w:tc>
      </w:tr>
      <w:tr w:rsidR="009E02FD" w:rsidRPr="007C59C3" w:rsidTr="001E616E">
        <w:tc>
          <w:tcPr>
            <w:tcW w:w="2796"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pStyle w:val="ConsPlusNormal"/>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p>
        </w:tc>
      </w:tr>
      <w:tr w:rsidR="009E02FD" w:rsidRPr="007C59C3" w:rsidTr="001E616E">
        <w:tc>
          <w:tcPr>
            <w:tcW w:w="9634" w:type="dxa"/>
            <w:gridSpan w:val="3"/>
            <w:tcBorders>
              <w:top w:val="single" w:sz="4" w:space="0" w:color="auto"/>
              <w:left w:val="single" w:sz="4" w:space="0" w:color="auto"/>
              <w:bottom w:val="single" w:sz="4" w:space="0" w:color="auto"/>
              <w:right w:val="single" w:sz="4" w:space="0" w:color="auto"/>
            </w:tcBorders>
          </w:tcPr>
          <w:p w:rsidR="009E02FD" w:rsidRPr="007C59C3" w:rsidRDefault="009E02FD" w:rsidP="001E616E">
            <w:pPr>
              <w:jc w:val="center"/>
              <w:rPr>
                <w:sz w:val="22"/>
                <w:szCs w:val="22"/>
              </w:rPr>
            </w:pPr>
            <w:r w:rsidRPr="007C59C3">
              <w:rPr>
                <w:sz w:val="22"/>
                <w:szCs w:val="22"/>
              </w:rPr>
              <w:t>Условно разрешенные виды использования:</w:t>
            </w:r>
          </w:p>
        </w:tc>
      </w:tr>
      <w:tr w:rsidR="009E02FD" w:rsidRPr="007C59C3" w:rsidTr="001E616E">
        <w:tc>
          <w:tcPr>
            <w:tcW w:w="2796"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sidRPr="007C59C3">
              <w:rPr>
                <w:sz w:val="22"/>
                <w:szCs w:val="22"/>
              </w:rPr>
              <w:t>Для индивидуального жилищного строительства</w:t>
            </w:r>
          </w:p>
        </w:tc>
        <w:tc>
          <w:tcPr>
            <w:tcW w:w="599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autoSpaceDE w:val="0"/>
              <w:autoSpaceDN w:val="0"/>
              <w:adjustRightInd w:val="0"/>
              <w:jc w:val="both"/>
              <w:rPr>
                <w:sz w:val="22"/>
                <w:szCs w:val="22"/>
              </w:rPr>
            </w:pPr>
            <w:r w:rsidRPr="007C59C3">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E02FD" w:rsidRPr="007C59C3" w:rsidRDefault="009E02FD" w:rsidP="001E616E">
            <w:pPr>
              <w:autoSpaceDE w:val="0"/>
              <w:autoSpaceDN w:val="0"/>
              <w:adjustRightInd w:val="0"/>
              <w:jc w:val="both"/>
              <w:rPr>
                <w:sz w:val="22"/>
                <w:szCs w:val="22"/>
              </w:rPr>
            </w:pPr>
            <w:r w:rsidRPr="007C59C3">
              <w:rPr>
                <w:sz w:val="22"/>
                <w:szCs w:val="22"/>
              </w:rPr>
              <w:t>выращивание сельскохозяйственных культур;</w:t>
            </w:r>
          </w:p>
          <w:p w:rsidR="009E02FD" w:rsidRPr="007C59C3" w:rsidRDefault="009E02FD" w:rsidP="001E616E">
            <w:pPr>
              <w:autoSpaceDE w:val="0"/>
              <w:autoSpaceDN w:val="0"/>
              <w:adjustRightInd w:val="0"/>
              <w:jc w:val="both"/>
              <w:rPr>
                <w:sz w:val="22"/>
                <w:szCs w:val="22"/>
              </w:rPr>
            </w:pPr>
            <w:r w:rsidRPr="007C59C3">
              <w:rPr>
                <w:sz w:val="22"/>
                <w:szCs w:val="22"/>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tcPr>
          <w:p w:rsidR="009E02FD" w:rsidRPr="007C59C3" w:rsidRDefault="009E02FD" w:rsidP="001E616E">
            <w:pPr>
              <w:rPr>
                <w:sz w:val="22"/>
                <w:szCs w:val="22"/>
              </w:rPr>
            </w:pPr>
            <w:r w:rsidRPr="007C59C3">
              <w:rPr>
                <w:sz w:val="22"/>
                <w:szCs w:val="22"/>
              </w:rPr>
              <w:t>2.1</w:t>
            </w:r>
          </w:p>
        </w:tc>
      </w:tr>
    </w:tbl>
    <w:p w:rsidR="009E02FD" w:rsidRPr="007C59C3" w:rsidRDefault="009E02FD" w:rsidP="009E02FD">
      <w:pPr>
        <w:rPr>
          <w:sz w:val="22"/>
          <w:szCs w:val="22"/>
          <w:lang w:eastAsia="zh-CN"/>
        </w:rPr>
      </w:pPr>
    </w:p>
    <w:p w:rsidR="009E02FD" w:rsidRPr="007C59C3" w:rsidRDefault="009E02FD" w:rsidP="009E02FD">
      <w:pPr>
        <w:widowControl w:val="0"/>
        <w:suppressAutoHyphens/>
        <w:ind w:firstLine="709"/>
        <w:jc w:val="both"/>
        <w:rPr>
          <w:color w:val="000000"/>
          <w:kern w:val="1"/>
          <w:sz w:val="22"/>
          <w:szCs w:val="22"/>
          <w:lang w:eastAsia="zh-CN"/>
        </w:rPr>
      </w:pPr>
      <w:r w:rsidRPr="007C59C3">
        <w:rPr>
          <w:color w:val="000000"/>
          <w:kern w:val="1"/>
          <w:sz w:val="22"/>
          <w:szCs w:val="22"/>
          <w:lang w:eastAsia="zh-CN"/>
        </w:rPr>
        <w:t xml:space="preserve">1.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в </w:t>
      </w:r>
      <w:r w:rsidRPr="007C59C3">
        <w:rPr>
          <w:b/>
          <w:sz w:val="22"/>
          <w:szCs w:val="22"/>
        </w:rPr>
        <w:t>территориальной зоне ОХ-2 Зона территорий объектов культурного наследия</w:t>
      </w:r>
      <w:r w:rsidRPr="007C59C3">
        <w:rPr>
          <w:color w:val="000000"/>
          <w:kern w:val="1"/>
          <w:sz w:val="22"/>
          <w:szCs w:val="22"/>
          <w:lang w:eastAsia="zh-CN"/>
        </w:rPr>
        <w:t xml:space="preserve"> настоящими Правилами не устанавливаются.</w:t>
      </w:r>
    </w:p>
    <w:p w:rsidR="009E02FD" w:rsidRPr="007C59C3" w:rsidRDefault="009E02FD" w:rsidP="009E02FD">
      <w:pPr>
        <w:rPr>
          <w:sz w:val="22"/>
          <w:szCs w:val="22"/>
          <w:lang w:eastAsia="zh-CN"/>
        </w:rPr>
      </w:pPr>
    </w:p>
    <w:p w:rsidR="00D0736E" w:rsidRPr="007C59C3" w:rsidRDefault="00D0736E" w:rsidP="007C59C3">
      <w:pPr>
        <w:rPr>
          <w:sz w:val="22"/>
          <w:szCs w:val="22"/>
          <w:lang w:eastAsia="zh-CN"/>
        </w:rPr>
      </w:pPr>
    </w:p>
    <w:p w:rsidR="00D0736E" w:rsidRPr="007C59C3" w:rsidRDefault="00D0736E" w:rsidP="00D21C0D">
      <w:pPr>
        <w:pStyle w:val="af"/>
      </w:pPr>
      <w:bookmarkStart w:id="184" w:name="_Toc42247264"/>
      <w:bookmarkStart w:id="185" w:name="_Toc42247379"/>
      <w:r w:rsidRPr="007C59C3">
        <w:t xml:space="preserve">Статья </w:t>
      </w:r>
      <w:r w:rsidR="009E02FD">
        <w:t>50</w:t>
      </w:r>
      <w:r w:rsidR="00281325" w:rsidRPr="007C59C3">
        <w:t>.</w:t>
      </w:r>
      <w:r w:rsidRPr="007C59C3">
        <w:t xml:space="preserve"> Виды разрешенного использования земельных участков и объектов капитального строительства по территориальной зоне СН-1 (зона размещения кладбищ, скотомогильников, крематориев)</w:t>
      </w:r>
      <w:bookmarkEnd w:id="184"/>
      <w:bookmarkEnd w:id="185"/>
    </w:p>
    <w:p w:rsidR="00D0736E" w:rsidRPr="007C59C3" w:rsidRDefault="00D0736E" w:rsidP="007C59C3">
      <w:pPr>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D0736E"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jc w:val="center"/>
              <w:rPr>
                <w:sz w:val="22"/>
                <w:szCs w:val="22"/>
              </w:rPr>
            </w:pPr>
            <w:r w:rsidRPr="007C59C3">
              <w:rPr>
                <w:sz w:val="22"/>
                <w:szCs w:val="22"/>
              </w:rPr>
              <w:t>Основные виды разрешенного использования:</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Ритуальная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кладбищ, крематориев и мест захоронения;</w:t>
            </w:r>
          </w:p>
          <w:p w:rsidR="00D0736E" w:rsidRPr="007C59C3" w:rsidRDefault="00D0736E" w:rsidP="007C59C3">
            <w:pPr>
              <w:autoSpaceDE w:val="0"/>
              <w:autoSpaceDN w:val="0"/>
              <w:adjustRightInd w:val="0"/>
              <w:jc w:val="both"/>
              <w:rPr>
                <w:sz w:val="22"/>
                <w:szCs w:val="22"/>
              </w:rPr>
            </w:pPr>
            <w:r w:rsidRPr="007C59C3">
              <w:rPr>
                <w:sz w:val="22"/>
                <w:szCs w:val="22"/>
              </w:rPr>
              <w:t>размещение соответствующих культовых сооружений;</w:t>
            </w:r>
          </w:p>
          <w:p w:rsidR="00D0736E" w:rsidRPr="007C59C3" w:rsidRDefault="00D0736E" w:rsidP="007C59C3">
            <w:pPr>
              <w:pStyle w:val="ConsPlusNormal"/>
              <w:jc w:val="both"/>
              <w:rPr>
                <w:sz w:val="22"/>
                <w:szCs w:val="22"/>
              </w:rPr>
            </w:pPr>
            <w:r w:rsidRPr="007C59C3">
              <w:rPr>
                <w:sz w:val="22"/>
                <w:szCs w:val="22"/>
              </w:rPr>
              <w:t>осуществление деятельности по производству продукции ритуально-обрядового назначения</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12.1</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3.7.2</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12.0.2</w:t>
            </w:r>
          </w:p>
        </w:tc>
      </w:tr>
      <w:tr w:rsidR="00CD1AE4" w:rsidRPr="007C59C3" w:rsidTr="00281325">
        <w:tc>
          <w:tcPr>
            <w:tcW w:w="2796" w:type="dxa"/>
            <w:tcBorders>
              <w:top w:val="single" w:sz="4" w:space="0" w:color="auto"/>
              <w:left w:val="single" w:sz="4" w:space="0" w:color="auto"/>
              <w:bottom w:val="single" w:sz="4" w:space="0" w:color="auto"/>
              <w:right w:val="single" w:sz="4" w:space="0" w:color="auto"/>
            </w:tcBorders>
          </w:tcPr>
          <w:p w:rsidR="00CD1AE4" w:rsidRPr="007C59C3" w:rsidRDefault="00CD1AE4" w:rsidP="007C59C3">
            <w:pPr>
              <w:rPr>
                <w:sz w:val="22"/>
                <w:szCs w:val="22"/>
              </w:rPr>
            </w:pPr>
            <w:r>
              <w:rPr>
                <w:b/>
                <w:bCs/>
              </w:rPr>
              <w:t>Специальная деятельность</w:t>
            </w:r>
          </w:p>
        </w:tc>
        <w:tc>
          <w:tcPr>
            <w:tcW w:w="5994" w:type="dxa"/>
            <w:tcBorders>
              <w:top w:val="single" w:sz="4" w:space="0" w:color="auto"/>
              <w:left w:val="single" w:sz="4" w:space="0" w:color="auto"/>
              <w:bottom w:val="single" w:sz="4" w:space="0" w:color="auto"/>
              <w:right w:val="single" w:sz="4" w:space="0" w:color="auto"/>
            </w:tcBorders>
          </w:tcPr>
          <w:p w:rsidR="00CD1AE4" w:rsidRPr="007C59C3" w:rsidRDefault="00CD1AE4" w:rsidP="007C59C3">
            <w:pPr>
              <w:autoSpaceDE w:val="0"/>
              <w:autoSpaceDN w:val="0"/>
              <w:adjustRightInd w:val="0"/>
              <w:jc w:val="both"/>
              <w:rPr>
                <w:sz w:val="22"/>
                <w:szCs w:val="22"/>
              </w:rPr>
            </w:pPr>
            <w:r>
              <w:rPr>
                <w:b/>
                <w:bCs/>
              </w:rPr>
              <w:t>Размещение, хранение, захоронение, утилизация, накопление, обработка, обезвреживание</w:t>
            </w:r>
            <w:r w:rsidR="002F6ED1">
              <w:rPr>
                <w:b/>
                <w:bCs/>
              </w:rPr>
              <w:t xml:space="preserve"> биологических отходов, а также размещение объектов размещения отходов, захоронения, хранения, обезвреживания таких отходов.</w:t>
            </w:r>
          </w:p>
        </w:tc>
        <w:tc>
          <w:tcPr>
            <w:tcW w:w="844" w:type="dxa"/>
            <w:tcBorders>
              <w:top w:val="single" w:sz="4" w:space="0" w:color="auto"/>
              <w:left w:val="single" w:sz="4" w:space="0" w:color="auto"/>
              <w:bottom w:val="single" w:sz="4" w:space="0" w:color="auto"/>
              <w:right w:val="single" w:sz="4" w:space="0" w:color="auto"/>
            </w:tcBorders>
          </w:tcPr>
          <w:p w:rsidR="00CD1AE4" w:rsidRPr="002F6ED1" w:rsidRDefault="002F6ED1" w:rsidP="007C59C3">
            <w:pPr>
              <w:rPr>
                <w:b/>
                <w:sz w:val="22"/>
                <w:szCs w:val="22"/>
              </w:rPr>
            </w:pPr>
            <w:r w:rsidRPr="002F6ED1">
              <w:rPr>
                <w:b/>
                <w:sz w:val="22"/>
                <w:szCs w:val="22"/>
              </w:rPr>
              <w:t>12.2</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tcPr>
          <w:p w:rsidR="00D0736E" w:rsidRPr="007C59C3" w:rsidRDefault="00D0736E"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D0736E" w:rsidRPr="007C59C3" w:rsidRDefault="00D0736E"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D0736E" w:rsidRPr="007C59C3" w:rsidRDefault="00D0736E" w:rsidP="007C59C3">
            <w:pPr>
              <w:rPr>
                <w:sz w:val="22"/>
                <w:szCs w:val="22"/>
              </w:rPr>
            </w:pPr>
          </w:p>
        </w:tc>
      </w:tr>
      <w:tr w:rsidR="00D0736E" w:rsidRPr="007C59C3" w:rsidTr="00281325">
        <w:tc>
          <w:tcPr>
            <w:tcW w:w="9634" w:type="dxa"/>
            <w:gridSpan w:val="3"/>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Бытовое обслуживание</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3.3</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7C59C3">
              <w:rPr>
                <w:sz w:val="22"/>
                <w:szCs w:val="22"/>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lastRenderedPageBreak/>
              <w:t>3.1.1</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lastRenderedPageBreak/>
              <w:t>Служебные гаражи</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 а также для стоянки и хранения транспортных средств общего пользования</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4.9</w:t>
            </w:r>
          </w:p>
        </w:tc>
      </w:tr>
      <w:tr w:rsidR="00D0736E" w:rsidRPr="007C59C3" w:rsidTr="00281325">
        <w:tc>
          <w:tcPr>
            <w:tcW w:w="2796"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hideMark/>
          </w:tcPr>
          <w:p w:rsidR="00D0736E" w:rsidRPr="007C59C3" w:rsidRDefault="00D0736E" w:rsidP="007C59C3">
            <w:pPr>
              <w:rPr>
                <w:sz w:val="22"/>
                <w:szCs w:val="22"/>
              </w:rPr>
            </w:pPr>
            <w:r w:rsidRPr="007C59C3">
              <w:rPr>
                <w:sz w:val="22"/>
                <w:szCs w:val="22"/>
              </w:rPr>
              <w:t>9.3</w:t>
            </w:r>
          </w:p>
        </w:tc>
      </w:tr>
    </w:tbl>
    <w:p w:rsidR="00D0736E" w:rsidRPr="007C59C3" w:rsidRDefault="00D0736E" w:rsidP="007C59C3">
      <w:pPr>
        <w:widowControl w:val="0"/>
        <w:autoSpaceDE w:val="0"/>
        <w:autoSpaceDN w:val="0"/>
        <w:adjustRightInd w:val="0"/>
        <w:jc w:val="both"/>
        <w:rPr>
          <w:sz w:val="22"/>
          <w:szCs w:val="22"/>
        </w:rPr>
      </w:pPr>
    </w:p>
    <w:p w:rsidR="00D0736E" w:rsidRPr="007C59C3" w:rsidRDefault="00D0736E" w:rsidP="00D21C0D">
      <w:pPr>
        <w:widowControl w:val="0"/>
        <w:ind w:firstLine="760"/>
        <w:jc w:val="both"/>
        <w:rPr>
          <w:color w:val="000000"/>
          <w:sz w:val="22"/>
          <w:szCs w:val="22"/>
          <w:lang w:bidi="ru-RU"/>
        </w:rPr>
      </w:pPr>
      <w:r w:rsidRPr="007C59C3">
        <w:rPr>
          <w:color w:val="000000"/>
          <w:sz w:val="22"/>
          <w:szCs w:val="22"/>
          <w:lang w:bidi="ru-RU"/>
        </w:rPr>
        <w:t>Условно разрешённые виды использования объектов капитального строительства и земельных участков для зоны СН-1 не устанавливаются.</w:t>
      </w:r>
    </w:p>
    <w:p w:rsidR="00D0736E" w:rsidRPr="007C59C3" w:rsidRDefault="00D0736E" w:rsidP="007C59C3">
      <w:pPr>
        <w:rPr>
          <w:sz w:val="22"/>
          <w:szCs w:val="22"/>
          <w:lang w:eastAsia="zh-CN"/>
        </w:rPr>
      </w:pPr>
    </w:p>
    <w:p w:rsidR="00281325" w:rsidRDefault="00C7117B" w:rsidP="00D21C0D">
      <w:pPr>
        <w:pStyle w:val="af"/>
        <w:rPr>
          <w:rFonts w:eastAsia="Calibri"/>
          <w:lang w:eastAsia="en-US"/>
        </w:rPr>
      </w:pPr>
      <w:hyperlink w:anchor="_Toc452336987" w:history="1">
        <w:bookmarkStart w:id="186" w:name="_Toc42002314"/>
        <w:bookmarkStart w:id="187" w:name="_Toc42247265"/>
        <w:bookmarkStart w:id="188" w:name="_Toc42247380"/>
        <w:r w:rsidR="009E02FD">
          <w:rPr>
            <w:rFonts w:eastAsia="Calibri"/>
            <w:lang w:eastAsia="en-US"/>
          </w:rPr>
          <w:t>Статья 51</w:t>
        </w:r>
        <w:r w:rsidR="00281325" w:rsidRPr="007C59C3">
          <w:rPr>
            <w:rFonts w:eastAsia="Calibri"/>
            <w:lang w:eastAsia="en-US"/>
          </w:rPr>
          <w:t>. Предельные (минимальные и (или) максимальные) размеры земельных участков и предельные параметры  разрешенного строительства по территориальной зоне</w:t>
        </w:r>
      </w:hyperlink>
      <w:r w:rsidR="0006180D" w:rsidRPr="007C59C3">
        <w:rPr>
          <w:rFonts w:eastAsia="Calibri"/>
          <w:lang w:eastAsia="en-US"/>
        </w:rPr>
        <w:t xml:space="preserve"> СН-1</w:t>
      </w:r>
      <w:r w:rsidR="00281325" w:rsidRPr="007C59C3">
        <w:rPr>
          <w:rFonts w:eastAsia="Calibri"/>
          <w:lang w:eastAsia="en-US"/>
        </w:rPr>
        <w:t>.</w:t>
      </w:r>
      <w:bookmarkEnd w:id="186"/>
      <w:bookmarkEnd w:id="187"/>
      <w:bookmarkEnd w:id="188"/>
    </w:p>
    <w:p w:rsidR="00D21C0D" w:rsidRPr="007C59C3" w:rsidRDefault="00D21C0D" w:rsidP="007C59C3">
      <w:pPr>
        <w:keepNext/>
        <w:ind w:firstLine="709"/>
        <w:jc w:val="both"/>
        <w:outlineLvl w:val="0"/>
        <w:rPr>
          <w:rFonts w:eastAsia="Calibri"/>
          <w:b/>
          <w:bCs/>
          <w:kern w:val="32"/>
          <w:sz w:val="22"/>
          <w:szCs w:val="22"/>
          <w:lang w:eastAsia="en-US"/>
        </w:rPr>
      </w:pPr>
    </w:p>
    <w:tbl>
      <w:tblPr>
        <w:tblW w:w="10065" w:type="dxa"/>
        <w:tblInd w:w="-369" w:type="dxa"/>
        <w:tblLayout w:type="fixed"/>
        <w:tblCellMar>
          <w:top w:w="102" w:type="dxa"/>
          <w:left w:w="57" w:type="dxa"/>
          <w:bottom w:w="102" w:type="dxa"/>
          <w:right w:w="62" w:type="dxa"/>
        </w:tblCellMar>
        <w:tblLook w:val="0000" w:firstRow="0" w:lastRow="0" w:firstColumn="0" w:lastColumn="0" w:noHBand="0" w:noVBand="0"/>
      </w:tblPr>
      <w:tblGrid>
        <w:gridCol w:w="2207"/>
        <w:gridCol w:w="1579"/>
        <w:gridCol w:w="1602"/>
        <w:gridCol w:w="1660"/>
        <w:gridCol w:w="1680"/>
        <w:gridCol w:w="1337"/>
      </w:tblGrid>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Наименование вида разрешенного использования</w:t>
            </w:r>
          </w:p>
        </w:tc>
        <w:tc>
          <w:tcPr>
            <w:tcW w:w="1579"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0"/>
                <w:kern w:val="1"/>
                <w:sz w:val="22"/>
                <w:szCs w:val="22"/>
                <w:lang w:eastAsia="zh-CN"/>
              </w:rPr>
            </w:pPr>
            <w:r w:rsidRPr="007C59C3">
              <w:rPr>
                <w:color w:val="000000"/>
                <w:kern w:val="1"/>
                <w:sz w:val="22"/>
                <w:szCs w:val="22"/>
                <w:lang w:eastAsia="zh-CN"/>
              </w:rPr>
              <w:t xml:space="preserve">Минимальная площадь ЗУ </w:t>
            </w:r>
          </w:p>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(кв. м)</w:t>
            </w:r>
          </w:p>
        </w:tc>
        <w:tc>
          <w:tcPr>
            <w:tcW w:w="1602"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Максимальная площадь ЗУ (кв. м.)</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Максимальный процент застройки (%)</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06180D" w:rsidP="007C59C3">
            <w:pPr>
              <w:widowControl w:val="0"/>
              <w:suppressAutoHyphens/>
              <w:jc w:val="center"/>
              <w:rPr>
                <w:color w:val="00000A"/>
                <w:kern w:val="1"/>
                <w:sz w:val="22"/>
                <w:szCs w:val="22"/>
                <w:lang w:eastAsia="zh-CN"/>
              </w:rPr>
            </w:pPr>
            <w:r w:rsidRPr="007C59C3">
              <w:rPr>
                <w:color w:val="000000"/>
                <w:kern w:val="1"/>
                <w:sz w:val="22"/>
                <w:szCs w:val="22"/>
                <w:lang w:eastAsia="zh-CN"/>
              </w:rPr>
              <w:t>Предельное количество этажей</w:t>
            </w:r>
          </w:p>
        </w:tc>
      </w:tr>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rPr>
                <w:color w:val="000000"/>
                <w:kern w:val="1"/>
                <w:sz w:val="22"/>
                <w:szCs w:val="22"/>
                <w:lang w:eastAsia="zh-CN"/>
              </w:rPr>
            </w:pPr>
            <w:r w:rsidRPr="007C59C3">
              <w:rPr>
                <w:sz w:val="22"/>
                <w:szCs w:val="22"/>
              </w:rPr>
              <w:t>Бытовое обслуживание</w:t>
            </w:r>
          </w:p>
        </w:tc>
        <w:tc>
          <w:tcPr>
            <w:tcW w:w="1579"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100</w:t>
            </w:r>
          </w:p>
        </w:tc>
        <w:tc>
          <w:tcPr>
            <w:tcW w:w="1602"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5000</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06180D"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r>
      <w:tr w:rsidR="0006180D" w:rsidRPr="007C59C3" w:rsidTr="00D21C0D">
        <w:tc>
          <w:tcPr>
            <w:tcW w:w="2207" w:type="dxa"/>
            <w:tcBorders>
              <w:top w:val="single" w:sz="4" w:space="0" w:color="000001"/>
              <w:left w:val="single" w:sz="4" w:space="0" w:color="000001"/>
              <w:bottom w:val="single" w:sz="4" w:space="0" w:color="000001"/>
            </w:tcBorders>
            <w:shd w:val="clear" w:color="auto" w:fill="FFFFFF"/>
          </w:tcPr>
          <w:p w:rsidR="0006180D" w:rsidRPr="007C59C3" w:rsidRDefault="0006180D" w:rsidP="007C59C3">
            <w:pPr>
              <w:widowControl w:val="0"/>
              <w:suppressAutoHyphens/>
              <w:rPr>
                <w:sz w:val="22"/>
                <w:szCs w:val="22"/>
              </w:rPr>
            </w:pPr>
            <w:r w:rsidRPr="007C59C3">
              <w:rPr>
                <w:sz w:val="22"/>
                <w:szCs w:val="22"/>
              </w:rPr>
              <w:t>Служебные гаражи</w:t>
            </w:r>
          </w:p>
        </w:tc>
        <w:tc>
          <w:tcPr>
            <w:tcW w:w="1579" w:type="dxa"/>
            <w:tcBorders>
              <w:top w:val="single" w:sz="4" w:space="0" w:color="000001"/>
              <w:left w:val="single" w:sz="4" w:space="0" w:color="000001"/>
              <w:bottom w:val="single" w:sz="4" w:space="0" w:color="000001"/>
            </w:tcBorders>
            <w:shd w:val="clear" w:color="auto" w:fill="FFFFFF"/>
          </w:tcPr>
          <w:p w:rsidR="00AD794A" w:rsidRPr="007C59C3" w:rsidRDefault="00AD794A"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24 (для гаража);</w:t>
            </w:r>
          </w:p>
          <w:p w:rsidR="0006180D" w:rsidRPr="007C59C3" w:rsidRDefault="00AD794A"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15 (для открытых стоянок)</w:t>
            </w:r>
          </w:p>
        </w:tc>
        <w:tc>
          <w:tcPr>
            <w:tcW w:w="1602" w:type="dxa"/>
            <w:tcBorders>
              <w:top w:val="single" w:sz="4" w:space="0" w:color="000001"/>
              <w:left w:val="single" w:sz="4" w:space="0" w:color="000001"/>
              <w:bottom w:val="single" w:sz="4" w:space="0" w:color="000001"/>
            </w:tcBorders>
            <w:shd w:val="clear" w:color="auto" w:fill="FFFFFF"/>
          </w:tcPr>
          <w:p w:rsidR="00AD794A" w:rsidRPr="007C59C3" w:rsidRDefault="00AD794A" w:rsidP="007C59C3">
            <w:pPr>
              <w:suppressAutoHyphens/>
              <w:ind w:firstLine="33"/>
              <w:jc w:val="right"/>
              <w:textAlignment w:val="baseline"/>
              <w:rPr>
                <w:color w:val="000000"/>
                <w:kern w:val="1"/>
                <w:sz w:val="22"/>
                <w:szCs w:val="22"/>
                <w:lang w:eastAsia="zh-CN"/>
              </w:rPr>
            </w:pPr>
            <w:r w:rsidRPr="007C59C3">
              <w:rPr>
                <w:color w:val="000000"/>
                <w:kern w:val="1"/>
                <w:sz w:val="22"/>
                <w:szCs w:val="22"/>
                <w:lang w:eastAsia="zh-CN"/>
              </w:rPr>
              <w:t>1000 (для гаража);</w:t>
            </w:r>
          </w:p>
          <w:p w:rsidR="0006180D" w:rsidRPr="007C59C3" w:rsidRDefault="00AD794A" w:rsidP="007C59C3">
            <w:pPr>
              <w:widowControl w:val="0"/>
              <w:suppressAutoHyphens/>
              <w:jc w:val="right"/>
              <w:rPr>
                <w:color w:val="000000"/>
                <w:kern w:val="1"/>
                <w:sz w:val="22"/>
                <w:szCs w:val="22"/>
                <w:lang w:eastAsia="zh-CN"/>
              </w:rPr>
            </w:pPr>
            <w:r w:rsidRPr="007C59C3">
              <w:rPr>
                <w:rFonts w:eastAsia="Calibri"/>
                <w:color w:val="000000"/>
                <w:kern w:val="1"/>
                <w:sz w:val="22"/>
                <w:szCs w:val="22"/>
                <w:lang w:eastAsia="zh-CN"/>
              </w:rPr>
              <w:t>1000</w:t>
            </w:r>
            <w:r w:rsidR="00AE38E4" w:rsidRPr="007C59C3">
              <w:rPr>
                <w:rFonts w:eastAsia="Calibri"/>
                <w:color w:val="000000"/>
                <w:kern w:val="1"/>
                <w:sz w:val="22"/>
                <w:szCs w:val="22"/>
                <w:lang w:eastAsia="zh-CN"/>
              </w:rPr>
              <w:t>0</w:t>
            </w:r>
            <w:r w:rsidRPr="007C59C3">
              <w:rPr>
                <w:rFonts w:eastAsia="Calibri"/>
                <w:color w:val="000000"/>
                <w:kern w:val="1"/>
                <w:sz w:val="22"/>
                <w:szCs w:val="22"/>
                <w:lang w:eastAsia="zh-CN"/>
              </w:rPr>
              <w:t xml:space="preserve"> (для открытых стоянок)</w:t>
            </w:r>
          </w:p>
        </w:tc>
        <w:tc>
          <w:tcPr>
            <w:tcW w:w="1660" w:type="dxa"/>
            <w:tcBorders>
              <w:top w:val="single" w:sz="4" w:space="0" w:color="000001"/>
              <w:left w:val="single" w:sz="4" w:space="0" w:color="000001"/>
              <w:bottom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3</w:t>
            </w:r>
          </w:p>
        </w:tc>
        <w:tc>
          <w:tcPr>
            <w:tcW w:w="1680" w:type="dxa"/>
            <w:tcBorders>
              <w:top w:val="single" w:sz="4" w:space="0" w:color="000001"/>
              <w:left w:val="single" w:sz="4" w:space="0" w:color="000001"/>
              <w:bottom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80</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cPr>
          <w:p w:rsidR="0006180D" w:rsidRPr="007C59C3" w:rsidRDefault="00AD794A" w:rsidP="007C59C3">
            <w:pPr>
              <w:widowControl w:val="0"/>
              <w:suppressAutoHyphens/>
              <w:jc w:val="right"/>
              <w:rPr>
                <w:color w:val="000000"/>
                <w:kern w:val="1"/>
                <w:sz w:val="22"/>
                <w:szCs w:val="22"/>
                <w:lang w:eastAsia="zh-CN"/>
              </w:rPr>
            </w:pPr>
            <w:r w:rsidRPr="007C59C3">
              <w:rPr>
                <w:color w:val="000000"/>
                <w:kern w:val="1"/>
                <w:sz w:val="22"/>
                <w:szCs w:val="22"/>
                <w:lang w:eastAsia="zh-CN"/>
              </w:rPr>
              <w:t>1</w:t>
            </w:r>
          </w:p>
        </w:tc>
      </w:tr>
    </w:tbl>
    <w:p w:rsidR="00281325" w:rsidRPr="007C59C3" w:rsidRDefault="00281325" w:rsidP="007C59C3">
      <w:pPr>
        <w:keepNext/>
        <w:ind w:firstLine="709"/>
        <w:jc w:val="both"/>
        <w:outlineLvl w:val="0"/>
        <w:rPr>
          <w:sz w:val="22"/>
          <w:szCs w:val="22"/>
        </w:rPr>
      </w:pPr>
    </w:p>
    <w:p w:rsidR="0006180D" w:rsidRPr="007C59C3" w:rsidRDefault="0006180D" w:rsidP="001D64B0">
      <w:pPr>
        <w:suppressAutoHyphens/>
        <w:ind w:firstLine="709"/>
        <w:jc w:val="both"/>
        <w:rPr>
          <w:rFonts w:eastAsia="Calibri"/>
          <w:color w:val="000000"/>
          <w:kern w:val="1"/>
          <w:sz w:val="22"/>
          <w:szCs w:val="22"/>
          <w:lang w:eastAsia="zh-CN"/>
        </w:rPr>
      </w:pPr>
      <w:r w:rsidRPr="007C59C3">
        <w:rPr>
          <w:rFonts w:eastAsia="Calibri"/>
          <w:color w:val="000000"/>
          <w:kern w:val="1"/>
          <w:sz w:val="22"/>
          <w:szCs w:val="22"/>
          <w:lang w:eastAsia="zh-CN"/>
        </w:rPr>
        <w:t>1. Размеры ЗУ и параметры разрешенного строительства, реконструкции ОКС для видов разрешенного использования «ритуальная деятельность», «коммунальное обслуживание», «благоустройство территории», «земельные участки общего назначения», «специальное пользование водными объектами», «гидротехнические сооружения», «энергетика», «связь»</w:t>
      </w:r>
      <w:r w:rsidR="009E02FD">
        <w:rPr>
          <w:rFonts w:eastAsia="Calibri"/>
          <w:color w:val="000000"/>
          <w:kern w:val="1"/>
          <w:sz w:val="22"/>
          <w:szCs w:val="22"/>
          <w:lang w:eastAsia="zh-CN"/>
        </w:rPr>
        <w:t>, «специальная деятельность»</w:t>
      </w:r>
      <w:r w:rsidRPr="007C59C3">
        <w:rPr>
          <w:rFonts w:eastAsia="Calibri"/>
          <w:color w:val="000000"/>
          <w:kern w:val="1"/>
          <w:sz w:val="22"/>
          <w:szCs w:val="22"/>
          <w:lang w:eastAsia="zh-CN"/>
        </w:rPr>
        <w:t xml:space="preserve"> устанавливаются в соответствии с техническими регламентами и местными нормативами градостроительного проектирования городского муниципального района «Сухиничский район».</w:t>
      </w:r>
    </w:p>
    <w:p w:rsidR="0006180D" w:rsidRPr="007C59C3" w:rsidRDefault="0006180D"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2. Размеры ЗУ и параметры разрешенного строительства, реконструкции ОКС для вида разрешенного использования «религиозное использование», устанавливаются в соответствии с СП 31-103-99 «Здания, сооружения и комплексы православных храмов», МДС 31-9.2003 «Православные храмы», СП391.1325800.2017 «храмы православные», СП 258.1311500.2016 «Объекты религиозного назначения».</w:t>
      </w:r>
    </w:p>
    <w:p w:rsidR="0006180D" w:rsidRPr="007C59C3" w:rsidRDefault="0006180D" w:rsidP="001D64B0">
      <w:pPr>
        <w:widowControl w:val="0"/>
        <w:suppressAutoHyphens/>
        <w:ind w:firstLine="709"/>
        <w:jc w:val="both"/>
        <w:rPr>
          <w:color w:val="000000"/>
          <w:kern w:val="1"/>
          <w:sz w:val="22"/>
          <w:szCs w:val="22"/>
          <w:lang w:eastAsia="zh-CN"/>
        </w:rPr>
      </w:pPr>
      <w:r w:rsidRPr="007C59C3">
        <w:rPr>
          <w:color w:val="000000"/>
          <w:kern w:val="1"/>
          <w:sz w:val="22"/>
          <w:szCs w:val="22"/>
          <w:lang w:eastAsia="zh-CN"/>
        </w:rPr>
        <w:t>3.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«историко-культурная деятельность» настоящими Правилами не устанавливаются.</w:t>
      </w:r>
    </w:p>
    <w:p w:rsidR="00D21C0D" w:rsidRDefault="00D21C0D" w:rsidP="007C59C3">
      <w:pPr>
        <w:jc w:val="both"/>
        <w:rPr>
          <w:b/>
          <w:sz w:val="22"/>
          <w:szCs w:val="22"/>
        </w:rPr>
      </w:pPr>
    </w:p>
    <w:p w:rsidR="00AE38E4" w:rsidRPr="007C59C3" w:rsidRDefault="00AE38E4" w:rsidP="007C59C3">
      <w:pPr>
        <w:jc w:val="both"/>
        <w:rPr>
          <w:b/>
          <w:sz w:val="22"/>
          <w:szCs w:val="22"/>
        </w:rPr>
      </w:pPr>
    </w:p>
    <w:p w:rsidR="00EC178F" w:rsidRPr="00EC178F" w:rsidRDefault="00D36C99" w:rsidP="00EC178F">
      <w:pPr>
        <w:jc w:val="both"/>
        <w:rPr>
          <w:b/>
          <w:sz w:val="22"/>
          <w:szCs w:val="22"/>
        </w:rPr>
      </w:pPr>
      <w:bookmarkStart w:id="189" w:name="_Toc42247268"/>
      <w:bookmarkStart w:id="190" w:name="_Toc42247383"/>
      <w:r>
        <w:rPr>
          <w:b/>
        </w:rPr>
        <w:t>Статья 52</w:t>
      </w:r>
      <w:r w:rsidR="00AE38E4" w:rsidRPr="00EC178F">
        <w:rPr>
          <w:b/>
        </w:rPr>
        <w:t>.</w:t>
      </w:r>
      <w:r w:rsidR="00AE38E4" w:rsidRPr="007C59C3">
        <w:t xml:space="preserve"> </w:t>
      </w:r>
      <w:r w:rsidR="00AE38E4" w:rsidRPr="00EC178F">
        <w:rPr>
          <w:b/>
        </w:rPr>
        <w:t xml:space="preserve">Виды разрешенного использования земельных участков и объектов капитального строительства по территориальной зоне </w:t>
      </w:r>
      <w:bookmarkEnd w:id="189"/>
      <w:bookmarkEnd w:id="190"/>
      <w:r w:rsidR="00EC178F" w:rsidRPr="00EC178F">
        <w:rPr>
          <w:b/>
          <w:sz w:val="22"/>
          <w:szCs w:val="22"/>
        </w:rPr>
        <w:t>СН-3 - зона размещения специальных объектов.</w:t>
      </w:r>
    </w:p>
    <w:p w:rsidR="00AE38E4" w:rsidRPr="00EC178F" w:rsidRDefault="00AE38E4" w:rsidP="00D21C0D">
      <w:pPr>
        <w:pStyle w:val="af"/>
      </w:pPr>
    </w:p>
    <w:p w:rsidR="00AE38E4" w:rsidRPr="007C59C3" w:rsidRDefault="00AE38E4" w:rsidP="007C59C3">
      <w:pPr>
        <w:jc w:val="both"/>
        <w:rPr>
          <w:b/>
          <w:sz w:val="22"/>
          <w:szCs w:val="22"/>
        </w:rPr>
      </w:pPr>
    </w:p>
    <w:tbl>
      <w:tblPr>
        <w:tblStyle w:val="ad"/>
        <w:tblW w:w="0" w:type="auto"/>
        <w:tblInd w:w="-289" w:type="dxa"/>
        <w:tblLook w:val="04A0" w:firstRow="1" w:lastRow="0" w:firstColumn="1" w:lastColumn="0" w:noHBand="0" w:noVBand="1"/>
      </w:tblPr>
      <w:tblGrid>
        <w:gridCol w:w="2796"/>
        <w:gridCol w:w="5994"/>
        <w:gridCol w:w="844"/>
      </w:tblGrid>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hideMark/>
          </w:tcPr>
          <w:p w:rsidR="00AE38E4" w:rsidRPr="007C59C3" w:rsidRDefault="00AE38E4" w:rsidP="007C59C3">
            <w:pPr>
              <w:jc w:val="center"/>
              <w:rPr>
                <w:sz w:val="22"/>
                <w:szCs w:val="22"/>
              </w:rPr>
            </w:pPr>
            <w:r w:rsidRPr="007C59C3">
              <w:rPr>
                <w:sz w:val="22"/>
                <w:szCs w:val="22"/>
              </w:rPr>
              <w:t>Основные виды разрешенного использования:</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hideMark/>
          </w:tcPr>
          <w:p w:rsidR="00AE38E4" w:rsidRPr="007C59C3" w:rsidRDefault="0041671C" w:rsidP="007C59C3">
            <w:pPr>
              <w:rPr>
                <w:sz w:val="22"/>
                <w:szCs w:val="22"/>
              </w:rPr>
            </w:pPr>
            <w:r w:rsidRPr="007C59C3">
              <w:rPr>
                <w:sz w:val="22"/>
                <w:szCs w:val="22"/>
              </w:rPr>
              <w:t>Обеспечение обороны и безопасности</w:t>
            </w:r>
          </w:p>
        </w:tc>
        <w:tc>
          <w:tcPr>
            <w:tcW w:w="5994" w:type="dxa"/>
            <w:tcBorders>
              <w:top w:val="single" w:sz="4" w:space="0" w:color="auto"/>
              <w:left w:val="single" w:sz="4" w:space="0" w:color="auto"/>
              <w:bottom w:val="single" w:sz="4" w:space="0" w:color="auto"/>
              <w:right w:val="single" w:sz="4" w:space="0" w:color="auto"/>
            </w:tcBorders>
            <w:hideMark/>
          </w:tcPr>
          <w:p w:rsidR="0041671C" w:rsidRPr="007C59C3" w:rsidRDefault="0041671C"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41671C" w:rsidRPr="007C59C3" w:rsidRDefault="0041671C" w:rsidP="007C59C3">
            <w:pPr>
              <w:autoSpaceDE w:val="0"/>
              <w:autoSpaceDN w:val="0"/>
              <w:adjustRightInd w:val="0"/>
              <w:jc w:val="both"/>
              <w:rPr>
                <w:sz w:val="22"/>
                <w:szCs w:val="22"/>
              </w:rPr>
            </w:pPr>
            <w:r w:rsidRPr="007C59C3">
              <w:rPr>
                <w:sz w:val="22"/>
                <w:szCs w:val="22"/>
              </w:rPr>
              <w:t>размещение зданий военных училищ, военных институтов, военных университетов, военных академий;</w:t>
            </w:r>
          </w:p>
          <w:p w:rsidR="00AE38E4" w:rsidRPr="007C59C3" w:rsidRDefault="0041671C" w:rsidP="007C59C3">
            <w:pPr>
              <w:autoSpaceDE w:val="0"/>
              <w:autoSpaceDN w:val="0"/>
              <w:adjustRightInd w:val="0"/>
              <w:jc w:val="both"/>
              <w:rPr>
                <w:sz w:val="22"/>
                <w:szCs w:val="22"/>
              </w:rPr>
            </w:pPr>
            <w:r w:rsidRPr="007C59C3">
              <w:rPr>
                <w:sz w:val="22"/>
                <w:szCs w:val="22"/>
              </w:rPr>
              <w:t>размещение объектов, обеспечивающих осуществление таможенной деятельности</w:t>
            </w:r>
          </w:p>
        </w:tc>
        <w:tc>
          <w:tcPr>
            <w:tcW w:w="844" w:type="dxa"/>
            <w:tcBorders>
              <w:top w:val="single" w:sz="4" w:space="0" w:color="auto"/>
              <w:left w:val="single" w:sz="4" w:space="0" w:color="auto"/>
              <w:bottom w:val="single" w:sz="4" w:space="0" w:color="auto"/>
              <w:right w:val="single" w:sz="4" w:space="0" w:color="auto"/>
            </w:tcBorders>
            <w:hideMark/>
          </w:tcPr>
          <w:p w:rsidR="00AE38E4" w:rsidRPr="007C59C3" w:rsidRDefault="00AE38E4" w:rsidP="007C59C3">
            <w:pPr>
              <w:rPr>
                <w:sz w:val="22"/>
                <w:szCs w:val="22"/>
              </w:rPr>
            </w:pPr>
            <w:r w:rsidRPr="007C59C3">
              <w:rPr>
                <w:sz w:val="22"/>
                <w:szCs w:val="22"/>
              </w:rPr>
              <w:t>8.0</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Обеспечение деятельности по исполнению наказаний</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8.4</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Вспомогательные виды разрешенного использования, установленные к основным:</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3.1.1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Служебные гаражи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постоянных или временных гаражей, стоянок для хранения служебного автотранспорта,</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4.9</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Производственная деятельность</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6.0</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 xml:space="preserve">Размещение декоративных, технических, планировочных, конструктивных устройств, элементов озеленения, </w:t>
            </w:r>
            <w:r w:rsidRPr="007C59C3">
              <w:rPr>
                <w:sz w:val="22"/>
                <w:szCs w:val="22"/>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lastRenderedPageBreak/>
              <w:t>12.0.2</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lastRenderedPageBreak/>
              <w:t>Овощеводство</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13.1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Животноводство</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E38E4" w:rsidRPr="007C59C3" w:rsidRDefault="00AE38E4" w:rsidP="007C59C3">
            <w:pPr>
              <w:autoSpaceDE w:val="0"/>
              <w:autoSpaceDN w:val="0"/>
              <w:adjustRightInd w:val="0"/>
              <w:jc w:val="both"/>
              <w:rPr>
                <w:sz w:val="22"/>
                <w:szCs w:val="22"/>
              </w:rPr>
            </w:pPr>
            <w:r w:rsidRPr="007C59C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50" w:history="1">
              <w:r w:rsidRPr="007C59C3">
                <w:rPr>
                  <w:color w:val="0000FF"/>
                  <w:sz w:val="22"/>
                  <w:szCs w:val="22"/>
                </w:rPr>
                <w:t>кодами 1.8</w:t>
              </w:r>
            </w:hyperlink>
            <w:r w:rsidRPr="007C59C3">
              <w:rPr>
                <w:sz w:val="22"/>
                <w:szCs w:val="22"/>
              </w:rPr>
              <w:t xml:space="preserve"> - </w:t>
            </w:r>
            <w:hyperlink w:anchor="Par65" w:history="1">
              <w:r w:rsidRPr="007C59C3">
                <w:rPr>
                  <w:color w:val="0000FF"/>
                  <w:sz w:val="22"/>
                  <w:szCs w:val="22"/>
                </w:rPr>
                <w:t>1.11</w:t>
              </w:r>
            </w:hyperlink>
            <w:r w:rsidRPr="007C59C3">
              <w:rPr>
                <w:sz w:val="22"/>
                <w:szCs w:val="22"/>
              </w:rPr>
              <w:t xml:space="preserve">, </w:t>
            </w:r>
            <w:hyperlink w:anchor="Par81" w:history="1">
              <w:r w:rsidRPr="007C59C3">
                <w:rPr>
                  <w:color w:val="0000FF"/>
                  <w:sz w:val="22"/>
                  <w:szCs w:val="22"/>
                </w:rPr>
                <w:t>1.15</w:t>
              </w:r>
            </w:hyperlink>
            <w:r w:rsidRPr="007C59C3">
              <w:rPr>
                <w:sz w:val="22"/>
                <w:szCs w:val="22"/>
              </w:rPr>
              <w:t xml:space="preserve">, </w:t>
            </w:r>
            <w:hyperlink w:anchor="Par94" w:history="1">
              <w:r w:rsidRPr="007C59C3">
                <w:rPr>
                  <w:color w:val="0000FF"/>
                  <w:sz w:val="22"/>
                  <w:szCs w:val="22"/>
                </w:rPr>
                <w:t>1.19</w:t>
              </w:r>
            </w:hyperlink>
            <w:r w:rsidRPr="007C59C3">
              <w:rPr>
                <w:sz w:val="22"/>
                <w:szCs w:val="22"/>
              </w:rPr>
              <w:t xml:space="preserve">, </w:t>
            </w:r>
            <w:hyperlink w:anchor="Par98" w:history="1">
              <w:r w:rsidRPr="007C59C3">
                <w:rPr>
                  <w:color w:val="0000FF"/>
                  <w:sz w:val="22"/>
                  <w:szCs w:val="22"/>
                </w:rPr>
                <w:t>1.20</w:t>
              </w:r>
            </w:hyperlink>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1.7</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Условно разрешенные виды использования:</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Осуществление религиозных обрядов</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3.7.2</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Историко-культурная деятельность</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9.3</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p>
        </w:tc>
      </w:tr>
      <w:tr w:rsidR="00AE38E4" w:rsidRPr="007C59C3" w:rsidTr="001E2EF8">
        <w:tc>
          <w:tcPr>
            <w:tcW w:w="9634" w:type="dxa"/>
            <w:gridSpan w:val="3"/>
            <w:tcBorders>
              <w:top w:val="single" w:sz="4" w:space="0" w:color="auto"/>
              <w:left w:val="single" w:sz="4" w:space="0" w:color="auto"/>
              <w:bottom w:val="single" w:sz="4" w:space="0" w:color="auto"/>
              <w:right w:val="single" w:sz="4" w:space="0" w:color="auto"/>
            </w:tcBorders>
          </w:tcPr>
          <w:p w:rsidR="00AE38E4" w:rsidRPr="007C59C3" w:rsidRDefault="00AE38E4" w:rsidP="007C59C3">
            <w:pPr>
              <w:jc w:val="center"/>
              <w:rPr>
                <w:sz w:val="22"/>
                <w:szCs w:val="22"/>
              </w:rPr>
            </w:pPr>
            <w:r w:rsidRPr="007C59C3">
              <w:rPr>
                <w:sz w:val="22"/>
                <w:szCs w:val="22"/>
              </w:rPr>
              <w:t>Вспомогательные виды разрешенного использования, установленные к условно разрешенным:</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Предоставление коммунальных услуг</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3.1.1</w:t>
            </w:r>
          </w:p>
        </w:tc>
      </w:tr>
      <w:tr w:rsidR="00AE38E4" w:rsidRPr="007C59C3" w:rsidTr="001E2EF8">
        <w:tc>
          <w:tcPr>
            <w:tcW w:w="2796"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Благоустройство территории</w:t>
            </w:r>
          </w:p>
        </w:tc>
        <w:tc>
          <w:tcPr>
            <w:tcW w:w="599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autoSpaceDE w:val="0"/>
              <w:autoSpaceDN w:val="0"/>
              <w:adjustRightInd w:val="0"/>
              <w:jc w:val="both"/>
              <w:rPr>
                <w:sz w:val="22"/>
                <w:szCs w:val="22"/>
              </w:rPr>
            </w:pPr>
            <w:r w:rsidRPr="007C59C3">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4" w:type="dxa"/>
            <w:tcBorders>
              <w:top w:val="single" w:sz="4" w:space="0" w:color="auto"/>
              <w:left w:val="single" w:sz="4" w:space="0" w:color="auto"/>
              <w:bottom w:val="single" w:sz="4" w:space="0" w:color="auto"/>
              <w:right w:val="single" w:sz="4" w:space="0" w:color="auto"/>
            </w:tcBorders>
          </w:tcPr>
          <w:p w:rsidR="00AE38E4" w:rsidRPr="007C59C3" w:rsidRDefault="00AE38E4" w:rsidP="007C59C3">
            <w:pPr>
              <w:rPr>
                <w:sz w:val="22"/>
                <w:szCs w:val="22"/>
              </w:rPr>
            </w:pPr>
            <w:r w:rsidRPr="007C59C3">
              <w:rPr>
                <w:sz w:val="22"/>
                <w:szCs w:val="22"/>
              </w:rPr>
              <w:t>12.0.2</w:t>
            </w:r>
          </w:p>
        </w:tc>
      </w:tr>
    </w:tbl>
    <w:p w:rsidR="00AE38E4" w:rsidRDefault="00AE38E4" w:rsidP="007C59C3">
      <w:pPr>
        <w:rPr>
          <w:sz w:val="22"/>
          <w:szCs w:val="22"/>
          <w:lang w:eastAsia="zh-CN"/>
        </w:rPr>
      </w:pPr>
    </w:p>
    <w:p w:rsidR="00896E22" w:rsidRPr="007C59C3" w:rsidRDefault="00896E22" w:rsidP="007C59C3">
      <w:pPr>
        <w:rPr>
          <w:sz w:val="22"/>
          <w:szCs w:val="22"/>
          <w:lang w:eastAsia="zh-CN"/>
        </w:rPr>
      </w:pPr>
    </w:p>
    <w:p w:rsidR="0041671C" w:rsidRPr="00EC178F" w:rsidRDefault="0041671C" w:rsidP="00EC178F">
      <w:pPr>
        <w:jc w:val="both"/>
        <w:rPr>
          <w:b/>
          <w:sz w:val="22"/>
          <w:szCs w:val="22"/>
        </w:rPr>
      </w:pPr>
      <w:r w:rsidRPr="007C59C3">
        <w:rPr>
          <w:color w:val="000000"/>
          <w:kern w:val="1"/>
          <w:sz w:val="22"/>
          <w:szCs w:val="22"/>
          <w:lang w:eastAsia="zh-CN"/>
        </w:rPr>
        <w:lastRenderedPageBreak/>
        <w:t xml:space="preserve">1. Размеры земельных участков, предельные параметры разрешенного строительства, реконструкции объектов капитального строительства основных видов разрешенного использования в </w:t>
      </w:r>
      <w:r w:rsidRPr="007C59C3">
        <w:rPr>
          <w:b/>
          <w:sz w:val="22"/>
          <w:szCs w:val="22"/>
        </w:rPr>
        <w:t xml:space="preserve">территориальной зоне </w:t>
      </w:r>
      <w:r w:rsidR="00EC178F" w:rsidRPr="00EC178F">
        <w:rPr>
          <w:b/>
          <w:sz w:val="22"/>
          <w:szCs w:val="22"/>
        </w:rPr>
        <w:t xml:space="preserve">СН-3 - зона </w:t>
      </w:r>
      <w:r w:rsidR="00EC178F">
        <w:rPr>
          <w:b/>
          <w:sz w:val="22"/>
          <w:szCs w:val="22"/>
        </w:rPr>
        <w:t xml:space="preserve">размещения специальных объектов </w:t>
      </w:r>
      <w:r w:rsidRPr="007C59C3">
        <w:rPr>
          <w:color w:val="000000"/>
          <w:kern w:val="1"/>
          <w:sz w:val="22"/>
          <w:szCs w:val="22"/>
          <w:lang w:eastAsia="zh-CN"/>
        </w:rPr>
        <w:t>настоящими Правилами не устанавливаются.</w:t>
      </w:r>
    </w:p>
    <w:p w:rsidR="0041671C" w:rsidRPr="007C59C3" w:rsidRDefault="0041671C" w:rsidP="007C59C3">
      <w:pPr>
        <w:rPr>
          <w:sz w:val="22"/>
          <w:szCs w:val="22"/>
          <w:lang w:eastAsia="zh-CN"/>
        </w:rPr>
      </w:pPr>
    </w:p>
    <w:p w:rsidR="00417D77" w:rsidRPr="007C59C3" w:rsidRDefault="00D36C99" w:rsidP="00896E22">
      <w:pPr>
        <w:pStyle w:val="af"/>
      </w:pPr>
      <w:bookmarkStart w:id="191" w:name="_Toc42002316"/>
      <w:bookmarkStart w:id="192" w:name="_Toc42247269"/>
      <w:bookmarkStart w:id="193" w:name="_Toc42247384"/>
      <w:r>
        <w:t>Статья 53</w:t>
      </w:r>
      <w:r w:rsidR="00896E22">
        <w:t xml:space="preserve">. </w:t>
      </w:r>
      <w:r w:rsidR="00417D77" w:rsidRPr="007C59C3">
        <w:t>Иные показатели для индивидуальных жилых домов Зоны  Ж</w:t>
      </w:r>
      <w:proofErr w:type="gramStart"/>
      <w:r w:rsidR="00417D77" w:rsidRPr="007C59C3">
        <w:t>1</w:t>
      </w:r>
      <w:proofErr w:type="gramEnd"/>
      <w:r w:rsidR="00417D77" w:rsidRPr="007C59C3">
        <w:t>.</w:t>
      </w:r>
      <w:bookmarkEnd w:id="191"/>
      <w:bookmarkEnd w:id="192"/>
      <w:bookmarkEnd w:id="193"/>
    </w:p>
    <w:p w:rsidR="00417D77" w:rsidRPr="007C59C3" w:rsidRDefault="00417D77" w:rsidP="007C59C3">
      <w:pPr>
        <w:jc w:val="both"/>
        <w:rPr>
          <w:rFonts w:eastAsia="Calibri"/>
          <w:b/>
          <w:sz w:val="22"/>
          <w:szCs w:val="22"/>
          <w:lang w:eastAsia="en-US"/>
        </w:rPr>
      </w:pP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1.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2.. Ширина земельного участка для строительства индивидуального жилого дома - не менее 15 м.</w:t>
      </w:r>
    </w:p>
    <w:p w:rsidR="00417D77" w:rsidRPr="007C59C3" w:rsidRDefault="00417D77" w:rsidP="00896E22">
      <w:pPr>
        <w:tabs>
          <w:tab w:val="left" w:pos="993"/>
        </w:tabs>
        <w:ind w:firstLine="709"/>
        <w:jc w:val="both"/>
        <w:rPr>
          <w:color w:val="000000"/>
          <w:sz w:val="22"/>
          <w:szCs w:val="22"/>
        </w:rPr>
      </w:pPr>
      <w:r w:rsidRPr="007C59C3">
        <w:rPr>
          <w:sz w:val="22"/>
          <w:szCs w:val="22"/>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417D77" w:rsidRPr="007C59C3" w:rsidRDefault="00417D77" w:rsidP="00896E22">
      <w:pPr>
        <w:tabs>
          <w:tab w:val="left" w:pos="993"/>
        </w:tabs>
        <w:autoSpaceDE w:val="0"/>
        <w:autoSpaceDN w:val="0"/>
        <w:adjustRightInd w:val="0"/>
        <w:ind w:firstLine="709"/>
        <w:jc w:val="both"/>
        <w:rPr>
          <w:rFonts w:eastAsia="Calibri"/>
          <w:bCs/>
          <w:sz w:val="22"/>
          <w:szCs w:val="22"/>
          <w:lang w:eastAsia="en-US"/>
        </w:rPr>
      </w:pPr>
      <w:r w:rsidRPr="007C59C3">
        <w:rPr>
          <w:rFonts w:eastAsia="Calibri"/>
          <w:sz w:val="22"/>
          <w:szCs w:val="22"/>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r w:rsidRPr="007C59C3">
        <w:rPr>
          <w:rFonts w:eastAsia="Calibri"/>
          <w:bCs/>
          <w:sz w:val="22"/>
          <w:szCs w:val="22"/>
          <w:lang w:eastAsia="en-US"/>
        </w:rPr>
        <w:t xml:space="preserve"> </w:t>
      </w:r>
    </w:p>
    <w:p w:rsidR="00417D77" w:rsidRPr="007C59C3" w:rsidRDefault="00417D77" w:rsidP="00896E22">
      <w:pPr>
        <w:tabs>
          <w:tab w:val="left" w:pos="993"/>
        </w:tabs>
        <w:autoSpaceDE w:val="0"/>
        <w:autoSpaceDN w:val="0"/>
        <w:adjustRightInd w:val="0"/>
        <w:ind w:firstLine="709"/>
        <w:jc w:val="both"/>
        <w:rPr>
          <w:rFonts w:eastAsia="Calibri"/>
          <w:bCs/>
          <w:sz w:val="22"/>
          <w:szCs w:val="22"/>
          <w:lang w:eastAsia="en-US"/>
        </w:rPr>
      </w:pPr>
      <w:r w:rsidRPr="007C59C3">
        <w:rPr>
          <w:rFonts w:eastAsia="Calibri"/>
          <w:bCs/>
          <w:sz w:val="22"/>
          <w:szCs w:val="22"/>
          <w:lang w:eastAsia="en-US"/>
        </w:rPr>
        <w:t xml:space="preserve">6.  Минимальные отступы </w:t>
      </w:r>
      <w:r w:rsidRPr="007C59C3">
        <w:rPr>
          <w:color w:val="000000"/>
          <w:sz w:val="22"/>
          <w:szCs w:val="22"/>
        </w:rPr>
        <w:t>от границ соседнего участка до:</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основного строения – не менее 3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хозяйственных и прочих строений –  не менее 1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открытой стоянки – не менее1м;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отдельно стоящего гаража –  не менее 1м.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стволов высокорослых деревьев – не менее 4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стволов среднерослых деревьев – не менее 2 м.</w:t>
      </w:r>
    </w:p>
    <w:p w:rsidR="00417D77" w:rsidRPr="007C59C3" w:rsidRDefault="00417D77" w:rsidP="00896E22">
      <w:pPr>
        <w:numPr>
          <w:ilvl w:val="3"/>
          <w:numId w:val="12"/>
        </w:numPr>
        <w:tabs>
          <w:tab w:val="num" w:pos="0"/>
          <w:tab w:val="left" w:pos="993"/>
        </w:tabs>
        <w:ind w:left="0" w:firstLine="709"/>
        <w:jc w:val="both"/>
        <w:rPr>
          <w:color w:val="000000"/>
          <w:sz w:val="22"/>
          <w:szCs w:val="22"/>
        </w:rPr>
      </w:pPr>
      <w:r w:rsidRPr="007C59C3">
        <w:rPr>
          <w:color w:val="000000"/>
          <w:sz w:val="22"/>
          <w:szCs w:val="22"/>
        </w:rPr>
        <w:t>от кустарника – не менее 1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7. Высота зданий: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а) для всех основных строений: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количество надземных этажей - до трех;</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высота от уровня земли до верха плоской кровли - не более 10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до конька скатной кровли - не более 15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б) для всех вспомогательных строений:</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высота от уровня земли до верха плоской кровли - не более 4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 до конька скатной кровли - не более 7 м.</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в) как исключение: шпили, башни, флагштоки - без ограничения.</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417D77" w:rsidRPr="007C59C3" w:rsidRDefault="00417D77" w:rsidP="00896E22">
      <w:pPr>
        <w:tabs>
          <w:tab w:val="left" w:pos="993"/>
        </w:tabs>
        <w:ind w:firstLine="709"/>
        <w:jc w:val="both"/>
        <w:rPr>
          <w:rFonts w:eastAsia="Calibri"/>
          <w:sz w:val="22"/>
          <w:szCs w:val="22"/>
          <w:lang w:eastAsia="en-US"/>
        </w:rPr>
      </w:pPr>
      <w:r w:rsidRPr="007C59C3">
        <w:rPr>
          <w:rFonts w:eastAsia="Calibri"/>
          <w:sz w:val="22"/>
          <w:szCs w:val="22"/>
          <w:lang w:eastAsia="en-US"/>
        </w:rP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417D77" w:rsidRPr="007C59C3" w:rsidRDefault="00240E42"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110</w:t>
      </w:r>
      <w:r w:rsidR="00417D77" w:rsidRPr="007C59C3">
        <w:rPr>
          <w:rFonts w:eastAsia="Calibri"/>
          <w:sz w:val="22"/>
          <w:szCs w:val="22"/>
          <w:lang w:eastAsia="en-US"/>
        </w:rPr>
        <w:t>. Ограждение приусадебных земельных участков:</w:t>
      </w:r>
    </w:p>
    <w:p w:rsidR="00417D77" w:rsidRPr="007C59C3"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 со стороны улицы не должно ухудшать ансамбля застройки и отвечать повышенным архитектурным требованиям, решетчатое или глухое, высотой не более 2,0 м;</w:t>
      </w:r>
    </w:p>
    <w:p w:rsidR="00417D77" w:rsidRPr="007C59C3"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lastRenderedPageBreak/>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с согласия смежных землепользователей.</w:t>
      </w:r>
    </w:p>
    <w:p w:rsidR="00417D77" w:rsidRDefault="00417D77" w:rsidP="00896E22">
      <w:pPr>
        <w:tabs>
          <w:tab w:val="left" w:pos="993"/>
        </w:tabs>
        <w:autoSpaceDE w:val="0"/>
        <w:autoSpaceDN w:val="0"/>
        <w:adjustRightInd w:val="0"/>
        <w:ind w:firstLine="709"/>
        <w:jc w:val="both"/>
        <w:rPr>
          <w:rFonts w:eastAsia="Calibri"/>
          <w:sz w:val="22"/>
          <w:szCs w:val="22"/>
          <w:lang w:eastAsia="en-US"/>
        </w:rPr>
      </w:pPr>
      <w:r w:rsidRPr="007C59C3">
        <w:rPr>
          <w:rFonts w:eastAsia="Calibri"/>
          <w:sz w:val="22"/>
          <w:szCs w:val="22"/>
          <w:lang w:eastAsia="en-US"/>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rsidR="00896E22" w:rsidRPr="007C59C3" w:rsidRDefault="00896E22" w:rsidP="00896E22">
      <w:pPr>
        <w:tabs>
          <w:tab w:val="left" w:pos="993"/>
        </w:tabs>
        <w:autoSpaceDE w:val="0"/>
        <w:autoSpaceDN w:val="0"/>
        <w:adjustRightInd w:val="0"/>
        <w:ind w:firstLine="709"/>
        <w:jc w:val="both"/>
        <w:rPr>
          <w:rFonts w:eastAsia="Calibri"/>
          <w:sz w:val="22"/>
          <w:szCs w:val="22"/>
          <w:lang w:eastAsia="en-US"/>
        </w:rPr>
      </w:pPr>
    </w:p>
    <w:p w:rsidR="001E2EF8" w:rsidRPr="00896E22" w:rsidRDefault="001E2EF8" w:rsidP="00896E22">
      <w:pPr>
        <w:pStyle w:val="af"/>
      </w:pPr>
      <w:bookmarkStart w:id="194" w:name="_Toc42002317"/>
      <w:bookmarkStart w:id="195" w:name="_Toc42247270"/>
      <w:bookmarkStart w:id="196" w:name="_Toc42247385"/>
      <w:r w:rsidRPr="00896E22">
        <w:t xml:space="preserve">Статья </w:t>
      </w:r>
      <w:r w:rsidR="00D36C99">
        <w:t>54</w:t>
      </w:r>
      <w:r w:rsidRPr="00896E22">
        <w:t>. Строительство и размещение строений и сооружений для животноводства.</w:t>
      </w:r>
      <w:bookmarkEnd w:id="194"/>
      <w:bookmarkEnd w:id="195"/>
      <w:bookmarkEnd w:id="196"/>
    </w:p>
    <w:p w:rsidR="00896E22" w:rsidRPr="007C59C3" w:rsidRDefault="00896E22" w:rsidP="007C59C3">
      <w:pPr>
        <w:keepNext/>
        <w:ind w:left="709" w:firstLine="540"/>
        <w:jc w:val="both"/>
        <w:outlineLvl w:val="2"/>
        <w:rPr>
          <w:b/>
          <w:bCs/>
          <w:sz w:val="22"/>
          <w:szCs w:val="22"/>
        </w:rPr>
      </w:pPr>
    </w:p>
    <w:p w:rsidR="001E2EF8" w:rsidRPr="007C59C3" w:rsidRDefault="001E2EF8" w:rsidP="00896E22">
      <w:pPr>
        <w:ind w:firstLine="709"/>
        <w:jc w:val="both"/>
        <w:rPr>
          <w:rFonts w:eastAsia="Calibri"/>
          <w:sz w:val="22"/>
          <w:szCs w:val="22"/>
          <w:lang w:eastAsia="en-US"/>
        </w:rPr>
      </w:pPr>
      <w:r w:rsidRPr="007C59C3">
        <w:rPr>
          <w:rFonts w:eastAsia="Calibri"/>
          <w:sz w:val="22"/>
          <w:szCs w:val="22"/>
          <w:lang w:eastAsia="en-US"/>
        </w:rPr>
        <w:t>1. </w:t>
      </w:r>
      <w:proofErr w:type="gramStart"/>
      <w:r w:rsidRPr="007C59C3">
        <w:rPr>
          <w:rFonts w:eastAsia="Calibri"/>
          <w:sz w:val="22"/>
          <w:szCs w:val="22"/>
          <w:lang w:eastAsia="en-US"/>
        </w:rPr>
        <w:t xml:space="preserve">На  приусадебных земельных </w:t>
      </w:r>
      <w:r w:rsidR="0041232E" w:rsidRPr="007C59C3">
        <w:rPr>
          <w:rFonts w:eastAsia="Calibri"/>
          <w:sz w:val="22"/>
          <w:szCs w:val="22"/>
          <w:lang w:eastAsia="en-US"/>
        </w:rPr>
        <w:t>участках,</w:t>
      </w:r>
      <w:r w:rsidRPr="007C59C3">
        <w:rPr>
          <w:rFonts w:eastAsia="Calibri"/>
          <w:sz w:val="22"/>
          <w:szCs w:val="22"/>
          <w:lang w:eastAsia="en-US"/>
        </w:rPr>
        <w:t xml:space="preserve">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1E2EF8" w:rsidRPr="007C59C3" w:rsidRDefault="001E2EF8" w:rsidP="00896E22">
      <w:pPr>
        <w:widowControl w:val="0"/>
        <w:autoSpaceDE w:val="0"/>
        <w:autoSpaceDN w:val="0"/>
        <w:adjustRightInd w:val="0"/>
        <w:ind w:firstLine="709"/>
        <w:jc w:val="both"/>
        <w:rPr>
          <w:sz w:val="22"/>
          <w:szCs w:val="22"/>
        </w:rPr>
      </w:pPr>
      <w:r w:rsidRPr="007C59C3">
        <w:rPr>
          <w:sz w:val="22"/>
          <w:szCs w:val="22"/>
        </w:rPr>
        <w:t>При содержании пчел в населенных пунктах их количество не должно превышать двух пчелосемей на 100 квадратных метров участка.</w:t>
      </w:r>
    </w:p>
    <w:p w:rsidR="001E2EF8" w:rsidRPr="007C59C3" w:rsidRDefault="001E2EF8" w:rsidP="00896E22">
      <w:pPr>
        <w:ind w:firstLine="709"/>
        <w:jc w:val="both"/>
        <w:rPr>
          <w:rFonts w:eastAsia="Calibri"/>
          <w:sz w:val="22"/>
          <w:szCs w:val="22"/>
          <w:lang w:eastAsia="en-US"/>
        </w:rPr>
      </w:pPr>
      <w:r w:rsidRPr="007C59C3">
        <w:rPr>
          <w:rFonts w:eastAsia="Calibri"/>
          <w:sz w:val="22"/>
          <w:szCs w:val="22"/>
          <w:lang w:eastAsia="en-US"/>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7C59C3">
        <w:rPr>
          <w:rFonts w:eastAsia="Calibri"/>
          <w:noProof/>
          <w:sz w:val="22"/>
          <w:szCs w:val="22"/>
          <w:lang w:eastAsia="en-US"/>
        </w:rPr>
        <w:t xml:space="preserve"> 7</w:t>
      </w:r>
      <w:r w:rsidRPr="007C59C3">
        <w:rPr>
          <w:rFonts w:eastAsia="Calibri"/>
          <w:sz w:val="22"/>
          <w:szCs w:val="22"/>
          <w:lang w:eastAsia="en-US"/>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1E2EF8" w:rsidRPr="007C59C3" w:rsidRDefault="001E2EF8" w:rsidP="00896E22">
      <w:pPr>
        <w:ind w:firstLine="709"/>
        <w:jc w:val="both"/>
        <w:rPr>
          <w:rFonts w:eastAsia="Calibri"/>
          <w:sz w:val="22"/>
          <w:szCs w:val="22"/>
          <w:lang w:eastAsia="en-US"/>
        </w:rPr>
      </w:pPr>
      <w:r w:rsidRPr="007C59C3">
        <w:rPr>
          <w:rFonts w:eastAsia="Calibri"/>
          <w:sz w:val="22"/>
          <w:szCs w:val="22"/>
          <w:lang w:eastAsia="en-US"/>
        </w:rPr>
        <w:t>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5</w:t>
      </w:r>
    </w:p>
    <w:p w:rsidR="001E2EF8" w:rsidRPr="007C59C3" w:rsidRDefault="001E2EF8" w:rsidP="007C59C3">
      <w:pPr>
        <w:ind w:firstLine="540"/>
        <w:jc w:val="right"/>
        <w:rPr>
          <w:rFonts w:eastAsia="Calibri"/>
          <w:sz w:val="22"/>
          <w:szCs w:val="22"/>
          <w:lang w:eastAsia="en-US"/>
        </w:rPr>
      </w:pPr>
      <w:r w:rsidRPr="007C59C3">
        <w:rPr>
          <w:rFonts w:eastAsia="Calibri"/>
          <w:sz w:val="22"/>
          <w:szCs w:val="22"/>
          <w:lang w:eastAsia="en-US"/>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Наименование</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Предельное количество взрослых особей (ед.)</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Коровы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Лошади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Свиньи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3</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Кролики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Козы, овцы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10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Куры</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Гуси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20</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Утки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25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Индюки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15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Собаки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w:t>
            </w:r>
          </w:p>
        </w:tc>
      </w:tr>
      <w:tr w:rsidR="001E2EF8" w:rsidRPr="007C59C3" w:rsidTr="00896E22">
        <w:trPr>
          <w:jc w:val="center"/>
        </w:trPr>
        <w:tc>
          <w:tcPr>
            <w:tcW w:w="2709"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Кошки</w:t>
            </w:r>
          </w:p>
        </w:tc>
        <w:tc>
          <w:tcPr>
            <w:tcW w:w="5824" w:type="dxa"/>
            <w:shd w:val="clear" w:color="auto" w:fill="auto"/>
          </w:tcPr>
          <w:p w:rsidR="001E2EF8" w:rsidRPr="007C59C3" w:rsidRDefault="001E2EF8" w:rsidP="007C59C3">
            <w:pPr>
              <w:jc w:val="both"/>
              <w:rPr>
                <w:rFonts w:eastAsia="Calibri"/>
                <w:sz w:val="22"/>
                <w:szCs w:val="22"/>
                <w:lang w:eastAsia="en-US"/>
              </w:rPr>
            </w:pPr>
            <w:r w:rsidRPr="007C59C3">
              <w:rPr>
                <w:rFonts w:eastAsia="Calibri"/>
                <w:sz w:val="22"/>
                <w:szCs w:val="22"/>
                <w:lang w:eastAsia="en-US"/>
              </w:rPr>
              <w:t>5</w:t>
            </w:r>
          </w:p>
        </w:tc>
      </w:tr>
    </w:tbl>
    <w:p w:rsidR="001E2EF8" w:rsidRPr="007C59C3" w:rsidRDefault="001E2EF8" w:rsidP="007C59C3">
      <w:pPr>
        <w:widowControl w:val="0"/>
        <w:autoSpaceDE w:val="0"/>
        <w:autoSpaceDN w:val="0"/>
        <w:adjustRightInd w:val="0"/>
        <w:ind w:firstLine="720"/>
        <w:jc w:val="center"/>
        <w:rPr>
          <w:sz w:val="22"/>
          <w:szCs w:val="22"/>
        </w:rPr>
      </w:pP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6:</w:t>
      </w:r>
    </w:p>
    <w:p w:rsidR="001E2EF8" w:rsidRPr="007C59C3" w:rsidRDefault="001E2EF8" w:rsidP="007C59C3">
      <w:pPr>
        <w:widowControl w:val="0"/>
        <w:autoSpaceDE w:val="0"/>
        <w:autoSpaceDN w:val="0"/>
        <w:adjustRightInd w:val="0"/>
        <w:ind w:left="1789"/>
        <w:jc w:val="right"/>
        <w:rPr>
          <w:sz w:val="22"/>
          <w:szCs w:val="22"/>
        </w:rPr>
      </w:pPr>
      <w:r w:rsidRPr="007C59C3">
        <w:rPr>
          <w:sz w:val="22"/>
          <w:szCs w:val="22"/>
        </w:rPr>
        <w:t>Таблица 6</w:t>
      </w:r>
    </w:p>
    <w:p w:rsidR="001E2EF8" w:rsidRPr="007C59C3" w:rsidRDefault="001E2EF8" w:rsidP="007C59C3">
      <w:pPr>
        <w:widowControl w:val="0"/>
        <w:autoSpaceDE w:val="0"/>
        <w:autoSpaceDN w:val="0"/>
        <w:adjustRightInd w:val="0"/>
        <w:ind w:firstLine="720"/>
        <w:jc w:val="both"/>
        <w:rPr>
          <w:sz w:val="22"/>
          <w:szCs w:val="22"/>
        </w:rPr>
      </w:pP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Минимальное расстояние, не менее, метров</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Поголовье взрослых (половозрелых) свиней, содержащихся в свиноводческом помещении, не более, голов</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lastRenderedPageBreak/>
              <w:t>10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5</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20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8</w:t>
            </w:r>
          </w:p>
        </w:tc>
      </w:tr>
      <w:tr w:rsidR="001E2EF8" w:rsidRPr="007C59C3" w:rsidTr="001E2EF8">
        <w:tc>
          <w:tcPr>
            <w:tcW w:w="3122"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30</w:t>
            </w:r>
          </w:p>
        </w:tc>
        <w:tc>
          <w:tcPr>
            <w:tcW w:w="6480" w:type="dxa"/>
          </w:tcPr>
          <w:p w:rsidR="001E2EF8" w:rsidRPr="007C59C3" w:rsidRDefault="001E2EF8" w:rsidP="007C59C3">
            <w:pPr>
              <w:widowControl w:val="0"/>
              <w:autoSpaceDE w:val="0"/>
              <w:autoSpaceDN w:val="0"/>
              <w:adjustRightInd w:val="0"/>
              <w:ind w:firstLine="720"/>
              <w:jc w:val="center"/>
              <w:rPr>
                <w:sz w:val="22"/>
                <w:szCs w:val="22"/>
              </w:rPr>
            </w:pPr>
            <w:r w:rsidRPr="007C59C3">
              <w:rPr>
                <w:sz w:val="22"/>
                <w:szCs w:val="22"/>
              </w:rPr>
              <w:t>10</w:t>
            </w:r>
          </w:p>
        </w:tc>
      </w:tr>
    </w:tbl>
    <w:p w:rsidR="001E2EF8" w:rsidRPr="007C59C3" w:rsidRDefault="001E2EF8" w:rsidP="007C59C3">
      <w:pPr>
        <w:jc w:val="both"/>
        <w:rPr>
          <w:rFonts w:eastAsia="Calibri"/>
          <w:sz w:val="22"/>
          <w:szCs w:val="22"/>
          <w:lang w:eastAsia="en-US"/>
        </w:rPr>
      </w:pPr>
    </w:p>
    <w:p w:rsidR="001E2EF8" w:rsidRPr="007C59C3" w:rsidRDefault="001E2EF8" w:rsidP="007C59C3">
      <w:pPr>
        <w:ind w:firstLine="540"/>
        <w:jc w:val="both"/>
        <w:rPr>
          <w:rFonts w:eastAsia="Calibri"/>
          <w:sz w:val="22"/>
          <w:szCs w:val="22"/>
          <w:lang w:eastAsia="en-US"/>
        </w:rPr>
      </w:pPr>
      <w:r w:rsidRPr="007C59C3">
        <w:rPr>
          <w:rFonts w:eastAsia="Calibri"/>
          <w:sz w:val="22"/>
          <w:szCs w:val="22"/>
          <w:lang w:eastAsia="en-US"/>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Pr="007C59C3">
        <w:rPr>
          <w:rFonts w:eastAsia="Calibri"/>
          <w:color w:val="0000FF"/>
          <w:sz w:val="22"/>
          <w:szCs w:val="22"/>
          <w:lang w:eastAsia="en-US"/>
        </w:rPr>
        <w:t>разрешено при разрешении ветеринарных служб</w:t>
      </w:r>
      <w:r w:rsidRPr="007C59C3">
        <w:rPr>
          <w:rFonts w:eastAsia="Calibri"/>
          <w:sz w:val="22"/>
          <w:szCs w:val="22"/>
          <w:lang w:eastAsia="en-US"/>
        </w:rPr>
        <w:t xml:space="preserve">. </w:t>
      </w:r>
    </w:p>
    <w:p w:rsidR="001E2EF8" w:rsidRPr="007C59C3" w:rsidRDefault="001E2EF8" w:rsidP="007C59C3">
      <w:pPr>
        <w:ind w:firstLine="540"/>
        <w:jc w:val="both"/>
        <w:rPr>
          <w:rFonts w:eastAsia="Calibri"/>
          <w:sz w:val="22"/>
          <w:szCs w:val="22"/>
          <w:lang w:eastAsia="en-US"/>
        </w:rPr>
      </w:pPr>
      <w:r w:rsidRPr="007C59C3">
        <w:rPr>
          <w:rFonts w:eastAsia="Calibri"/>
          <w:sz w:val="22"/>
          <w:szCs w:val="22"/>
          <w:lang w:eastAsia="en-US"/>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1E2EF8" w:rsidRPr="007C59C3" w:rsidRDefault="001E2EF8" w:rsidP="007C59C3">
      <w:pPr>
        <w:keepNext/>
        <w:ind w:left="709" w:firstLine="696"/>
        <w:jc w:val="both"/>
        <w:outlineLvl w:val="1"/>
        <w:rPr>
          <w:b/>
          <w:bCs/>
          <w:i/>
          <w:iCs/>
          <w:sz w:val="22"/>
          <w:szCs w:val="22"/>
        </w:rPr>
      </w:pPr>
      <w:bookmarkStart w:id="197" w:name="_Toc385335226"/>
    </w:p>
    <w:p w:rsidR="001E2EF8" w:rsidRPr="00896E22" w:rsidRDefault="001E2EF8" w:rsidP="00896E22">
      <w:pPr>
        <w:pStyle w:val="af"/>
      </w:pPr>
      <w:bookmarkStart w:id="198" w:name="_Toc42002318"/>
      <w:bookmarkStart w:id="199" w:name="_Toc42247271"/>
      <w:bookmarkStart w:id="200" w:name="_Toc42247386"/>
      <w:r w:rsidRPr="00896E22">
        <w:t xml:space="preserve">Статья </w:t>
      </w:r>
      <w:r w:rsidR="00D36C99">
        <w:t>55</w:t>
      </w:r>
      <w:r w:rsidRPr="00896E22">
        <w:t>.  Иные Показатели Зоны специального назначения</w:t>
      </w:r>
      <w:bookmarkEnd w:id="197"/>
      <w:r w:rsidRPr="00896E22">
        <w:t xml:space="preserve"> СН1</w:t>
      </w:r>
      <w:bookmarkEnd w:id="198"/>
      <w:bookmarkEnd w:id="199"/>
      <w:bookmarkEnd w:id="200"/>
      <w:r w:rsidR="00EC178F">
        <w:t>.</w:t>
      </w:r>
    </w:p>
    <w:p w:rsidR="00896E22" w:rsidRPr="007C59C3" w:rsidRDefault="00896E22" w:rsidP="007C59C3">
      <w:pPr>
        <w:keepNext/>
        <w:ind w:left="709" w:firstLine="696"/>
        <w:jc w:val="both"/>
        <w:outlineLvl w:val="1"/>
        <w:rPr>
          <w:b/>
          <w:bCs/>
          <w:i/>
          <w:iCs/>
          <w:sz w:val="22"/>
          <w:szCs w:val="22"/>
        </w:rPr>
      </w:pPr>
    </w:p>
    <w:p w:rsidR="001E2EF8" w:rsidRPr="007C59C3" w:rsidRDefault="001E2EF8" w:rsidP="00896E22">
      <w:pPr>
        <w:ind w:firstLine="696"/>
        <w:jc w:val="both"/>
        <w:rPr>
          <w:rFonts w:eastAsia="Calibri"/>
          <w:sz w:val="22"/>
          <w:szCs w:val="22"/>
          <w:lang w:eastAsia="en-US"/>
        </w:rPr>
      </w:pPr>
      <w:r w:rsidRPr="007C59C3">
        <w:rPr>
          <w:rFonts w:eastAsia="Calibri"/>
          <w:bCs/>
          <w:sz w:val="22"/>
          <w:szCs w:val="22"/>
          <w:lang w:eastAsia="en-US"/>
        </w:rPr>
        <w:t>1. </w:t>
      </w:r>
      <w:r w:rsidRPr="007C59C3">
        <w:rPr>
          <w:rFonts w:eastAsia="Calibri"/>
          <w:sz w:val="22"/>
          <w:szCs w:val="22"/>
          <w:lang w:eastAsia="en-US"/>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1E2EF8" w:rsidRPr="007C59C3" w:rsidRDefault="001E2EF8" w:rsidP="00896E22">
      <w:pPr>
        <w:ind w:firstLine="696"/>
        <w:jc w:val="both"/>
        <w:rPr>
          <w:rFonts w:eastAsia="Calibri"/>
          <w:sz w:val="22"/>
          <w:szCs w:val="22"/>
          <w:lang w:eastAsia="en-US"/>
        </w:rPr>
      </w:pPr>
      <w:r w:rsidRPr="007C59C3">
        <w:rPr>
          <w:rFonts w:eastAsia="Calibri"/>
          <w:sz w:val="22"/>
          <w:szCs w:val="22"/>
          <w:lang w:eastAsia="en-US"/>
        </w:rPr>
        <w:t>2. Площадь мест захоронения должна быть не менее 65-70% общей площади кладбища:</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w:t>
      </w:r>
      <w:proofErr w:type="spellStart"/>
      <w:r w:rsidRPr="007C59C3">
        <w:rPr>
          <w:rFonts w:eastAsia="Calibri"/>
          <w:sz w:val="22"/>
          <w:szCs w:val="22"/>
          <w:lang w:eastAsia="en-US"/>
        </w:rPr>
        <w:t>канализование</w:t>
      </w:r>
      <w:proofErr w:type="spellEnd"/>
      <w:r w:rsidRPr="007C59C3">
        <w:rPr>
          <w:rFonts w:eastAsia="Calibri"/>
          <w:sz w:val="22"/>
          <w:szCs w:val="22"/>
          <w:lang w:eastAsia="en-US"/>
        </w:rPr>
        <w:t>, водо-, тепло-, электроснабжение, благоустройство территории;</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минимальная площадь земельного участка на 1000 жителей – 0,24 га;</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до красной линии 6 м;</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(площадью до 10 га) до стен жилых домов 100 м;</w:t>
      </w:r>
    </w:p>
    <w:p w:rsidR="001E2EF8" w:rsidRPr="007C59C3" w:rsidRDefault="001E2EF8" w:rsidP="00896E22">
      <w:pPr>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4. После закрытия кладбища по истечении 25 лет с даты последнего захоронения расстояние до жилой застройки может быть сокращено до 100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7C59C3">
        <w:rPr>
          <w:rFonts w:eastAsia="Calibri"/>
          <w:sz w:val="22"/>
          <w:szCs w:val="22"/>
          <w:lang w:eastAsia="en-US"/>
        </w:rPr>
        <w:t>Роспотребнадзора</w:t>
      </w:r>
      <w:proofErr w:type="spellEnd"/>
      <w:r w:rsidRPr="007C59C3">
        <w:rPr>
          <w:rFonts w:eastAsia="Calibri"/>
          <w:sz w:val="22"/>
          <w:szCs w:val="22"/>
          <w:lang w:eastAsia="en-US"/>
        </w:rPr>
        <w:t>, но принимать не менее 100 м.</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w:t>
      </w:r>
      <w:hyperlink r:id="rId108" w:history="1">
        <w:r w:rsidRPr="007C59C3">
          <w:rPr>
            <w:rFonts w:eastAsia="Calibri"/>
            <w:color w:val="000000"/>
            <w:sz w:val="22"/>
            <w:szCs w:val="22"/>
            <w:lang w:eastAsia="en-US"/>
          </w:rPr>
          <w:t>СанПиН 2.1.1279-03</w:t>
        </w:r>
      </w:hyperlink>
      <w:r w:rsidRPr="007C59C3">
        <w:rPr>
          <w:rFonts w:eastAsia="Calibri"/>
          <w:sz w:val="22"/>
          <w:szCs w:val="22"/>
          <w:lang w:eastAsia="en-US"/>
        </w:rPr>
        <w:t xml:space="preserve"> "Гигиенические требования к размещению, устройству и содержанию кладбищ, зданий и сооружений похоронного назначения";</w:t>
      </w:r>
    </w:p>
    <w:p w:rsidR="001E2EF8" w:rsidRPr="007C59C3" w:rsidRDefault="001E2EF8" w:rsidP="00896E22">
      <w:pPr>
        <w:widowControl w:val="0"/>
        <w:autoSpaceDE w:val="0"/>
        <w:autoSpaceDN w:val="0"/>
        <w:adjustRightInd w:val="0"/>
        <w:ind w:firstLine="696"/>
        <w:jc w:val="both"/>
        <w:rPr>
          <w:rFonts w:eastAsia="Calibri"/>
          <w:color w:val="000000"/>
          <w:sz w:val="22"/>
          <w:szCs w:val="22"/>
          <w:lang w:eastAsia="en-US"/>
        </w:rPr>
      </w:pPr>
      <w:r w:rsidRPr="007C59C3">
        <w:rPr>
          <w:rFonts w:eastAsia="Calibri"/>
          <w:sz w:val="22"/>
          <w:szCs w:val="22"/>
          <w:lang w:eastAsia="en-US"/>
        </w:rPr>
        <w:t xml:space="preserve">- </w:t>
      </w:r>
      <w:hyperlink r:id="rId109" w:history="1">
        <w:r w:rsidRPr="007C59C3">
          <w:rPr>
            <w:rFonts w:eastAsia="Calibri"/>
            <w:color w:val="000000"/>
            <w:sz w:val="22"/>
            <w:szCs w:val="22"/>
            <w:lang w:eastAsia="en-US"/>
          </w:rPr>
          <w:t>СанПиН 2.2.1/2.1.1.1200-03</w:t>
        </w:r>
      </w:hyperlink>
      <w:r w:rsidRPr="007C59C3">
        <w:rPr>
          <w:rFonts w:eastAsia="Calibri"/>
          <w:color w:val="000000"/>
          <w:sz w:val="22"/>
          <w:szCs w:val="22"/>
          <w:lang w:eastAsia="en-US"/>
        </w:rPr>
        <w:t>;</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СНиП 2.07.01-89*, п. 9.3*;</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xml:space="preserve">- </w:t>
      </w:r>
      <w:hyperlink r:id="rId110" w:history="1">
        <w:r w:rsidRPr="007C59C3">
          <w:rPr>
            <w:rFonts w:eastAsia="Calibri"/>
            <w:color w:val="000000"/>
            <w:sz w:val="22"/>
            <w:szCs w:val="22"/>
            <w:lang w:eastAsia="en-US"/>
          </w:rPr>
          <w:t>региональными нормативами</w:t>
        </w:r>
      </w:hyperlink>
      <w:r w:rsidRPr="007C59C3">
        <w:rPr>
          <w:rFonts w:eastAsia="Calibri"/>
          <w:sz w:val="22"/>
          <w:szCs w:val="22"/>
          <w:lang w:eastAsia="en-US"/>
        </w:rPr>
        <w:t xml:space="preserve"> градостроительного проектирования;</w:t>
      </w:r>
    </w:p>
    <w:p w:rsidR="001E2EF8" w:rsidRPr="007C59C3" w:rsidRDefault="001E2EF8" w:rsidP="00896E22">
      <w:pPr>
        <w:widowControl w:val="0"/>
        <w:autoSpaceDE w:val="0"/>
        <w:autoSpaceDN w:val="0"/>
        <w:adjustRightInd w:val="0"/>
        <w:ind w:firstLine="696"/>
        <w:jc w:val="both"/>
        <w:rPr>
          <w:rFonts w:eastAsia="Calibri"/>
          <w:sz w:val="22"/>
          <w:szCs w:val="22"/>
          <w:lang w:eastAsia="en-US"/>
        </w:rPr>
      </w:pPr>
      <w:r w:rsidRPr="007C59C3">
        <w:rPr>
          <w:rFonts w:eastAsia="Calibri"/>
          <w:sz w:val="22"/>
          <w:szCs w:val="22"/>
          <w:lang w:eastAsia="en-US"/>
        </w:rPr>
        <w:t>- иными действующими нормативными актами и техническими регламентами.</w:t>
      </w:r>
    </w:p>
    <w:p w:rsidR="001E2EF8" w:rsidRPr="007C59C3" w:rsidRDefault="001E2EF8" w:rsidP="007C59C3">
      <w:pPr>
        <w:autoSpaceDE w:val="0"/>
        <w:autoSpaceDN w:val="0"/>
        <w:adjustRightInd w:val="0"/>
        <w:ind w:firstLine="540"/>
        <w:jc w:val="both"/>
        <w:rPr>
          <w:rFonts w:eastAsia="Calibri"/>
          <w:sz w:val="22"/>
          <w:szCs w:val="22"/>
          <w:lang w:eastAsia="en-US"/>
        </w:rPr>
      </w:pPr>
      <w:bookmarkStart w:id="201" w:name="_Toc452336990"/>
    </w:p>
    <w:p w:rsidR="001E2EF8" w:rsidRDefault="001E2EF8" w:rsidP="00896E22">
      <w:pPr>
        <w:pStyle w:val="af"/>
      </w:pPr>
      <w:bookmarkStart w:id="202" w:name="_Toc42247272"/>
      <w:bookmarkStart w:id="203" w:name="_Toc42247387"/>
      <w:r w:rsidRPr="007C59C3">
        <w:t xml:space="preserve">Статья </w:t>
      </w:r>
      <w:r w:rsidR="00D36C99">
        <w:t>56</w:t>
      </w:r>
      <w:r w:rsidR="004514BD">
        <w:t>.1</w:t>
      </w:r>
      <w:r w:rsidRPr="007C59C3">
        <w:t>.  Описание территорий, для которых градостроительные регламенты не устанавливаются.</w:t>
      </w:r>
      <w:bookmarkEnd w:id="201"/>
      <w:bookmarkEnd w:id="202"/>
      <w:bookmarkEnd w:id="203"/>
    </w:p>
    <w:p w:rsidR="00896E22" w:rsidRPr="007C59C3" w:rsidRDefault="00896E22" w:rsidP="007C59C3">
      <w:pPr>
        <w:autoSpaceDE w:val="0"/>
        <w:autoSpaceDN w:val="0"/>
        <w:adjustRightInd w:val="0"/>
        <w:ind w:firstLine="540"/>
        <w:jc w:val="both"/>
        <w:rPr>
          <w:b/>
          <w:bCs/>
          <w:i/>
          <w:sz w:val="22"/>
          <w:szCs w:val="22"/>
        </w:rPr>
      </w:pPr>
    </w:p>
    <w:p w:rsidR="001E2EF8" w:rsidRPr="007C59C3" w:rsidRDefault="001E2EF8" w:rsidP="007C59C3">
      <w:pPr>
        <w:ind w:firstLine="709"/>
        <w:jc w:val="both"/>
        <w:rPr>
          <w:sz w:val="22"/>
          <w:szCs w:val="22"/>
        </w:rPr>
      </w:pPr>
      <w:r w:rsidRPr="007C59C3">
        <w:rPr>
          <w:sz w:val="22"/>
          <w:szCs w:val="22"/>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Pr="007C59C3">
        <w:rPr>
          <w:sz w:val="22"/>
          <w:szCs w:val="22"/>
        </w:rPr>
        <w:lastRenderedPageBreak/>
        <w:t xml:space="preserve">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1E2EF8" w:rsidRPr="007C59C3" w:rsidRDefault="001E2EF8" w:rsidP="007C59C3">
      <w:pPr>
        <w:ind w:firstLine="709"/>
        <w:jc w:val="both"/>
        <w:rPr>
          <w:sz w:val="22"/>
          <w:szCs w:val="22"/>
        </w:rPr>
      </w:pPr>
      <w:r w:rsidRPr="007C59C3">
        <w:rPr>
          <w:sz w:val="22"/>
          <w:szCs w:val="22"/>
        </w:rPr>
        <w:t xml:space="preserve">Фиксация, установление, изменение границ и регулирование использования указанных территорий осуществляются в порядке, определенном в </w:t>
      </w:r>
      <w:r w:rsidRPr="007C59C3">
        <w:rPr>
          <w:b/>
          <w:sz w:val="22"/>
          <w:szCs w:val="22"/>
        </w:rPr>
        <w:t>Главе 3 настоящих Правил</w:t>
      </w:r>
      <w:r w:rsidRPr="007C59C3">
        <w:rPr>
          <w:sz w:val="22"/>
          <w:szCs w:val="22"/>
        </w:rPr>
        <w:t xml:space="preserve">. </w:t>
      </w:r>
    </w:p>
    <w:p w:rsidR="001E2EF8" w:rsidRPr="007C59C3" w:rsidRDefault="001E2EF8" w:rsidP="007C59C3">
      <w:pPr>
        <w:keepNext/>
        <w:keepLines/>
        <w:ind w:firstLine="709"/>
        <w:jc w:val="both"/>
        <w:outlineLvl w:val="4"/>
        <w:rPr>
          <w:b/>
          <w:sz w:val="22"/>
          <w:szCs w:val="22"/>
        </w:rPr>
      </w:pPr>
      <w:r w:rsidRPr="007C59C3">
        <w:rPr>
          <w:b/>
          <w:sz w:val="22"/>
          <w:szCs w:val="22"/>
        </w:rPr>
        <w:t xml:space="preserve">Территории общего пользования </w:t>
      </w:r>
    </w:p>
    <w:p w:rsidR="001E2EF8" w:rsidRPr="007C59C3" w:rsidRDefault="001E2EF8" w:rsidP="007C59C3">
      <w:pPr>
        <w:ind w:firstLine="709"/>
        <w:jc w:val="both"/>
        <w:rPr>
          <w:sz w:val="22"/>
          <w:szCs w:val="22"/>
        </w:rPr>
      </w:pPr>
      <w:r w:rsidRPr="007C59C3">
        <w:rPr>
          <w:sz w:val="22"/>
          <w:szCs w:val="2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1E2EF8" w:rsidRPr="007C59C3" w:rsidRDefault="001E2EF8" w:rsidP="007C59C3">
      <w:pPr>
        <w:keepNext/>
        <w:keepLines/>
        <w:ind w:firstLine="709"/>
        <w:jc w:val="both"/>
        <w:outlineLvl w:val="4"/>
        <w:rPr>
          <w:b/>
          <w:sz w:val="22"/>
          <w:szCs w:val="22"/>
        </w:rPr>
      </w:pPr>
      <w:r w:rsidRPr="007C59C3">
        <w:rPr>
          <w:b/>
          <w:sz w:val="22"/>
          <w:szCs w:val="22"/>
        </w:rPr>
        <w:t xml:space="preserve">Сельскохозяйственные угодья </w:t>
      </w:r>
    </w:p>
    <w:p w:rsidR="001E2EF8" w:rsidRPr="007C59C3" w:rsidRDefault="001E2EF8" w:rsidP="007C59C3">
      <w:pPr>
        <w:ind w:firstLine="709"/>
        <w:jc w:val="both"/>
        <w:rPr>
          <w:sz w:val="22"/>
          <w:szCs w:val="22"/>
        </w:rPr>
      </w:pPr>
      <w:r w:rsidRPr="007C59C3">
        <w:rPr>
          <w:sz w:val="22"/>
          <w:szCs w:val="22"/>
        </w:rPr>
        <w:t xml:space="preserve">Сельскохозяйственные угодья – </w:t>
      </w:r>
      <w:r w:rsidRPr="007C59C3">
        <w:rPr>
          <w:bCs/>
          <w:sz w:val="22"/>
          <w:szCs w:val="22"/>
        </w:rPr>
        <w:t xml:space="preserve">территории, предназначенные для ведения сельского хозяйства, </w:t>
      </w:r>
      <w:r w:rsidRPr="007C59C3">
        <w:rPr>
          <w:sz w:val="22"/>
          <w:szCs w:val="22"/>
        </w:rPr>
        <w:t xml:space="preserve">в том числе </w:t>
      </w:r>
      <w:r w:rsidRPr="007C59C3">
        <w:rPr>
          <w:bCs/>
          <w:sz w:val="22"/>
          <w:szCs w:val="22"/>
        </w:rPr>
        <w:t>выращивания сельскохозяйственной продукции, выпаса скота и сенокошения</w:t>
      </w:r>
      <w:r w:rsidRPr="007C59C3">
        <w:rPr>
          <w:iCs/>
          <w:sz w:val="22"/>
          <w:szCs w:val="22"/>
        </w:rPr>
        <w:t xml:space="preserve">, используемые в соответствие с земельным законодательством, законодательством о </w:t>
      </w:r>
      <w:r w:rsidRPr="007C59C3">
        <w:rPr>
          <w:bCs/>
          <w:sz w:val="22"/>
          <w:szCs w:val="22"/>
        </w:rPr>
        <w:t>сельскохозяйственной деятельности</w:t>
      </w:r>
      <w:r w:rsidRPr="007C59C3">
        <w:rPr>
          <w:sz w:val="22"/>
          <w:szCs w:val="22"/>
        </w:rPr>
        <w:t>.</w:t>
      </w:r>
    </w:p>
    <w:p w:rsidR="001E2EF8" w:rsidRPr="007C59C3" w:rsidRDefault="001E2EF8" w:rsidP="007C59C3">
      <w:pPr>
        <w:keepNext/>
        <w:keepLines/>
        <w:ind w:firstLine="709"/>
        <w:jc w:val="both"/>
        <w:outlineLvl w:val="4"/>
        <w:rPr>
          <w:b/>
          <w:sz w:val="22"/>
          <w:szCs w:val="22"/>
        </w:rPr>
      </w:pPr>
      <w:r w:rsidRPr="007C59C3">
        <w:rPr>
          <w:b/>
          <w:sz w:val="22"/>
          <w:szCs w:val="22"/>
        </w:rPr>
        <w:t xml:space="preserve">Земли лесного фонда </w:t>
      </w: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 xml:space="preserve">Земли лесного фонда – </w:t>
      </w:r>
      <w:r w:rsidRPr="007C59C3">
        <w:rPr>
          <w:iCs/>
          <w:sz w:val="22"/>
          <w:szCs w:val="22"/>
        </w:rPr>
        <w:t xml:space="preserve">территории, предназначенные для обеспечения правовых условий сохранения и использования существующего природного </w:t>
      </w:r>
      <w:r w:rsidRPr="007C59C3">
        <w:rPr>
          <w:sz w:val="22"/>
          <w:szCs w:val="22"/>
        </w:rPr>
        <w:t xml:space="preserve">лесного </w:t>
      </w:r>
      <w:r w:rsidRPr="007C59C3">
        <w:rPr>
          <w:iCs/>
          <w:sz w:val="22"/>
          <w:szCs w:val="22"/>
        </w:rPr>
        <w:t>ландшафта, используемые в соответствие с земельным и лесным законодательством</w:t>
      </w:r>
      <w:r w:rsidRPr="007C59C3">
        <w:rPr>
          <w:sz w:val="22"/>
          <w:szCs w:val="22"/>
        </w:rPr>
        <w:t>.</w:t>
      </w:r>
    </w:p>
    <w:p w:rsidR="001E2EF8" w:rsidRPr="007C59C3" w:rsidRDefault="001E2EF8" w:rsidP="007C59C3">
      <w:pPr>
        <w:keepNext/>
        <w:keepLines/>
        <w:ind w:firstLine="709"/>
        <w:jc w:val="both"/>
        <w:outlineLvl w:val="4"/>
        <w:rPr>
          <w:b/>
          <w:sz w:val="22"/>
          <w:szCs w:val="22"/>
        </w:rPr>
      </w:pPr>
      <w:r w:rsidRPr="007C59C3">
        <w:rPr>
          <w:b/>
          <w:sz w:val="22"/>
          <w:szCs w:val="22"/>
        </w:rPr>
        <w:t xml:space="preserve">Территории водных объектов </w:t>
      </w:r>
    </w:p>
    <w:p w:rsidR="001E2EF8" w:rsidRPr="007C59C3" w:rsidRDefault="001E2EF8" w:rsidP="007C59C3">
      <w:pPr>
        <w:widowControl w:val="0"/>
        <w:autoSpaceDE w:val="0"/>
        <w:autoSpaceDN w:val="0"/>
        <w:adjustRightInd w:val="0"/>
        <w:ind w:firstLine="720"/>
        <w:jc w:val="both"/>
        <w:rPr>
          <w:sz w:val="22"/>
          <w:szCs w:val="22"/>
        </w:rPr>
      </w:pPr>
      <w:r w:rsidRPr="007C59C3">
        <w:rPr>
          <w:sz w:val="22"/>
          <w:szCs w:val="22"/>
        </w:rPr>
        <w:t xml:space="preserve">Территории водных объектов – </w:t>
      </w:r>
      <w:r w:rsidRPr="007C59C3">
        <w:rPr>
          <w:iCs/>
          <w:sz w:val="22"/>
          <w:szCs w:val="22"/>
        </w:rPr>
        <w:t xml:space="preserve">территории, предназначенные для обеспечения правовых условий сохранения и использования существующих природных </w:t>
      </w:r>
      <w:r w:rsidRPr="007C59C3">
        <w:rPr>
          <w:sz w:val="22"/>
          <w:szCs w:val="22"/>
        </w:rPr>
        <w:t>водных объектов</w:t>
      </w:r>
      <w:r w:rsidRPr="007C59C3">
        <w:rPr>
          <w:iCs/>
          <w:sz w:val="22"/>
          <w:szCs w:val="22"/>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7C59C3">
        <w:rPr>
          <w:sz w:val="22"/>
          <w:szCs w:val="22"/>
        </w:rPr>
        <w:t>.</w:t>
      </w:r>
      <w:bookmarkStart w:id="204" w:name="_Toc336271786"/>
      <w:bookmarkStart w:id="205" w:name="_Toc336271806"/>
      <w:bookmarkStart w:id="206" w:name="_Toc398890955"/>
      <w:bookmarkStart w:id="207" w:name="_Toc452336991"/>
    </w:p>
    <w:p w:rsidR="001E2EF8" w:rsidRPr="007C59C3" w:rsidRDefault="001E2EF8" w:rsidP="007C59C3">
      <w:pPr>
        <w:widowControl w:val="0"/>
        <w:autoSpaceDE w:val="0"/>
        <w:autoSpaceDN w:val="0"/>
        <w:adjustRightInd w:val="0"/>
        <w:ind w:firstLine="720"/>
        <w:jc w:val="both"/>
        <w:rPr>
          <w:sz w:val="22"/>
          <w:szCs w:val="22"/>
        </w:rPr>
      </w:pPr>
    </w:p>
    <w:p w:rsidR="0072050B" w:rsidRDefault="0072050B" w:rsidP="0072050B">
      <w:pPr>
        <w:pStyle w:val="1"/>
        <w:spacing w:before="0" w:after="0"/>
        <w:jc w:val="center"/>
        <w:rPr>
          <w:rFonts w:ascii="Times New Roman" w:hAnsi="Times New Roman" w:cs="Times New Roman"/>
          <w:sz w:val="22"/>
          <w:szCs w:val="22"/>
        </w:rPr>
      </w:pPr>
      <w:bookmarkStart w:id="208" w:name="_Toc11742164"/>
      <w:bookmarkEnd w:id="204"/>
      <w:bookmarkEnd w:id="205"/>
      <w:bookmarkEnd w:id="206"/>
      <w:bookmarkEnd w:id="207"/>
      <w:r>
        <w:rPr>
          <w:rFonts w:ascii="Times New Roman" w:hAnsi="Times New Roman" w:cs="Times New Roman"/>
          <w:sz w:val="22"/>
          <w:szCs w:val="22"/>
        </w:rPr>
        <w:t>Глава 10. ГРАДОСТРОИТЕЛЬНЫЕ РЕГЛАМЕНТЫ В ЧАСТИ ОГРАНИЧЕНИЙ ИСПОЛЬЗОВАНИЯ ЗЕМЕЛЬНЫХ УЧАСТКОВ И ОБЪЕКТОВ КАПИТАЛЬНОГО СТРОИТЕЛЬСТВА</w:t>
      </w:r>
      <w:bookmarkEnd w:id="208"/>
    </w:p>
    <w:p w:rsidR="0072050B" w:rsidRDefault="0072050B" w:rsidP="0072050B">
      <w:pPr>
        <w:pStyle w:val="1"/>
        <w:spacing w:before="0" w:after="0"/>
        <w:ind w:firstLine="709"/>
        <w:jc w:val="both"/>
        <w:rPr>
          <w:rFonts w:ascii="Times New Roman" w:hAnsi="Times New Roman" w:cs="Times New Roman"/>
          <w:sz w:val="22"/>
          <w:szCs w:val="22"/>
        </w:rPr>
      </w:pPr>
    </w:p>
    <w:p w:rsidR="0072050B" w:rsidRDefault="0072050B" w:rsidP="0072050B">
      <w:pPr>
        <w:pStyle w:val="1"/>
        <w:spacing w:before="0" w:after="0"/>
        <w:ind w:firstLine="709"/>
        <w:jc w:val="both"/>
        <w:rPr>
          <w:rFonts w:ascii="Times New Roman" w:hAnsi="Times New Roman" w:cs="Times New Roman"/>
          <w:sz w:val="22"/>
          <w:szCs w:val="22"/>
        </w:rPr>
      </w:pPr>
      <w:bookmarkStart w:id="209" w:name="_Toc11742165"/>
      <w:bookmarkStart w:id="210" w:name="_Toc452336992"/>
      <w:bookmarkStart w:id="211" w:name="_Toc414831579"/>
      <w:bookmarkStart w:id="212" w:name="_Toc398890956"/>
      <w:r>
        <w:rPr>
          <w:rFonts w:ascii="Times New Roman" w:hAnsi="Times New Roman" w:cs="Times New Roman"/>
          <w:sz w:val="22"/>
          <w:szCs w:val="22"/>
        </w:rPr>
        <w:t>Статья 56.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09"/>
      <w:bookmarkEnd w:id="210"/>
      <w:bookmarkEnd w:id="211"/>
      <w:bookmarkEnd w:id="212"/>
    </w:p>
    <w:p w:rsidR="0072050B" w:rsidRDefault="0072050B" w:rsidP="0072050B">
      <w:pPr>
        <w:keepNext/>
        <w:tabs>
          <w:tab w:val="left" w:pos="851"/>
        </w:tabs>
        <w:ind w:firstLine="709"/>
        <w:jc w:val="both"/>
        <w:outlineLvl w:val="2"/>
        <w:rPr>
          <w:b/>
          <w:bCs/>
          <w:sz w:val="22"/>
          <w:szCs w:val="22"/>
        </w:rPr>
      </w:pPr>
    </w:p>
    <w:p w:rsidR="0072050B" w:rsidRDefault="0072050B" w:rsidP="0072050B">
      <w:pPr>
        <w:tabs>
          <w:tab w:val="left" w:pos="851"/>
        </w:tabs>
        <w:ind w:firstLine="709"/>
        <w:jc w:val="both"/>
        <w:rPr>
          <w:sz w:val="22"/>
          <w:szCs w:val="22"/>
        </w:rPr>
      </w:pPr>
      <w:r>
        <w:rPr>
          <w:sz w:val="22"/>
          <w:szCs w:val="22"/>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72050B" w:rsidRDefault="0072050B" w:rsidP="0072050B">
      <w:pPr>
        <w:tabs>
          <w:tab w:val="left" w:pos="851"/>
        </w:tabs>
        <w:ind w:firstLine="709"/>
        <w:jc w:val="both"/>
        <w:rPr>
          <w:sz w:val="22"/>
          <w:szCs w:val="22"/>
        </w:rPr>
      </w:pPr>
      <w:r>
        <w:rPr>
          <w:sz w:val="22"/>
          <w:szCs w:val="22"/>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72050B" w:rsidRDefault="0072050B" w:rsidP="0072050B">
      <w:pPr>
        <w:tabs>
          <w:tab w:val="left" w:pos="851"/>
        </w:tabs>
        <w:ind w:firstLine="709"/>
        <w:jc w:val="both"/>
        <w:rPr>
          <w:sz w:val="22"/>
          <w:szCs w:val="22"/>
        </w:rPr>
      </w:pPr>
      <w:r>
        <w:rPr>
          <w:sz w:val="22"/>
          <w:szCs w:val="22"/>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Pr>
          <w:sz w:val="22"/>
          <w:szCs w:val="22"/>
        </w:rPr>
        <w:t>водоохранным</w:t>
      </w:r>
      <w:proofErr w:type="spellEnd"/>
      <w:r>
        <w:rPr>
          <w:sz w:val="22"/>
          <w:szCs w:val="22"/>
        </w:rPr>
        <w:t xml:space="preserve"> зонам, и иным зонам ограничений.</w:t>
      </w:r>
    </w:p>
    <w:p w:rsidR="0072050B" w:rsidRDefault="0072050B" w:rsidP="0072050B">
      <w:pPr>
        <w:tabs>
          <w:tab w:val="left" w:pos="851"/>
        </w:tabs>
        <w:ind w:firstLine="709"/>
        <w:jc w:val="both"/>
        <w:rPr>
          <w:sz w:val="22"/>
          <w:szCs w:val="22"/>
        </w:rPr>
      </w:pPr>
      <w:r>
        <w:rPr>
          <w:sz w:val="22"/>
          <w:szCs w:val="22"/>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sz w:val="22"/>
          <w:szCs w:val="22"/>
        </w:rPr>
        <w:t>водоохранным</w:t>
      </w:r>
      <w:proofErr w:type="spellEnd"/>
      <w:r>
        <w:rPr>
          <w:sz w:val="22"/>
          <w:szCs w:val="22"/>
        </w:rPr>
        <w:t xml:space="preserve"> зонам, иным зонам ограничений, являются несоответствующими настоящим Правилам.</w:t>
      </w:r>
    </w:p>
    <w:p w:rsidR="0072050B" w:rsidRDefault="0072050B" w:rsidP="0072050B">
      <w:pPr>
        <w:tabs>
          <w:tab w:val="left" w:pos="851"/>
        </w:tabs>
        <w:ind w:firstLine="709"/>
        <w:jc w:val="both"/>
        <w:rPr>
          <w:sz w:val="22"/>
          <w:szCs w:val="22"/>
        </w:rPr>
      </w:pPr>
      <w:r>
        <w:rPr>
          <w:sz w:val="22"/>
          <w:szCs w:val="22"/>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Pr>
          <w:sz w:val="22"/>
          <w:szCs w:val="22"/>
        </w:rPr>
        <w:t>водоохранных</w:t>
      </w:r>
      <w:proofErr w:type="spellEnd"/>
      <w:r>
        <w:rPr>
          <w:sz w:val="22"/>
          <w:szCs w:val="22"/>
        </w:rPr>
        <w:t xml:space="preserve"> зонах, иных зонах ограничений, устанавливаются в соответствии с действующим законодательством.</w:t>
      </w:r>
    </w:p>
    <w:p w:rsidR="0072050B" w:rsidRDefault="0072050B" w:rsidP="0072050B">
      <w:pPr>
        <w:tabs>
          <w:tab w:val="left" w:pos="851"/>
        </w:tabs>
        <w:ind w:firstLine="709"/>
        <w:jc w:val="both"/>
        <w:rPr>
          <w:sz w:val="22"/>
          <w:szCs w:val="22"/>
        </w:rPr>
      </w:pPr>
      <w:r>
        <w:rPr>
          <w:sz w:val="22"/>
          <w:szCs w:val="22"/>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72050B" w:rsidRDefault="0072050B" w:rsidP="0072050B">
      <w:pPr>
        <w:tabs>
          <w:tab w:val="left" w:pos="851"/>
        </w:tabs>
        <w:ind w:firstLine="709"/>
        <w:jc w:val="both"/>
        <w:rPr>
          <w:sz w:val="22"/>
          <w:szCs w:val="22"/>
        </w:rPr>
      </w:pPr>
      <w:r>
        <w:rPr>
          <w:sz w:val="22"/>
          <w:szCs w:val="22"/>
        </w:rPr>
        <w:t>–</w:t>
      </w:r>
      <w:r>
        <w:rPr>
          <w:sz w:val="22"/>
          <w:szCs w:val="22"/>
        </w:rPr>
        <w:tab/>
        <w:t xml:space="preserve"> санитарно-защитных зон, определенных в соответствии с размерами, установленными требованиями действующего законодательства;</w:t>
      </w:r>
    </w:p>
    <w:p w:rsidR="0072050B" w:rsidRDefault="0072050B" w:rsidP="0072050B">
      <w:pPr>
        <w:tabs>
          <w:tab w:val="left" w:pos="851"/>
        </w:tabs>
        <w:ind w:firstLine="709"/>
        <w:jc w:val="both"/>
        <w:rPr>
          <w:sz w:val="22"/>
          <w:szCs w:val="22"/>
        </w:rPr>
      </w:pPr>
      <w:r>
        <w:rPr>
          <w:sz w:val="22"/>
          <w:szCs w:val="22"/>
        </w:rPr>
        <w:t>–</w:t>
      </w:r>
      <w:r>
        <w:rPr>
          <w:sz w:val="22"/>
          <w:szCs w:val="22"/>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72050B" w:rsidRDefault="0072050B" w:rsidP="0072050B">
      <w:pPr>
        <w:tabs>
          <w:tab w:val="left" w:pos="851"/>
        </w:tabs>
        <w:ind w:firstLine="709"/>
        <w:jc w:val="both"/>
        <w:rPr>
          <w:sz w:val="22"/>
          <w:szCs w:val="22"/>
        </w:rPr>
      </w:pPr>
      <w:r>
        <w:rPr>
          <w:sz w:val="22"/>
          <w:szCs w:val="22"/>
        </w:rPr>
        <w:lastRenderedPageBreak/>
        <w:t>–</w:t>
      </w:r>
      <w:r>
        <w:rPr>
          <w:sz w:val="22"/>
          <w:szCs w:val="22"/>
        </w:rPr>
        <w:tab/>
        <w:t xml:space="preserve"> </w:t>
      </w:r>
      <w:proofErr w:type="spellStart"/>
      <w:r>
        <w:rPr>
          <w:sz w:val="22"/>
          <w:szCs w:val="22"/>
        </w:rPr>
        <w:t>водоохранных</w:t>
      </w:r>
      <w:proofErr w:type="spellEnd"/>
      <w:r>
        <w:rPr>
          <w:sz w:val="22"/>
          <w:szCs w:val="22"/>
        </w:rPr>
        <w:t xml:space="preserve"> зон, установленных в соответствии с действующим законодательством проектами </w:t>
      </w:r>
      <w:proofErr w:type="spellStart"/>
      <w:r>
        <w:rPr>
          <w:sz w:val="22"/>
          <w:szCs w:val="22"/>
        </w:rPr>
        <w:t>водоохранных</w:t>
      </w:r>
      <w:proofErr w:type="spellEnd"/>
      <w:r>
        <w:rPr>
          <w:sz w:val="22"/>
          <w:szCs w:val="22"/>
        </w:rPr>
        <w:t xml:space="preserve"> зон;</w:t>
      </w:r>
    </w:p>
    <w:p w:rsidR="0072050B" w:rsidRDefault="0072050B" w:rsidP="0072050B">
      <w:pPr>
        <w:tabs>
          <w:tab w:val="left" w:pos="851"/>
        </w:tabs>
        <w:ind w:firstLine="709"/>
        <w:jc w:val="both"/>
        <w:rPr>
          <w:sz w:val="22"/>
          <w:szCs w:val="22"/>
        </w:rPr>
      </w:pPr>
      <w:r>
        <w:rPr>
          <w:sz w:val="22"/>
          <w:szCs w:val="22"/>
        </w:rPr>
        <w:t>–</w:t>
      </w:r>
      <w:r>
        <w:rPr>
          <w:sz w:val="22"/>
          <w:szCs w:val="22"/>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72050B" w:rsidRDefault="0072050B" w:rsidP="0072050B">
      <w:pPr>
        <w:tabs>
          <w:tab w:val="left" w:pos="851"/>
        </w:tabs>
        <w:ind w:firstLine="709"/>
        <w:jc w:val="both"/>
        <w:rPr>
          <w:sz w:val="22"/>
          <w:szCs w:val="22"/>
        </w:rPr>
      </w:pPr>
      <w:r>
        <w:rPr>
          <w:sz w:val="22"/>
          <w:szCs w:val="22"/>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sz w:val="22"/>
          <w:szCs w:val="22"/>
        </w:rPr>
        <w:t>водоохранным</w:t>
      </w:r>
      <w:proofErr w:type="spellEnd"/>
      <w:r>
        <w:rPr>
          <w:sz w:val="22"/>
          <w:szCs w:val="22"/>
        </w:rPr>
        <w:t xml:space="preserve"> зонам, иным зонам ограничений, являются несоответствующими настоящим Правилам.</w:t>
      </w:r>
    </w:p>
    <w:p w:rsidR="0072050B" w:rsidRDefault="0072050B" w:rsidP="0072050B">
      <w:pPr>
        <w:tabs>
          <w:tab w:val="left" w:pos="851"/>
        </w:tabs>
        <w:ind w:firstLine="709"/>
        <w:jc w:val="both"/>
        <w:rPr>
          <w:sz w:val="22"/>
          <w:szCs w:val="22"/>
        </w:rPr>
      </w:pPr>
      <w:r>
        <w:rPr>
          <w:sz w:val="22"/>
          <w:szCs w:val="22"/>
        </w:rPr>
        <w:t>5. Дальнейшее использование и строительные изменения указанных объектов определяются ст. 8 настоящих Правил.</w:t>
      </w:r>
    </w:p>
    <w:p w:rsidR="0072050B" w:rsidRDefault="0072050B" w:rsidP="0072050B">
      <w:pPr>
        <w:tabs>
          <w:tab w:val="left" w:pos="851"/>
        </w:tabs>
        <w:ind w:firstLine="709"/>
        <w:jc w:val="both"/>
        <w:rPr>
          <w:sz w:val="22"/>
          <w:szCs w:val="22"/>
        </w:rPr>
      </w:pPr>
      <w:r>
        <w:rPr>
          <w:sz w:val="22"/>
          <w:szCs w:val="22"/>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72050B" w:rsidRDefault="0072050B" w:rsidP="0072050B">
      <w:pPr>
        <w:tabs>
          <w:tab w:val="left" w:pos="851"/>
        </w:tabs>
        <w:ind w:firstLine="709"/>
        <w:jc w:val="both"/>
        <w:rPr>
          <w:sz w:val="22"/>
          <w:szCs w:val="22"/>
        </w:rPr>
      </w:pPr>
      <w:r>
        <w:rPr>
          <w:sz w:val="22"/>
          <w:szCs w:val="22"/>
        </w:rPr>
        <w:t>–</w:t>
      </w:r>
      <w:r>
        <w:rPr>
          <w:sz w:val="22"/>
          <w:szCs w:val="22"/>
        </w:rPr>
        <w:tab/>
        <w:t>виды запрещенного использования – в соответствии с требованиями санитарных норм и правил;</w:t>
      </w:r>
    </w:p>
    <w:p w:rsidR="0072050B" w:rsidRDefault="0072050B" w:rsidP="0072050B">
      <w:pPr>
        <w:tabs>
          <w:tab w:val="left" w:pos="851"/>
        </w:tabs>
        <w:ind w:firstLine="709"/>
        <w:jc w:val="both"/>
        <w:rPr>
          <w:sz w:val="22"/>
          <w:szCs w:val="22"/>
        </w:rPr>
      </w:pPr>
      <w:r>
        <w:rPr>
          <w:sz w:val="22"/>
          <w:szCs w:val="22"/>
        </w:rPr>
        <w:t>–</w:t>
      </w:r>
      <w:r>
        <w:rPr>
          <w:sz w:val="22"/>
          <w:szCs w:val="22"/>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72050B" w:rsidRDefault="0072050B" w:rsidP="0072050B">
      <w:pPr>
        <w:tabs>
          <w:tab w:val="left" w:pos="851"/>
        </w:tabs>
        <w:ind w:firstLine="709"/>
        <w:jc w:val="both"/>
        <w:rPr>
          <w:sz w:val="22"/>
          <w:szCs w:val="22"/>
        </w:rPr>
      </w:pPr>
      <w:r>
        <w:rPr>
          <w:sz w:val="22"/>
          <w:szCs w:val="22"/>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72050B" w:rsidRDefault="0072050B" w:rsidP="0072050B">
      <w:pPr>
        <w:tabs>
          <w:tab w:val="left" w:pos="851"/>
        </w:tabs>
        <w:ind w:firstLine="709"/>
        <w:jc w:val="both"/>
        <w:rPr>
          <w:sz w:val="22"/>
          <w:szCs w:val="22"/>
        </w:rPr>
      </w:pPr>
      <w:r>
        <w:rPr>
          <w:sz w:val="22"/>
          <w:szCs w:val="22"/>
        </w:rPr>
        <w:t>7. Видами зон действия градостроительных ограничений в соответствие с действующим законодательством также являются:</w:t>
      </w:r>
    </w:p>
    <w:p w:rsidR="0072050B" w:rsidRDefault="0072050B" w:rsidP="0072050B">
      <w:pPr>
        <w:tabs>
          <w:tab w:val="left" w:pos="851"/>
        </w:tabs>
        <w:ind w:firstLine="709"/>
        <w:jc w:val="both"/>
        <w:rPr>
          <w:sz w:val="22"/>
          <w:szCs w:val="22"/>
        </w:rPr>
      </w:pPr>
      <w:r>
        <w:rPr>
          <w:sz w:val="22"/>
          <w:szCs w:val="22"/>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72050B" w:rsidRDefault="0072050B" w:rsidP="0072050B">
      <w:pPr>
        <w:tabs>
          <w:tab w:val="left" w:pos="851"/>
        </w:tabs>
        <w:ind w:firstLine="709"/>
        <w:jc w:val="both"/>
        <w:rPr>
          <w:sz w:val="22"/>
          <w:szCs w:val="22"/>
        </w:rPr>
      </w:pPr>
      <w:r>
        <w:rPr>
          <w:sz w:val="22"/>
          <w:szCs w:val="22"/>
        </w:rPr>
        <w:t>2) зоны действия публичных сервитутов.</w:t>
      </w:r>
    </w:p>
    <w:p w:rsidR="0072050B" w:rsidRDefault="0072050B" w:rsidP="0072050B">
      <w:pPr>
        <w:tabs>
          <w:tab w:val="left" w:pos="851"/>
        </w:tabs>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13" w:name="_Toc11742166"/>
      <w:bookmarkStart w:id="214" w:name="_Toc452336993"/>
      <w:bookmarkStart w:id="215" w:name="_Toc414831580"/>
      <w:bookmarkStart w:id="216" w:name="_Toc398890957"/>
      <w:r>
        <w:rPr>
          <w:rFonts w:ascii="Times New Roman" w:hAnsi="Times New Roman" w:cs="Times New Roman"/>
          <w:sz w:val="22"/>
          <w:szCs w:val="22"/>
        </w:rPr>
        <w:t>Статья 57</w:t>
      </w:r>
      <w:r w:rsidR="0072050B">
        <w:rPr>
          <w:rFonts w:ascii="Times New Roman" w:hAnsi="Times New Roman" w:cs="Times New Roman"/>
          <w:sz w:val="22"/>
          <w:szCs w:val="22"/>
        </w:rPr>
        <w:t>. Перечень зон с особыми условиями использования территории</w:t>
      </w:r>
      <w:bookmarkEnd w:id="213"/>
      <w:bookmarkEnd w:id="214"/>
      <w:bookmarkEnd w:id="215"/>
      <w:bookmarkEnd w:id="216"/>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sz w:val="22"/>
          <w:szCs w:val="22"/>
        </w:rPr>
      </w:pPr>
      <w:r>
        <w:rPr>
          <w:sz w:val="22"/>
          <w:szCs w:val="22"/>
        </w:rPr>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СП «Деревня Радождево» могут быть установлены следующие зоны с особыми условиями использования территории:    </w:t>
      </w:r>
    </w:p>
    <w:p w:rsidR="0072050B" w:rsidRDefault="0072050B" w:rsidP="0072050B">
      <w:pPr>
        <w:ind w:right="141" w:firstLine="709"/>
        <w:jc w:val="right"/>
        <w:rPr>
          <w:rFonts w:eastAsia="Calibri"/>
          <w:sz w:val="22"/>
          <w:szCs w:val="22"/>
          <w:lang w:eastAsia="en-US"/>
        </w:rPr>
      </w:pPr>
      <w:r>
        <w:rPr>
          <w:sz w:val="22"/>
          <w:szCs w:val="22"/>
        </w:rPr>
        <w:t xml:space="preserve">                                              Таблица 7</w:t>
      </w:r>
    </w:p>
    <w:tbl>
      <w:tblPr>
        <w:tblW w:w="91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2050B" w:rsidTr="0072050B">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Санитарно-защитные зоны промышленных объектов и производств,</w:t>
            </w:r>
            <w:r>
              <w:rPr>
                <w:rFonts w:eastAsia="MS Mincho"/>
                <w:sz w:val="22"/>
                <w:szCs w:val="22"/>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Pr>
                <w:sz w:val="22"/>
                <w:szCs w:val="22"/>
              </w:rPr>
              <w:t>, являющихся источниками воздействия на среду обитания и здоровье человека</w:t>
            </w:r>
          </w:p>
        </w:tc>
      </w:tr>
      <w:tr w:rsidR="0072050B" w:rsidTr="0072050B">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Санитарно-защитные зоны стационарных передающих радиотехнических объектов</w:t>
            </w:r>
          </w:p>
        </w:tc>
      </w:tr>
      <w:tr w:rsidR="0072050B" w:rsidTr="0072050B">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Зоны ограничения стационарных передающих радиотехнических объектов</w:t>
            </w:r>
          </w:p>
        </w:tc>
      </w:tr>
      <w:tr w:rsidR="0072050B" w:rsidTr="0072050B">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Зоны минимальных расстояний магистральных дорог улично-дорожной сети населенных пунктов до застройки</w:t>
            </w:r>
          </w:p>
        </w:tc>
      </w:tr>
      <w:tr w:rsidR="0072050B" w:rsidTr="0072050B">
        <w:trPr>
          <w:trHeight w:val="34"/>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Придорожные полосы автомобильных дорог</w:t>
            </w:r>
          </w:p>
        </w:tc>
      </w:tr>
      <w:tr w:rsidR="0072050B" w:rsidTr="0072050B">
        <w:trPr>
          <w:trHeight w:val="34"/>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Санитарно-защитные зоны железных дорог</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Санитарные разрывы (санитарные полосы отчуждения) магистральных трубопроводов углеводородного сырья и компрессорных установок</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Зоны минимальных расстояний объектов магистральных трубопроводов углеводородного сырья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Охранные зоны объектов газораспределительной сети</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lastRenderedPageBreak/>
              <w:t>Охранные зоны магистральных трубопроводов</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Охранные зоны объектов электросетевого хозяйства</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shd w:val="clear" w:color="auto" w:fill="FFFFFF"/>
            <w:hideMark/>
          </w:tcPr>
          <w:p w:rsidR="0072050B" w:rsidRDefault="0072050B">
            <w:pPr>
              <w:jc w:val="both"/>
              <w:rPr>
                <w:sz w:val="22"/>
                <w:szCs w:val="22"/>
              </w:rPr>
            </w:pPr>
            <w:r>
              <w:rPr>
                <w:sz w:val="22"/>
                <w:szCs w:val="22"/>
              </w:rPr>
              <w:t>Охранные зоны объектов связи</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 xml:space="preserve">Зона санитарной охраны объектов </w:t>
            </w:r>
            <w:proofErr w:type="spellStart"/>
            <w:r>
              <w:rPr>
                <w:sz w:val="22"/>
                <w:szCs w:val="22"/>
              </w:rPr>
              <w:t>водообеспечивающей</w:t>
            </w:r>
            <w:proofErr w:type="spellEnd"/>
            <w:r>
              <w:rPr>
                <w:sz w:val="22"/>
                <w:szCs w:val="22"/>
              </w:rPr>
              <w:t xml:space="preserve"> сети</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Санитарно-защитные полосы водоводов</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lang w:val="en-US"/>
              </w:rPr>
              <w:t>I</w:t>
            </w:r>
            <w:r>
              <w:rPr>
                <w:sz w:val="22"/>
                <w:szCs w:val="22"/>
              </w:rPr>
              <w:t xml:space="preserve"> пояс зоны санитарной охраны поверхностного источника питьевого водоснабжения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II пояс зоны санитарной охраны поверхностного источника питьевого водоснабжения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I</w:t>
            </w:r>
            <w:r>
              <w:rPr>
                <w:sz w:val="22"/>
                <w:szCs w:val="22"/>
                <w:lang w:val="en-US"/>
              </w:rPr>
              <w:t>I</w:t>
            </w:r>
            <w:r>
              <w:rPr>
                <w:sz w:val="22"/>
                <w:szCs w:val="22"/>
              </w:rPr>
              <w:t>I пояс зоны санитарной охраны поверхностного источника питьевого водоснабжения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lang w:val="en-US"/>
              </w:rPr>
              <w:t>I</w:t>
            </w:r>
            <w:r>
              <w:rPr>
                <w:sz w:val="22"/>
                <w:szCs w:val="22"/>
              </w:rPr>
              <w:t xml:space="preserve"> пояс зоны санитарной охраны подземного источника питьевого водоснабжения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II пояс зоны санитарной охраны подземного источника питьевого водоснабжения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I</w:t>
            </w:r>
            <w:r>
              <w:rPr>
                <w:sz w:val="22"/>
                <w:szCs w:val="22"/>
                <w:lang w:val="en-US"/>
              </w:rPr>
              <w:t>I</w:t>
            </w:r>
            <w:r>
              <w:rPr>
                <w:sz w:val="22"/>
                <w:szCs w:val="22"/>
              </w:rPr>
              <w:t>I пояс зоны санитарной охраны подземного источника питьевого водоснабжения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Зоны минимальных расстояний подземных инженерных сетей до зданий и сооружений, соседних инженерных подземных сетей</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proofErr w:type="spellStart"/>
            <w:r>
              <w:rPr>
                <w:sz w:val="22"/>
                <w:szCs w:val="22"/>
              </w:rPr>
              <w:t>Водоохранные</w:t>
            </w:r>
            <w:proofErr w:type="spellEnd"/>
            <w:r>
              <w:rPr>
                <w:sz w:val="22"/>
                <w:szCs w:val="22"/>
              </w:rPr>
              <w:t xml:space="preserve"> зоны</w:t>
            </w:r>
          </w:p>
        </w:tc>
      </w:tr>
      <w:tr w:rsidR="0072050B" w:rsidTr="0072050B">
        <w:trPr>
          <w:trHeight w:val="28"/>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Прибрежные защитные полосы</w:t>
            </w:r>
          </w:p>
        </w:tc>
      </w:tr>
      <w:tr w:rsidR="0072050B" w:rsidTr="0072050B">
        <w:trPr>
          <w:trHeight w:val="28"/>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Береговые полосы</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Особо охраняемые природные территории</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Территория объектов культурного наследия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iCs/>
                <w:sz w:val="22"/>
                <w:szCs w:val="22"/>
              </w:rPr>
              <w:t>Охранная зона объекта культурного наследия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iCs/>
                <w:sz w:val="22"/>
                <w:szCs w:val="22"/>
              </w:rPr>
              <w:t>Зона регулирования застройки и хозяйственной деятельности объекта культурного наследия</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iCs/>
                <w:sz w:val="22"/>
                <w:szCs w:val="22"/>
              </w:rPr>
              <w:t>Зона охраняемого природного ландшафта</w:t>
            </w:r>
          </w:p>
        </w:tc>
      </w:tr>
      <w:tr w:rsidR="0072050B" w:rsidTr="0072050B">
        <w:trPr>
          <w:trHeight w:val="21"/>
        </w:trPr>
        <w:tc>
          <w:tcPr>
            <w:tcW w:w="9180" w:type="dxa"/>
            <w:tcBorders>
              <w:top w:val="single" w:sz="4" w:space="0" w:color="auto"/>
              <w:left w:val="single" w:sz="4" w:space="0" w:color="auto"/>
              <w:bottom w:val="single" w:sz="4" w:space="0" w:color="auto"/>
              <w:right w:val="single" w:sz="4" w:space="0" w:color="auto"/>
            </w:tcBorders>
            <w:hideMark/>
          </w:tcPr>
          <w:p w:rsidR="0072050B" w:rsidRDefault="0072050B">
            <w:pPr>
              <w:jc w:val="both"/>
              <w:rPr>
                <w:sz w:val="22"/>
                <w:szCs w:val="22"/>
              </w:rPr>
            </w:pPr>
            <w:r>
              <w:rPr>
                <w:sz w:val="22"/>
                <w:szCs w:val="22"/>
              </w:rPr>
              <w:t>Зоны минимальных расстояний памятников истории и культуры до транспортных и инженерных коммуникаций</w:t>
            </w:r>
          </w:p>
        </w:tc>
      </w:tr>
    </w:tbl>
    <w:p w:rsidR="0072050B" w:rsidRDefault="0072050B" w:rsidP="0072050B">
      <w:pPr>
        <w:ind w:firstLine="709"/>
        <w:jc w:val="both"/>
        <w:rPr>
          <w:b/>
          <w:bCs/>
          <w:sz w:val="22"/>
          <w:szCs w:val="22"/>
        </w:rPr>
      </w:pPr>
      <w:bookmarkStart w:id="217" w:name="_Toc336271810"/>
      <w:bookmarkStart w:id="218" w:name="_Toc336271790"/>
      <w:bookmarkStart w:id="219" w:name="_Toc330317454"/>
      <w:bookmarkStart w:id="220" w:name="_Toc452336994"/>
      <w:bookmarkStart w:id="221" w:name="_Toc414831581"/>
      <w:bookmarkStart w:id="222" w:name="_Toc398890958"/>
    </w:p>
    <w:p w:rsidR="0072050B" w:rsidRDefault="003847CF" w:rsidP="0072050B">
      <w:pPr>
        <w:pStyle w:val="1"/>
        <w:spacing w:before="0" w:after="0"/>
        <w:ind w:firstLine="709"/>
        <w:jc w:val="both"/>
        <w:rPr>
          <w:rFonts w:ascii="Times New Roman" w:hAnsi="Times New Roman" w:cs="Times New Roman"/>
          <w:sz w:val="22"/>
          <w:szCs w:val="22"/>
        </w:rPr>
      </w:pPr>
      <w:bookmarkStart w:id="223" w:name="_Toc11742167"/>
      <w:r>
        <w:rPr>
          <w:rFonts w:ascii="Times New Roman" w:hAnsi="Times New Roman" w:cs="Times New Roman"/>
          <w:sz w:val="22"/>
          <w:szCs w:val="22"/>
        </w:rPr>
        <w:t>Статья 58</w:t>
      </w:r>
      <w:r w:rsidR="0072050B">
        <w:rPr>
          <w:rFonts w:ascii="Times New Roman" w:hAnsi="Times New Roman" w:cs="Times New Roman"/>
          <w:sz w:val="22"/>
          <w:szCs w:val="22"/>
        </w:rPr>
        <w:t xml:space="preserve">. Санитарно-защитные зоны </w:t>
      </w:r>
      <w:bookmarkEnd w:id="217"/>
      <w:bookmarkEnd w:id="218"/>
      <w:bookmarkEnd w:id="219"/>
      <w:r w:rsidR="0072050B">
        <w:rPr>
          <w:rFonts w:ascii="Times New Roman" w:hAnsi="Times New Roman" w:cs="Times New Roman"/>
          <w:sz w:val="22"/>
          <w:szCs w:val="22"/>
        </w:rPr>
        <w:t>промышленных объектов и производств,</w:t>
      </w:r>
      <w:r w:rsidR="0072050B">
        <w:rPr>
          <w:rFonts w:ascii="Times New Roman" w:eastAsia="MS Mincho" w:hAnsi="Times New Roman" w:cs="Times New Roman"/>
          <w:sz w:val="22"/>
          <w:szCs w:val="22"/>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72050B">
        <w:rPr>
          <w:rFonts w:ascii="Times New Roman" w:hAnsi="Times New Roman" w:cs="Times New Roman"/>
          <w:sz w:val="22"/>
          <w:szCs w:val="22"/>
        </w:rPr>
        <w:t>, являющихся источниками воздействия на среду обитания и здоровье человека</w:t>
      </w:r>
      <w:bookmarkEnd w:id="220"/>
      <w:bookmarkEnd w:id="221"/>
      <w:bookmarkEnd w:id="222"/>
      <w:bookmarkEnd w:id="223"/>
    </w:p>
    <w:p w:rsidR="0072050B" w:rsidRDefault="0072050B" w:rsidP="0072050B">
      <w:pPr>
        <w:ind w:firstLine="709"/>
        <w:jc w:val="both"/>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sz w:val="22"/>
          <w:szCs w:val="22"/>
        </w:rPr>
        <w:t>СанПиН 2.2.1/2.1.1.1200-03 «Санитарно-защитные зоны и санитарная классификация предприятий, сооружений и иных объектов».</w:t>
      </w:r>
    </w:p>
    <w:p w:rsidR="0072050B" w:rsidRDefault="0072050B" w:rsidP="0072050B">
      <w:pPr>
        <w:ind w:firstLine="709"/>
        <w:jc w:val="both"/>
        <w:rPr>
          <w:sz w:val="22"/>
          <w:szCs w:val="22"/>
        </w:rPr>
      </w:pPr>
      <w:r>
        <w:rPr>
          <w:bCs/>
          <w:sz w:val="22"/>
          <w:szCs w:val="22"/>
        </w:rPr>
        <w:t>СП 42.13330.2011 «СНиП 2.07.01-89* Градостроительство. Планировка и застройка городских и сельских поселений», п. 12.18</w:t>
      </w:r>
      <w:r>
        <w:rPr>
          <w:sz w:val="22"/>
          <w:szCs w:val="22"/>
        </w:rPr>
        <w:t>.</w:t>
      </w:r>
    </w:p>
    <w:p w:rsidR="0072050B" w:rsidRDefault="0072050B" w:rsidP="0072050B">
      <w:pPr>
        <w:ind w:firstLine="709"/>
        <w:jc w:val="both"/>
        <w:rPr>
          <w:bCs/>
          <w:sz w:val="22"/>
          <w:szCs w:val="22"/>
        </w:rPr>
      </w:pPr>
      <w:r>
        <w:rPr>
          <w:bCs/>
          <w:sz w:val="22"/>
          <w:szCs w:val="22"/>
        </w:rPr>
        <w:t>СП 32.13330.2012 "Канализация. Наружные сети и сооружения", п. 4.20.</w:t>
      </w:r>
    </w:p>
    <w:p w:rsidR="0072050B" w:rsidRDefault="0072050B" w:rsidP="0072050B">
      <w:pPr>
        <w:ind w:firstLine="709"/>
        <w:jc w:val="both"/>
        <w:rPr>
          <w:sz w:val="22"/>
          <w:szCs w:val="22"/>
        </w:rPr>
      </w:pPr>
      <w:r>
        <w:rPr>
          <w:b/>
          <w:sz w:val="22"/>
          <w:szCs w:val="22"/>
        </w:rPr>
        <w:t>Порядок установления и размеры.</w:t>
      </w:r>
      <w:r>
        <w:rPr>
          <w:sz w:val="22"/>
          <w:szCs w:val="22"/>
        </w:rPr>
        <w:t xml:space="preserve"> </w:t>
      </w:r>
    </w:p>
    <w:p w:rsidR="0072050B" w:rsidRDefault="0072050B" w:rsidP="0072050B">
      <w:pPr>
        <w:ind w:firstLine="709"/>
        <w:jc w:val="both"/>
        <w:rPr>
          <w:sz w:val="22"/>
          <w:szCs w:val="22"/>
        </w:rPr>
      </w:pPr>
      <w:r>
        <w:rPr>
          <w:sz w:val="22"/>
          <w:szCs w:val="22"/>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72050B" w:rsidRDefault="0072050B" w:rsidP="0072050B">
      <w:pPr>
        <w:ind w:firstLine="709"/>
        <w:jc w:val="both"/>
        <w:rPr>
          <w:sz w:val="22"/>
          <w:szCs w:val="22"/>
        </w:rPr>
      </w:pPr>
      <w:r>
        <w:rPr>
          <w:sz w:val="22"/>
          <w:szCs w:val="22"/>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72050B" w:rsidRDefault="0072050B" w:rsidP="0072050B">
      <w:pPr>
        <w:ind w:firstLine="709"/>
        <w:jc w:val="both"/>
        <w:rPr>
          <w:sz w:val="22"/>
          <w:szCs w:val="22"/>
        </w:rPr>
      </w:pPr>
      <w:r>
        <w:rPr>
          <w:sz w:val="22"/>
          <w:szCs w:val="22"/>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Pr>
          <w:sz w:val="22"/>
          <w:szCs w:val="22"/>
        </w:rPr>
        <w:t>промплощадки</w:t>
      </w:r>
      <w:proofErr w:type="spellEnd"/>
      <w:r>
        <w:rPr>
          <w:sz w:val="22"/>
          <w:szCs w:val="22"/>
        </w:rPr>
        <w:t xml:space="preserve"> и/или от источника выбросов загрязняющих веществ.</w:t>
      </w:r>
    </w:p>
    <w:p w:rsidR="0072050B" w:rsidRDefault="0072050B" w:rsidP="0072050B">
      <w:pPr>
        <w:ind w:firstLine="709"/>
        <w:jc w:val="both"/>
        <w:rPr>
          <w:sz w:val="22"/>
          <w:szCs w:val="22"/>
        </w:rPr>
      </w:pPr>
      <w:r>
        <w:rPr>
          <w:sz w:val="22"/>
          <w:szCs w:val="22"/>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w:t>
      </w:r>
      <w:r>
        <w:rPr>
          <w:sz w:val="22"/>
          <w:szCs w:val="22"/>
        </w:rPr>
        <w:lastRenderedPageBreak/>
        <w:t>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72050B" w:rsidRDefault="0072050B" w:rsidP="0072050B">
      <w:pPr>
        <w:ind w:firstLine="709"/>
        <w:jc w:val="both"/>
        <w:rPr>
          <w:sz w:val="22"/>
          <w:szCs w:val="22"/>
        </w:rPr>
      </w:pPr>
      <w:r>
        <w:rPr>
          <w:sz w:val="22"/>
          <w:szCs w:val="22"/>
        </w:rPr>
        <w:t>- промышленные объекты и производства первого класса – 1000 м;</w:t>
      </w:r>
    </w:p>
    <w:p w:rsidR="0072050B" w:rsidRDefault="0072050B" w:rsidP="0072050B">
      <w:pPr>
        <w:ind w:firstLine="709"/>
        <w:jc w:val="both"/>
        <w:rPr>
          <w:sz w:val="22"/>
          <w:szCs w:val="22"/>
        </w:rPr>
      </w:pPr>
      <w:r>
        <w:rPr>
          <w:sz w:val="22"/>
          <w:szCs w:val="22"/>
        </w:rPr>
        <w:t>- промышленные объекты и производства второго класса – 500 м;</w:t>
      </w:r>
    </w:p>
    <w:p w:rsidR="0072050B" w:rsidRDefault="0072050B" w:rsidP="0072050B">
      <w:pPr>
        <w:ind w:firstLine="709"/>
        <w:jc w:val="both"/>
        <w:rPr>
          <w:sz w:val="22"/>
          <w:szCs w:val="22"/>
        </w:rPr>
      </w:pPr>
      <w:r>
        <w:rPr>
          <w:sz w:val="22"/>
          <w:szCs w:val="22"/>
        </w:rPr>
        <w:t>- промышленные объекты и производства третьего класса – 300 м;</w:t>
      </w:r>
    </w:p>
    <w:p w:rsidR="0072050B" w:rsidRDefault="0072050B" w:rsidP="0072050B">
      <w:pPr>
        <w:ind w:firstLine="709"/>
        <w:jc w:val="both"/>
        <w:rPr>
          <w:sz w:val="22"/>
          <w:szCs w:val="22"/>
        </w:rPr>
      </w:pPr>
      <w:r>
        <w:rPr>
          <w:sz w:val="22"/>
          <w:szCs w:val="22"/>
        </w:rPr>
        <w:t>- промышленные объекты и производства четвертого класса – 100 м;</w:t>
      </w:r>
    </w:p>
    <w:p w:rsidR="0072050B" w:rsidRDefault="0072050B" w:rsidP="0072050B">
      <w:pPr>
        <w:ind w:firstLine="709"/>
        <w:jc w:val="both"/>
        <w:rPr>
          <w:sz w:val="22"/>
          <w:szCs w:val="22"/>
        </w:rPr>
      </w:pPr>
      <w:r>
        <w:rPr>
          <w:sz w:val="22"/>
          <w:szCs w:val="22"/>
        </w:rPr>
        <w:t>- промышленные объекты и производства пятого класса – 50 м</w:t>
      </w:r>
      <w:bookmarkStart w:id="224" w:name="_Toc268488690"/>
      <w:bookmarkStart w:id="225" w:name="_Toc268487870"/>
      <w:bookmarkStart w:id="226" w:name="_Toc268485786"/>
      <w:r>
        <w:rPr>
          <w:sz w:val="22"/>
          <w:szCs w:val="22"/>
        </w:rPr>
        <w:t>.</w:t>
      </w:r>
    </w:p>
    <w:p w:rsidR="0072050B" w:rsidRDefault="0072050B" w:rsidP="0072050B">
      <w:pPr>
        <w:ind w:firstLine="709"/>
        <w:jc w:val="both"/>
        <w:rPr>
          <w:sz w:val="22"/>
          <w:szCs w:val="22"/>
        </w:rPr>
      </w:pPr>
      <w:r>
        <w:rPr>
          <w:sz w:val="22"/>
          <w:szCs w:val="22"/>
        </w:rPr>
        <w:t>Размеры санитарно-защитных зон для канализационных очистных сооружений следует применять по таблице 7.1.2 СанПиН 2.2.1/2.1.1.1200-03.</w:t>
      </w:r>
    </w:p>
    <w:p w:rsidR="0072050B" w:rsidRDefault="0072050B" w:rsidP="0072050B">
      <w:pPr>
        <w:ind w:firstLine="709"/>
        <w:jc w:val="both"/>
        <w:rPr>
          <w:sz w:val="22"/>
          <w:szCs w:val="22"/>
        </w:rPr>
      </w:pPr>
      <w:r>
        <w:rPr>
          <w:sz w:val="22"/>
          <w:szCs w:val="22"/>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Pr>
          <w:bCs/>
          <w:sz w:val="22"/>
          <w:szCs w:val="22"/>
        </w:rPr>
        <w:t>СП 42.13330.2011</w:t>
      </w:r>
      <w:r>
        <w:rPr>
          <w:sz w:val="22"/>
          <w:szCs w:val="22"/>
        </w:rPr>
        <w:t xml:space="preserve">. </w:t>
      </w:r>
    </w:p>
    <w:p w:rsidR="0072050B" w:rsidRDefault="0072050B" w:rsidP="0072050B">
      <w:pPr>
        <w:ind w:firstLine="709"/>
        <w:jc w:val="both"/>
        <w:rPr>
          <w:sz w:val="22"/>
          <w:szCs w:val="22"/>
        </w:rPr>
      </w:pPr>
      <w:r>
        <w:rPr>
          <w:sz w:val="22"/>
          <w:szCs w:val="22"/>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72050B" w:rsidRDefault="0072050B" w:rsidP="0072050B">
      <w:pPr>
        <w:ind w:firstLine="709"/>
        <w:jc w:val="both"/>
        <w:rPr>
          <w:b/>
          <w:sz w:val="22"/>
          <w:szCs w:val="22"/>
        </w:rPr>
      </w:pPr>
      <w:bookmarkStart w:id="227" w:name="_Toc301256041"/>
      <w:r>
        <w:rPr>
          <w:b/>
          <w:sz w:val="22"/>
          <w:szCs w:val="22"/>
        </w:rPr>
        <w:t>Режим использования территории</w:t>
      </w:r>
      <w:bookmarkEnd w:id="224"/>
      <w:bookmarkEnd w:id="225"/>
      <w:bookmarkEnd w:id="226"/>
      <w:bookmarkEnd w:id="227"/>
      <w:r>
        <w:rPr>
          <w:b/>
          <w:sz w:val="22"/>
          <w:szCs w:val="22"/>
        </w:rPr>
        <w:t>.</w:t>
      </w:r>
    </w:p>
    <w:p w:rsidR="0072050B" w:rsidRDefault="0072050B" w:rsidP="0072050B">
      <w:pPr>
        <w:ind w:firstLine="709"/>
        <w:jc w:val="both"/>
        <w:rPr>
          <w:sz w:val="22"/>
          <w:szCs w:val="22"/>
        </w:rPr>
      </w:pPr>
      <w:r>
        <w:rPr>
          <w:sz w:val="22"/>
          <w:szCs w:val="22"/>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2050B" w:rsidRDefault="0072050B" w:rsidP="0072050B">
      <w:pPr>
        <w:ind w:firstLine="709"/>
        <w:jc w:val="both"/>
        <w:rPr>
          <w:sz w:val="22"/>
          <w:szCs w:val="22"/>
        </w:rPr>
      </w:pPr>
      <w:r>
        <w:rPr>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2050B" w:rsidRDefault="0072050B" w:rsidP="0072050B">
      <w:pPr>
        <w:ind w:firstLine="709"/>
        <w:jc w:val="both"/>
        <w:rPr>
          <w:sz w:val="22"/>
          <w:szCs w:val="22"/>
        </w:rPr>
      </w:pPr>
      <w:r>
        <w:rPr>
          <w:sz w:val="22"/>
          <w:szCs w:val="22"/>
        </w:rPr>
        <w:t>Допускается размещать в границах санитарно-защитной зоны промышленного объекта или производства:</w:t>
      </w:r>
    </w:p>
    <w:p w:rsidR="0072050B" w:rsidRDefault="0072050B" w:rsidP="0072050B">
      <w:pPr>
        <w:ind w:firstLine="709"/>
        <w:jc w:val="both"/>
        <w:rPr>
          <w:sz w:val="22"/>
          <w:szCs w:val="22"/>
        </w:rPr>
      </w:pPr>
      <w:r>
        <w:rPr>
          <w:sz w:val="22"/>
          <w:szCs w:val="22"/>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Pr>
          <w:sz w:val="22"/>
          <w:szCs w:val="22"/>
        </w:rPr>
        <w:t>нефте</w:t>
      </w:r>
      <w:proofErr w:type="spellEnd"/>
      <w:r>
        <w:rPr>
          <w:sz w:val="22"/>
          <w:szCs w:val="22"/>
        </w:rPr>
        <w:t xml:space="preserve">- и газопроводы, артезианские скважины для технического водоснабжения, </w:t>
      </w:r>
      <w:proofErr w:type="spellStart"/>
      <w:r>
        <w:rPr>
          <w:sz w:val="22"/>
          <w:szCs w:val="22"/>
        </w:rPr>
        <w:t>водоохлаждающие</w:t>
      </w:r>
      <w:proofErr w:type="spellEnd"/>
      <w:r>
        <w:rPr>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2050B" w:rsidRDefault="0072050B" w:rsidP="0072050B">
      <w:pPr>
        <w:ind w:firstLine="709"/>
        <w:jc w:val="both"/>
        <w:rPr>
          <w:sz w:val="22"/>
          <w:szCs w:val="22"/>
        </w:rPr>
      </w:pPr>
      <w:r>
        <w:rPr>
          <w:sz w:val="22"/>
          <w:szCs w:val="22"/>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28" w:name="_Toc398890959"/>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eastAsia="MS Mincho" w:hAnsi="Times New Roman" w:cs="Times New Roman"/>
          <w:sz w:val="22"/>
          <w:szCs w:val="22"/>
        </w:rPr>
      </w:pPr>
      <w:bookmarkStart w:id="229" w:name="_Toc11742168"/>
      <w:bookmarkStart w:id="230" w:name="_Toc452336995"/>
      <w:bookmarkStart w:id="231" w:name="_Toc414831582"/>
      <w:r>
        <w:rPr>
          <w:rFonts w:ascii="Times New Roman" w:eastAsia="MS Mincho" w:hAnsi="Times New Roman" w:cs="Times New Roman"/>
          <w:sz w:val="22"/>
          <w:szCs w:val="22"/>
        </w:rPr>
        <w:t>Статья 59</w:t>
      </w:r>
      <w:r w:rsidR="0072050B">
        <w:rPr>
          <w:rFonts w:ascii="Times New Roman" w:eastAsia="MS Mincho" w:hAnsi="Times New Roman" w:cs="Times New Roman"/>
          <w:sz w:val="22"/>
          <w:szCs w:val="22"/>
        </w:rPr>
        <w:t>. Санитарно-защитные зоны стационарных передающих радиотехнических объектов</w:t>
      </w:r>
      <w:bookmarkEnd w:id="228"/>
      <w:bookmarkEnd w:id="229"/>
      <w:bookmarkEnd w:id="230"/>
      <w:bookmarkEnd w:id="231"/>
    </w:p>
    <w:p w:rsidR="0072050B" w:rsidRDefault="0072050B" w:rsidP="0072050B">
      <w:pPr>
        <w:keepNext/>
        <w:ind w:firstLine="709"/>
        <w:jc w:val="both"/>
        <w:outlineLvl w:val="2"/>
        <w:rPr>
          <w:rFonts w:eastAsia="MS Mincho"/>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sz w:val="22"/>
          <w:szCs w:val="22"/>
        </w:rPr>
        <w:t>СанПиН 2.1.8/2.2.4.1383-03 "Гигиенические требования к размещению и эксплуатации передающих радиотехнических объектов".</w:t>
      </w:r>
    </w:p>
    <w:p w:rsidR="0072050B" w:rsidRDefault="0072050B" w:rsidP="0072050B">
      <w:pPr>
        <w:ind w:firstLine="709"/>
        <w:jc w:val="both"/>
        <w:rPr>
          <w:sz w:val="22"/>
          <w:szCs w:val="22"/>
        </w:rPr>
      </w:pPr>
    </w:p>
    <w:p w:rsidR="0072050B" w:rsidRPr="003847CF" w:rsidRDefault="003847CF" w:rsidP="0072050B">
      <w:pPr>
        <w:keepNext/>
        <w:ind w:firstLine="709"/>
        <w:jc w:val="both"/>
        <w:outlineLvl w:val="2"/>
        <w:rPr>
          <w:b/>
          <w:bCs/>
          <w:sz w:val="22"/>
          <w:szCs w:val="22"/>
        </w:rPr>
      </w:pPr>
      <w:bookmarkStart w:id="232" w:name="_Toc11742169"/>
      <w:bookmarkStart w:id="233" w:name="_Toc452336996"/>
      <w:bookmarkStart w:id="234" w:name="_Toc414831583"/>
      <w:bookmarkStart w:id="235" w:name="_Toc398890960"/>
      <w:r w:rsidRPr="003847CF">
        <w:rPr>
          <w:rStyle w:val="10"/>
          <w:rFonts w:ascii="Times New Roman" w:hAnsi="Times New Roman" w:cs="Times New Roman"/>
          <w:sz w:val="22"/>
          <w:szCs w:val="22"/>
        </w:rPr>
        <w:lastRenderedPageBreak/>
        <w:t>Статья 60</w:t>
      </w:r>
      <w:r w:rsidR="0072050B" w:rsidRPr="003847CF">
        <w:rPr>
          <w:rStyle w:val="10"/>
          <w:rFonts w:ascii="Times New Roman" w:hAnsi="Times New Roman" w:cs="Times New Roman"/>
          <w:sz w:val="22"/>
          <w:szCs w:val="22"/>
        </w:rPr>
        <w:t>. Зоны ограничения стационарных передающих радиотехнических объекто</w:t>
      </w:r>
      <w:r w:rsidR="0072050B" w:rsidRPr="003847CF">
        <w:rPr>
          <w:b/>
          <w:bCs/>
          <w:sz w:val="22"/>
          <w:szCs w:val="22"/>
        </w:rPr>
        <w:t>в</w:t>
      </w:r>
      <w:bookmarkEnd w:id="232"/>
      <w:bookmarkEnd w:id="233"/>
      <w:bookmarkEnd w:id="234"/>
      <w:bookmarkEnd w:id="235"/>
    </w:p>
    <w:p w:rsidR="0072050B" w:rsidRDefault="0072050B" w:rsidP="0072050B">
      <w:pPr>
        <w:keepNext/>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sz w:val="22"/>
          <w:szCs w:val="22"/>
        </w:rPr>
        <w:t>СанПиН 2.1.8/2.2.4.1383-03 "Гигиенические требования к размещению и эксплуатации передающих радиотехнических объектов".</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36" w:name="_Toc336271811"/>
      <w:bookmarkStart w:id="237" w:name="_Toc336271791"/>
      <w:bookmarkStart w:id="238" w:name="_Toc330317455"/>
      <w:bookmarkStart w:id="239" w:name="_Toc11742170"/>
      <w:bookmarkStart w:id="240" w:name="_Toc452336997"/>
      <w:bookmarkStart w:id="241" w:name="_Toc414831584"/>
      <w:bookmarkStart w:id="242" w:name="_Toc398890961"/>
      <w:r>
        <w:rPr>
          <w:rFonts w:ascii="Times New Roman" w:hAnsi="Times New Roman" w:cs="Times New Roman"/>
          <w:sz w:val="22"/>
          <w:szCs w:val="22"/>
        </w:rPr>
        <w:t>Статья 61</w:t>
      </w:r>
      <w:r w:rsidR="0072050B">
        <w:rPr>
          <w:rFonts w:ascii="Times New Roman" w:hAnsi="Times New Roman" w:cs="Times New Roman"/>
          <w:sz w:val="22"/>
          <w:szCs w:val="22"/>
        </w:rPr>
        <w:t xml:space="preserve">. Зоны минимальных расстояний </w:t>
      </w:r>
      <w:bookmarkEnd w:id="236"/>
      <w:bookmarkEnd w:id="237"/>
      <w:bookmarkEnd w:id="238"/>
      <w:r w:rsidR="0072050B">
        <w:rPr>
          <w:rFonts w:ascii="Times New Roman" w:hAnsi="Times New Roman" w:cs="Times New Roman"/>
          <w:sz w:val="22"/>
          <w:szCs w:val="22"/>
        </w:rPr>
        <w:t>магистральных дорог улично-дорожной сети населенных пунктов</w:t>
      </w:r>
      <w:r w:rsidR="0072050B">
        <w:rPr>
          <w:rFonts w:ascii="Times New Roman" w:hAnsi="Times New Roman" w:cs="Times New Roman"/>
          <w:sz w:val="22"/>
          <w:szCs w:val="22"/>
          <w:lang w:val="x-none"/>
        </w:rPr>
        <w:t xml:space="preserve"> до застройки</w:t>
      </w:r>
      <w:bookmarkEnd w:id="239"/>
      <w:bookmarkEnd w:id="240"/>
      <w:bookmarkEnd w:id="241"/>
      <w:bookmarkEnd w:id="242"/>
    </w:p>
    <w:p w:rsidR="0072050B" w:rsidRDefault="0072050B" w:rsidP="0072050B">
      <w:pPr>
        <w:keepNext/>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bCs/>
          <w:sz w:val="22"/>
          <w:szCs w:val="22"/>
        </w:rPr>
        <w:t>СП 42.13330.2011 «СНиП 2.07.01-89* Градостроительство. Планировка и застройка городских и сельских поселений», п. 11.6</w:t>
      </w:r>
      <w:r>
        <w:rPr>
          <w:sz w:val="22"/>
          <w:szCs w:val="22"/>
        </w:rPr>
        <w:t>.</w:t>
      </w:r>
    </w:p>
    <w:p w:rsidR="0072050B" w:rsidRDefault="0072050B" w:rsidP="0072050B">
      <w:pPr>
        <w:ind w:firstLine="709"/>
        <w:jc w:val="both"/>
        <w:rPr>
          <w:b/>
          <w:sz w:val="22"/>
          <w:szCs w:val="22"/>
        </w:rPr>
      </w:pPr>
      <w:r>
        <w:rPr>
          <w:b/>
          <w:sz w:val="22"/>
          <w:szCs w:val="22"/>
        </w:rPr>
        <w:t xml:space="preserve">Порядок установления и размеры, режим использования территории. </w:t>
      </w:r>
    </w:p>
    <w:p w:rsidR="0072050B" w:rsidRDefault="0072050B" w:rsidP="0072050B">
      <w:pPr>
        <w:ind w:firstLine="709"/>
        <w:jc w:val="both"/>
        <w:rPr>
          <w:sz w:val="22"/>
          <w:szCs w:val="22"/>
        </w:rPr>
      </w:pPr>
      <w:r>
        <w:rPr>
          <w:sz w:val="22"/>
          <w:szCs w:val="22"/>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Pr>
          <w:sz w:val="22"/>
          <w:szCs w:val="22"/>
        </w:rPr>
        <w:t>шумозащитных</w:t>
      </w:r>
      <w:proofErr w:type="spellEnd"/>
      <w:r>
        <w:rPr>
          <w:sz w:val="22"/>
          <w:szCs w:val="22"/>
        </w:rPr>
        <w:t xml:space="preserve"> устройств, обеспечивающих требования СП 51.13330, не менее 25 м.</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43" w:name="_Toc11742171"/>
      <w:bookmarkStart w:id="244" w:name="_Toc452336998"/>
      <w:bookmarkStart w:id="245" w:name="_Toc414831585"/>
      <w:bookmarkStart w:id="246" w:name="_Toc398890962"/>
      <w:r>
        <w:rPr>
          <w:rFonts w:ascii="Times New Roman" w:hAnsi="Times New Roman" w:cs="Times New Roman"/>
          <w:sz w:val="22"/>
          <w:szCs w:val="22"/>
        </w:rPr>
        <w:t>Статья 62</w:t>
      </w:r>
      <w:r w:rsidR="0072050B">
        <w:rPr>
          <w:rFonts w:ascii="Times New Roman" w:hAnsi="Times New Roman" w:cs="Times New Roman"/>
          <w:sz w:val="22"/>
          <w:szCs w:val="22"/>
        </w:rPr>
        <w:t>. Придорожные полосы автомобильных дорог</w:t>
      </w:r>
      <w:bookmarkEnd w:id="243"/>
      <w:bookmarkEnd w:id="244"/>
      <w:bookmarkEnd w:id="245"/>
      <w:bookmarkEnd w:id="246"/>
    </w:p>
    <w:p w:rsidR="0072050B" w:rsidRDefault="0072050B" w:rsidP="0072050B">
      <w:pPr>
        <w:keepNext/>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sz w:val="22"/>
          <w:szCs w:val="22"/>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72050B" w:rsidRDefault="0072050B" w:rsidP="0072050B">
      <w:pPr>
        <w:ind w:firstLine="709"/>
        <w:jc w:val="both"/>
        <w:rPr>
          <w:sz w:val="22"/>
          <w:szCs w:val="22"/>
        </w:rPr>
      </w:pPr>
      <w:r>
        <w:rPr>
          <w:sz w:val="22"/>
          <w:szCs w:val="22"/>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2050B" w:rsidRDefault="0072050B" w:rsidP="0072050B">
      <w:pPr>
        <w:ind w:firstLine="709"/>
        <w:jc w:val="both"/>
        <w:rPr>
          <w:sz w:val="22"/>
          <w:szCs w:val="22"/>
        </w:rPr>
      </w:pPr>
      <w:r>
        <w:rPr>
          <w:sz w:val="22"/>
          <w:szCs w:val="22"/>
        </w:rPr>
        <w:t>1) семидесяти пяти метров - для автомобильных дорог первой и второй категорий;</w:t>
      </w:r>
    </w:p>
    <w:p w:rsidR="0072050B" w:rsidRDefault="0072050B" w:rsidP="0072050B">
      <w:pPr>
        <w:ind w:firstLine="709"/>
        <w:jc w:val="both"/>
        <w:rPr>
          <w:sz w:val="22"/>
          <w:szCs w:val="22"/>
        </w:rPr>
      </w:pPr>
      <w:r>
        <w:rPr>
          <w:sz w:val="22"/>
          <w:szCs w:val="22"/>
        </w:rPr>
        <w:t>2) пятидесяти метров - для автомобильных дорог третьей и четвертой категорий;</w:t>
      </w:r>
    </w:p>
    <w:p w:rsidR="0072050B" w:rsidRDefault="0072050B" w:rsidP="0072050B">
      <w:pPr>
        <w:ind w:firstLine="709"/>
        <w:jc w:val="both"/>
        <w:rPr>
          <w:sz w:val="22"/>
          <w:szCs w:val="22"/>
        </w:rPr>
      </w:pPr>
      <w:r>
        <w:rPr>
          <w:sz w:val="22"/>
          <w:szCs w:val="22"/>
        </w:rPr>
        <w:t>3) двадцати пяти метров - для автомобильных дорог пятой категории;</w:t>
      </w:r>
    </w:p>
    <w:p w:rsidR="0072050B" w:rsidRDefault="0072050B" w:rsidP="0072050B">
      <w:pPr>
        <w:ind w:firstLine="709"/>
        <w:jc w:val="both"/>
        <w:rPr>
          <w:sz w:val="22"/>
          <w:szCs w:val="22"/>
        </w:rPr>
      </w:pPr>
      <w:r>
        <w:rPr>
          <w:sz w:val="22"/>
          <w:szCs w:val="22"/>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72050B" w:rsidRDefault="0072050B" w:rsidP="0072050B">
      <w:pPr>
        <w:ind w:firstLine="709"/>
        <w:jc w:val="both"/>
        <w:rPr>
          <w:b/>
          <w:sz w:val="22"/>
          <w:szCs w:val="22"/>
        </w:rPr>
      </w:pPr>
      <w:r>
        <w:rPr>
          <w:b/>
          <w:sz w:val="22"/>
          <w:szCs w:val="22"/>
        </w:rPr>
        <w:t>Режим использования территории.</w:t>
      </w:r>
    </w:p>
    <w:p w:rsidR="0072050B" w:rsidRDefault="0072050B" w:rsidP="0072050B">
      <w:pPr>
        <w:ind w:firstLine="709"/>
        <w:jc w:val="both"/>
        <w:rPr>
          <w:sz w:val="22"/>
          <w:szCs w:val="22"/>
        </w:rPr>
      </w:pPr>
      <w:r>
        <w:rPr>
          <w:sz w:val="22"/>
          <w:szCs w:val="22"/>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2050B" w:rsidRDefault="0072050B" w:rsidP="0072050B">
      <w:pPr>
        <w:ind w:firstLine="709"/>
        <w:jc w:val="both"/>
        <w:rPr>
          <w:sz w:val="22"/>
          <w:szCs w:val="22"/>
        </w:rPr>
      </w:pPr>
      <w:r>
        <w:rPr>
          <w:sz w:val="22"/>
          <w:szCs w:val="22"/>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w:t>
      </w:r>
      <w:r>
        <w:rPr>
          <w:sz w:val="22"/>
          <w:szCs w:val="22"/>
        </w:rPr>
        <w:lastRenderedPageBreak/>
        <w:t>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47" w:name="_Toc11742172"/>
      <w:bookmarkStart w:id="248" w:name="_Toc452336999"/>
      <w:bookmarkStart w:id="249" w:name="_Toc414831586"/>
      <w:bookmarkStart w:id="250" w:name="_Toc398890963"/>
      <w:r>
        <w:rPr>
          <w:rFonts w:ascii="Times New Roman" w:hAnsi="Times New Roman" w:cs="Times New Roman"/>
          <w:sz w:val="22"/>
          <w:szCs w:val="22"/>
        </w:rPr>
        <w:t>Статья 63</w:t>
      </w:r>
      <w:r w:rsidR="0072050B">
        <w:rPr>
          <w:rFonts w:ascii="Times New Roman" w:hAnsi="Times New Roman" w:cs="Times New Roman"/>
          <w:sz w:val="22"/>
          <w:szCs w:val="22"/>
        </w:rPr>
        <w:t>. Санитарно-защитные зоны железных дорог</w:t>
      </w:r>
      <w:bookmarkEnd w:id="247"/>
      <w:bookmarkEnd w:id="248"/>
      <w:bookmarkEnd w:id="249"/>
      <w:bookmarkEnd w:id="250"/>
    </w:p>
    <w:p w:rsidR="0072050B" w:rsidRDefault="0072050B" w:rsidP="0072050B">
      <w:pPr>
        <w:keepNext/>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bCs/>
          <w:sz w:val="22"/>
          <w:szCs w:val="22"/>
        </w:rPr>
        <w:t>СП 42.13330.2011 «СНиП 2.07.01-89* Градостроительство. Планировка и застройка городских и сельских поселений», п. 8.20</w:t>
      </w:r>
      <w:r>
        <w:rPr>
          <w:sz w:val="22"/>
          <w:szCs w:val="22"/>
        </w:rPr>
        <w:t>.</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Pr>
          <w:sz w:val="22"/>
          <w:szCs w:val="22"/>
        </w:rPr>
        <w:t>шумозащитных</w:t>
      </w:r>
      <w:proofErr w:type="spellEnd"/>
      <w:r>
        <w:rPr>
          <w:sz w:val="22"/>
          <w:szCs w:val="22"/>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72050B" w:rsidRDefault="0072050B" w:rsidP="0072050B">
      <w:pPr>
        <w:ind w:firstLine="709"/>
        <w:jc w:val="both"/>
        <w:rPr>
          <w:b/>
          <w:sz w:val="22"/>
          <w:szCs w:val="22"/>
        </w:rPr>
      </w:pPr>
      <w:r>
        <w:rPr>
          <w:b/>
          <w:sz w:val="22"/>
          <w:szCs w:val="22"/>
        </w:rPr>
        <w:t>Режим использования территории.</w:t>
      </w:r>
    </w:p>
    <w:p w:rsidR="0072050B" w:rsidRDefault="0072050B" w:rsidP="0072050B">
      <w:pPr>
        <w:keepNext/>
        <w:ind w:firstLine="709"/>
        <w:jc w:val="both"/>
        <w:outlineLvl w:val="2"/>
        <w:rPr>
          <w:sz w:val="22"/>
          <w:szCs w:val="22"/>
        </w:rPr>
      </w:pPr>
      <w:bookmarkStart w:id="251" w:name="_Toc11742173"/>
      <w:bookmarkStart w:id="252" w:name="_Toc510521699"/>
      <w:bookmarkStart w:id="253" w:name="_Toc470102483"/>
      <w:r>
        <w:rPr>
          <w:sz w:val="22"/>
          <w:szCs w:val="22"/>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bookmarkEnd w:id="251"/>
      <w:bookmarkEnd w:id="252"/>
      <w:bookmarkEnd w:id="253"/>
      <w:r>
        <w:rPr>
          <w:sz w:val="22"/>
          <w:szCs w:val="22"/>
        </w:rPr>
        <w:t xml:space="preserve"> </w:t>
      </w:r>
      <w:bookmarkStart w:id="254" w:name="_Toc452337002"/>
      <w:bookmarkStart w:id="255" w:name="_Toc414831589"/>
      <w:bookmarkStart w:id="256" w:name="_Toc398891015"/>
    </w:p>
    <w:p w:rsidR="0072050B" w:rsidRDefault="0072050B" w:rsidP="0072050B">
      <w:pPr>
        <w:keepNext/>
        <w:ind w:firstLine="709"/>
        <w:jc w:val="both"/>
        <w:outlineLvl w:val="2"/>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57" w:name="_Toc11742174"/>
      <w:r>
        <w:rPr>
          <w:rFonts w:ascii="Times New Roman" w:hAnsi="Times New Roman" w:cs="Times New Roman"/>
          <w:sz w:val="22"/>
          <w:szCs w:val="22"/>
        </w:rPr>
        <w:t>Статья 64</w:t>
      </w:r>
      <w:r w:rsidR="0072050B">
        <w:rPr>
          <w:rFonts w:ascii="Times New Roman" w:hAnsi="Times New Roman" w:cs="Times New Roman"/>
          <w:sz w:val="22"/>
          <w:szCs w:val="22"/>
        </w:rPr>
        <w:t>. Санитарные разрывы (санитарные полосы отчуждения) магистральных трубопроводов углеводородного сырья и компрессорных установок</w:t>
      </w:r>
      <w:bookmarkEnd w:id="254"/>
      <w:bookmarkEnd w:id="255"/>
      <w:bookmarkEnd w:id="256"/>
      <w:bookmarkEnd w:id="257"/>
    </w:p>
    <w:p w:rsidR="0072050B" w:rsidRDefault="0072050B" w:rsidP="0072050B">
      <w:pPr>
        <w:keepNext/>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sz w:val="22"/>
          <w:szCs w:val="22"/>
        </w:rPr>
        <w:t xml:space="preserve">СанПиН 2.2.1/2.1.1.1200-03 «Санитарно-защитные зоны и санитарная классификация предприятий, сооружений и иных объектов», п. </w:t>
      </w:r>
      <w:r>
        <w:rPr>
          <w:bCs/>
          <w:sz w:val="22"/>
          <w:szCs w:val="22"/>
        </w:rPr>
        <w:t>2.7.</w:t>
      </w:r>
    </w:p>
    <w:p w:rsidR="0072050B" w:rsidRDefault="0072050B" w:rsidP="0072050B">
      <w:pPr>
        <w:ind w:firstLine="709"/>
        <w:jc w:val="both"/>
        <w:rPr>
          <w:b/>
          <w:sz w:val="22"/>
          <w:szCs w:val="22"/>
        </w:rPr>
      </w:pPr>
      <w:r>
        <w:rPr>
          <w:b/>
          <w:sz w:val="22"/>
          <w:szCs w:val="22"/>
        </w:rPr>
        <w:t>Порядок установления и размеры, режим использования территории.</w:t>
      </w:r>
    </w:p>
    <w:p w:rsidR="0072050B" w:rsidRDefault="0072050B" w:rsidP="0072050B">
      <w:pPr>
        <w:ind w:firstLine="709"/>
        <w:jc w:val="both"/>
        <w:rPr>
          <w:sz w:val="22"/>
          <w:szCs w:val="22"/>
        </w:rPr>
      </w:pPr>
      <w:r>
        <w:rPr>
          <w:sz w:val="22"/>
          <w:szCs w:val="22"/>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Pr>
          <w:bCs/>
          <w:sz w:val="22"/>
          <w:szCs w:val="22"/>
        </w:rPr>
        <w:t xml:space="preserve">2.7 </w:t>
      </w:r>
      <w:r>
        <w:rPr>
          <w:sz w:val="22"/>
          <w:szCs w:val="22"/>
        </w:rPr>
        <w:t>СанПиН 2.2.1/2.1.1.1200-03).</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58" w:name="_Toc11742175"/>
      <w:bookmarkStart w:id="259" w:name="_Toc452337003"/>
      <w:bookmarkStart w:id="260" w:name="_Toc414831590"/>
      <w:bookmarkStart w:id="261" w:name="_Toc398890966"/>
      <w:r>
        <w:rPr>
          <w:rFonts w:ascii="Times New Roman" w:hAnsi="Times New Roman" w:cs="Times New Roman"/>
          <w:sz w:val="22"/>
          <w:szCs w:val="22"/>
        </w:rPr>
        <w:t>Статья 65</w:t>
      </w:r>
      <w:r w:rsidR="0072050B">
        <w:rPr>
          <w:rFonts w:ascii="Times New Roman" w:hAnsi="Times New Roman" w:cs="Times New Roman"/>
          <w:sz w:val="22"/>
          <w:szCs w:val="22"/>
        </w:rPr>
        <w:t>. Зоны минимальных расстояний объектов магистральных трубопроводов углеводородного сырья</w:t>
      </w:r>
      <w:bookmarkEnd w:id="258"/>
      <w:bookmarkEnd w:id="259"/>
      <w:bookmarkEnd w:id="260"/>
      <w:bookmarkEnd w:id="261"/>
    </w:p>
    <w:p w:rsidR="0072050B" w:rsidRDefault="0072050B" w:rsidP="0072050B">
      <w:pPr>
        <w:keepNext/>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sz w:val="22"/>
          <w:szCs w:val="22"/>
        </w:rPr>
        <w:t>Федеральный закон № 123-ФЗ «Технический регламент о требованиях пожарной безопасности», ст. 74.</w:t>
      </w:r>
    </w:p>
    <w:p w:rsidR="0072050B" w:rsidRDefault="0072050B" w:rsidP="0072050B">
      <w:pPr>
        <w:ind w:firstLine="709"/>
        <w:jc w:val="both"/>
        <w:rPr>
          <w:sz w:val="22"/>
          <w:szCs w:val="22"/>
        </w:rPr>
      </w:pPr>
      <w:r>
        <w:rPr>
          <w:sz w:val="22"/>
          <w:szCs w:val="22"/>
        </w:rPr>
        <w:t xml:space="preserve">СП 36.13330.2012 «Магистральные трубопроводы», п. </w:t>
      </w:r>
      <w:r>
        <w:rPr>
          <w:bCs/>
          <w:sz w:val="22"/>
          <w:szCs w:val="22"/>
        </w:rPr>
        <w:t>7.15, 7.16</w:t>
      </w:r>
      <w:r>
        <w:rPr>
          <w:sz w:val="22"/>
          <w:szCs w:val="22"/>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72050B" w:rsidRDefault="0072050B" w:rsidP="0072050B">
      <w:pPr>
        <w:ind w:firstLine="709"/>
        <w:jc w:val="both"/>
        <w:rPr>
          <w:sz w:val="22"/>
          <w:szCs w:val="22"/>
        </w:rPr>
      </w:pPr>
      <w:r>
        <w:rPr>
          <w:sz w:val="22"/>
          <w:szCs w:val="22"/>
        </w:rPr>
        <w:t>СанПиН 2.2.1/2.1.1.1200-03 «Санитарно-защитные зоны и санитарная классификация предприятий, сооружений и иных объектов», п. 2.7.</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62" w:name="_Toc11742176"/>
      <w:bookmarkStart w:id="263" w:name="_Toc452337004"/>
      <w:bookmarkStart w:id="264" w:name="_Toc414831591"/>
      <w:bookmarkStart w:id="265" w:name="_Toc398890967"/>
      <w:r>
        <w:rPr>
          <w:rFonts w:ascii="Times New Roman" w:hAnsi="Times New Roman" w:cs="Times New Roman"/>
          <w:sz w:val="22"/>
          <w:szCs w:val="22"/>
        </w:rPr>
        <w:lastRenderedPageBreak/>
        <w:t>Статья 66</w:t>
      </w:r>
      <w:r w:rsidR="0072050B">
        <w:rPr>
          <w:rFonts w:ascii="Times New Roman" w:hAnsi="Times New Roman" w:cs="Times New Roman"/>
          <w:sz w:val="22"/>
          <w:szCs w:val="22"/>
        </w:rPr>
        <w:t>. Охранные зоны объектов газораспределительной сети</w:t>
      </w:r>
      <w:bookmarkEnd w:id="262"/>
      <w:bookmarkEnd w:id="263"/>
      <w:bookmarkEnd w:id="264"/>
      <w:bookmarkEnd w:id="265"/>
    </w:p>
    <w:p w:rsidR="0072050B" w:rsidRDefault="0072050B" w:rsidP="0072050B">
      <w:pPr>
        <w:keepNext/>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b/>
          <w:sz w:val="22"/>
          <w:szCs w:val="22"/>
        </w:rPr>
      </w:pPr>
      <w:r>
        <w:rPr>
          <w:sz w:val="22"/>
          <w:szCs w:val="22"/>
        </w:rPr>
        <w:t>Постановление Правительства РФ от 20 ноября 2000 г. № 878 "Об утверждении Правил охраны газораспределительных сетей".</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Для газораспределительных сетей установлены следующие охранные зоны:</w:t>
      </w:r>
    </w:p>
    <w:p w:rsidR="0072050B" w:rsidRDefault="0072050B" w:rsidP="0072050B">
      <w:pPr>
        <w:ind w:firstLine="709"/>
        <w:jc w:val="both"/>
        <w:rPr>
          <w:sz w:val="22"/>
          <w:szCs w:val="22"/>
        </w:rPr>
      </w:pPr>
      <w:r>
        <w:rPr>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2050B" w:rsidRDefault="0072050B" w:rsidP="0072050B">
      <w:pPr>
        <w:tabs>
          <w:tab w:val="left" w:pos="851"/>
        </w:tabs>
        <w:ind w:firstLine="709"/>
        <w:jc w:val="both"/>
        <w:rPr>
          <w:sz w:val="22"/>
          <w:szCs w:val="22"/>
        </w:rPr>
      </w:pPr>
      <w:r>
        <w:rPr>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2050B" w:rsidRDefault="0072050B" w:rsidP="0072050B">
      <w:pPr>
        <w:tabs>
          <w:tab w:val="left" w:pos="851"/>
        </w:tabs>
        <w:ind w:firstLine="709"/>
        <w:jc w:val="both"/>
        <w:rPr>
          <w:sz w:val="22"/>
          <w:szCs w:val="22"/>
        </w:rPr>
      </w:pPr>
      <w:r>
        <w:rPr>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2050B" w:rsidRDefault="0072050B" w:rsidP="0072050B">
      <w:pPr>
        <w:tabs>
          <w:tab w:val="left" w:pos="851"/>
        </w:tabs>
        <w:ind w:firstLine="709"/>
        <w:jc w:val="both"/>
        <w:rPr>
          <w:sz w:val="22"/>
          <w:szCs w:val="22"/>
        </w:rPr>
      </w:pPr>
      <w:r>
        <w:rPr>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2050B" w:rsidRDefault="0072050B" w:rsidP="0072050B">
      <w:pPr>
        <w:tabs>
          <w:tab w:val="left" w:pos="851"/>
        </w:tabs>
        <w:ind w:firstLine="709"/>
        <w:jc w:val="both"/>
        <w:rPr>
          <w:sz w:val="22"/>
          <w:szCs w:val="22"/>
        </w:rPr>
      </w:pPr>
      <w:r>
        <w:rPr>
          <w:sz w:val="22"/>
          <w:szCs w:val="22"/>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72050B" w:rsidRDefault="0072050B" w:rsidP="0072050B">
      <w:pPr>
        <w:tabs>
          <w:tab w:val="left" w:pos="851"/>
        </w:tabs>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66" w:name="_Toc11742177"/>
      <w:bookmarkStart w:id="267" w:name="_Toc452337005"/>
      <w:bookmarkStart w:id="268" w:name="_Toc414831592"/>
      <w:bookmarkStart w:id="269" w:name="_Toc398890968"/>
      <w:bookmarkStart w:id="270" w:name="_Toc336271814"/>
      <w:bookmarkStart w:id="271" w:name="_Toc336271794"/>
      <w:r>
        <w:rPr>
          <w:rFonts w:ascii="Times New Roman" w:hAnsi="Times New Roman" w:cs="Times New Roman"/>
          <w:sz w:val="22"/>
          <w:szCs w:val="22"/>
        </w:rPr>
        <w:t>Статья 67</w:t>
      </w:r>
      <w:r w:rsidR="0072050B">
        <w:rPr>
          <w:rFonts w:ascii="Times New Roman" w:hAnsi="Times New Roman" w:cs="Times New Roman"/>
          <w:sz w:val="22"/>
          <w:szCs w:val="22"/>
        </w:rPr>
        <w:t>. Охранные зоны магистральных трубопроводов</w:t>
      </w:r>
      <w:bookmarkEnd w:id="266"/>
      <w:bookmarkEnd w:id="267"/>
      <w:bookmarkEnd w:id="268"/>
      <w:bookmarkEnd w:id="269"/>
    </w:p>
    <w:p w:rsidR="0072050B" w:rsidRDefault="0072050B" w:rsidP="0072050B">
      <w:pPr>
        <w:keepNext/>
        <w:tabs>
          <w:tab w:val="left" w:pos="851"/>
          <w:tab w:val="left" w:pos="1134"/>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Calibri"/>
          <w:sz w:val="22"/>
          <w:szCs w:val="22"/>
          <w:lang w:eastAsia="en-US"/>
        </w:rPr>
      </w:pPr>
      <w:r>
        <w:rPr>
          <w:rFonts w:eastAsia="Calibri"/>
          <w:sz w:val="22"/>
          <w:szCs w:val="22"/>
          <w:lang w:eastAsia="en-US"/>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72050B" w:rsidRDefault="0072050B" w:rsidP="0072050B">
      <w:pPr>
        <w:ind w:firstLine="709"/>
        <w:jc w:val="both"/>
        <w:rPr>
          <w:rFonts w:eastAsia="Calibri"/>
          <w:sz w:val="22"/>
          <w:szCs w:val="22"/>
          <w:lang w:eastAsia="en-US"/>
        </w:rPr>
      </w:pPr>
      <w:r>
        <w:rPr>
          <w:bCs/>
          <w:sz w:val="22"/>
          <w:szCs w:val="22"/>
        </w:rPr>
        <w:t>СП 42.13330.2011 «СНиП 2.07.01-89* Градостроительство. Планировка и застройка городских и сельских поселений», п. 14.6</w:t>
      </w:r>
      <w:r>
        <w:rPr>
          <w:sz w:val="22"/>
          <w:szCs w:val="22"/>
        </w:rPr>
        <w:t>.</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Для исключения возможности повреждения трубопроводов (при любом виде их прокладки) устанавливаются охранные зоны:</w:t>
      </w:r>
    </w:p>
    <w:p w:rsidR="0072050B" w:rsidRDefault="0072050B" w:rsidP="0072050B">
      <w:pPr>
        <w:ind w:firstLine="709"/>
        <w:jc w:val="both"/>
        <w:rPr>
          <w:sz w:val="22"/>
          <w:szCs w:val="22"/>
        </w:rPr>
      </w:pPr>
      <w:r>
        <w:rPr>
          <w:sz w:val="22"/>
          <w:szCs w:val="22"/>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72050B" w:rsidRDefault="0072050B" w:rsidP="0072050B">
      <w:pPr>
        <w:ind w:firstLine="709"/>
        <w:jc w:val="both"/>
        <w:rPr>
          <w:sz w:val="22"/>
          <w:szCs w:val="22"/>
        </w:rPr>
      </w:pPr>
      <w:r>
        <w:rPr>
          <w:sz w:val="22"/>
          <w:szCs w:val="22"/>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72050B" w:rsidRDefault="0072050B" w:rsidP="0072050B">
      <w:pPr>
        <w:ind w:firstLine="709"/>
        <w:jc w:val="both"/>
        <w:rPr>
          <w:sz w:val="22"/>
          <w:szCs w:val="22"/>
        </w:rPr>
      </w:pPr>
      <w:r>
        <w:rPr>
          <w:sz w:val="22"/>
          <w:szCs w:val="22"/>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72050B" w:rsidRDefault="0072050B" w:rsidP="0072050B">
      <w:pPr>
        <w:ind w:firstLine="709"/>
        <w:jc w:val="both"/>
        <w:rPr>
          <w:sz w:val="22"/>
          <w:szCs w:val="22"/>
        </w:rPr>
      </w:pPr>
      <w:r>
        <w:rPr>
          <w:sz w:val="22"/>
          <w:szCs w:val="22"/>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72050B" w:rsidRDefault="0072050B" w:rsidP="0072050B">
      <w:pPr>
        <w:ind w:firstLine="709"/>
        <w:jc w:val="both"/>
        <w:rPr>
          <w:sz w:val="22"/>
          <w:szCs w:val="22"/>
        </w:rPr>
      </w:pPr>
      <w:r>
        <w:rPr>
          <w:sz w:val="22"/>
          <w:szCs w:val="22"/>
        </w:rPr>
        <w:t xml:space="preserve">вокруг емкостей для хранения и </w:t>
      </w:r>
      <w:proofErr w:type="spellStart"/>
      <w:r>
        <w:rPr>
          <w:sz w:val="22"/>
          <w:szCs w:val="22"/>
        </w:rPr>
        <w:t>разгазирования</w:t>
      </w:r>
      <w:proofErr w:type="spellEnd"/>
      <w:r>
        <w:rPr>
          <w:sz w:val="22"/>
          <w:szCs w:val="2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72050B" w:rsidRDefault="0072050B" w:rsidP="0072050B">
      <w:pPr>
        <w:ind w:firstLine="709"/>
        <w:jc w:val="both"/>
        <w:rPr>
          <w:sz w:val="22"/>
          <w:szCs w:val="22"/>
        </w:rPr>
      </w:pPr>
      <w:r>
        <w:rPr>
          <w:sz w:val="22"/>
          <w:szCs w:val="22"/>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72050B" w:rsidRDefault="0072050B" w:rsidP="0072050B">
      <w:pPr>
        <w:ind w:firstLine="709"/>
        <w:jc w:val="both"/>
        <w:rPr>
          <w:sz w:val="22"/>
          <w:szCs w:val="22"/>
        </w:rPr>
      </w:pPr>
    </w:p>
    <w:p w:rsidR="0072050B" w:rsidRDefault="0072050B" w:rsidP="0072050B">
      <w:pPr>
        <w:ind w:firstLine="709"/>
        <w:jc w:val="both"/>
        <w:rPr>
          <w:sz w:val="22"/>
          <w:szCs w:val="22"/>
        </w:rPr>
      </w:pP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72" w:name="_Toc11742178"/>
      <w:bookmarkStart w:id="273" w:name="_Toc452337006"/>
      <w:bookmarkStart w:id="274" w:name="_Toc414831593"/>
      <w:bookmarkStart w:id="275" w:name="_Toc398890969"/>
      <w:r>
        <w:rPr>
          <w:rFonts w:ascii="Times New Roman" w:hAnsi="Times New Roman" w:cs="Times New Roman"/>
          <w:sz w:val="22"/>
          <w:szCs w:val="22"/>
        </w:rPr>
        <w:t>Статья 68</w:t>
      </w:r>
      <w:r w:rsidR="0072050B">
        <w:rPr>
          <w:rFonts w:ascii="Times New Roman" w:hAnsi="Times New Roman" w:cs="Times New Roman"/>
          <w:sz w:val="22"/>
          <w:szCs w:val="22"/>
        </w:rPr>
        <w:t>. Охранные зоны объектов электросетевого хозяйства</w:t>
      </w:r>
      <w:bookmarkEnd w:id="270"/>
      <w:bookmarkEnd w:id="271"/>
      <w:bookmarkEnd w:id="272"/>
      <w:bookmarkEnd w:id="273"/>
      <w:bookmarkEnd w:id="274"/>
      <w:bookmarkEnd w:id="275"/>
    </w:p>
    <w:p w:rsidR="0072050B" w:rsidRDefault="0072050B" w:rsidP="0072050B">
      <w:pPr>
        <w:keepNext/>
        <w:tabs>
          <w:tab w:val="left" w:pos="851"/>
          <w:tab w:val="left" w:pos="1134"/>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Calibri"/>
          <w:sz w:val="22"/>
          <w:szCs w:val="22"/>
          <w:lang w:eastAsia="en-US"/>
        </w:rPr>
      </w:pPr>
      <w:r>
        <w:rPr>
          <w:rFonts w:eastAsia="Calibri"/>
          <w:sz w:val="22"/>
          <w:szCs w:val="22"/>
          <w:lang w:eastAsia="en-US"/>
        </w:rPr>
        <w:t>Постановление Правительства РФ от 24 февраля 2009 г. № 160</w:t>
      </w:r>
      <w:r>
        <w:rPr>
          <w:sz w:val="22"/>
          <w:szCs w:val="22"/>
        </w:rPr>
        <w:t xml:space="preserve"> «</w:t>
      </w:r>
      <w:r>
        <w:rPr>
          <w:rFonts w:eastAsia="Calibri"/>
          <w:sz w:val="22"/>
          <w:szCs w:val="22"/>
          <w:lang w:eastAsia="en-US"/>
        </w:rPr>
        <w:t>О порядке установления охранных зон объектов электросетевого</w:t>
      </w:r>
      <w:r>
        <w:rPr>
          <w:sz w:val="22"/>
          <w:szCs w:val="22"/>
        </w:rPr>
        <w:t xml:space="preserve"> </w:t>
      </w:r>
      <w:r>
        <w:rPr>
          <w:rFonts w:eastAsia="Calibri"/>
          <w:sz w:val="22"/>
          <w:szCs w:val="22"/>
          <w:lang w:eastAsia="en-US"/>
        </w:rPr>
        <w:t>хозяйства и особых условий использования земельных участков, расположенных в границах таких зон».</w:t>
      </w:r>
    </w:p>
    <w:p w:rsidR="0072050B" w:rsidRDefault="0072050B" w:rsidP="0072050B">
      <w:pPr>
        <w:ind w:firstLine="709"/>
        <w:jc w:val="both"/>
        <w:rPr>
          <w:rFonts w:eastAsia="Calibri"/>
          <w:bCs/>
          <w:sz w:val="22"/>
          <w:szCs w:val="22"/>
          <w:lang w:eastAsia="en-US"/>
        </w:rPr>
      </w:pPr>
      <w:r>
        <w:rPr>
          <w:rFonts w:eastAsia="Calibri"/>
          <w:sz w:val="22"/>
          <w:szCs w:val="22"/>
          <w:lang w:eastAsia="en-US"/>
        </w:rPr>
        <w:t xml:space="preserve">СанПиН 2.2.1/2.1.1.1200-03 «Санитарно-защитные зоны и санитарная классификация предприятий, сооружений и иных объектов», п. </w:t>
      </w:r>
      <w:r>
        <w:rPr>
          <w:rFonts w:eastAsia="Calibri"/>
          <w:bCs/>
          <w:sz w:val="22"/>
          <w:szCs w:val="22"/>
          <w:lang w:eastAsia="en-US"/>
        </w:rPr>
        <w:t>6.3.</w:t>
      </w:r>
    </w:p>
    <w:p w:rsidR="0072050B" w:rsidRDefault="0072050B" w:rsidP="0072050B">
      <w:pPr>
        <w:ind w:firstLine="709"/>
        <w:jc w:val="both"/>
        <w:rPr>
          <w:rFonts w:eastAsia="Calibri"/>
          <w:sz w:val="22"/>
          <w:szCs w:val="22"/>
          <w:lang w:eastAsia="en-US"/>
        </w:rPr>
      </w:pPr>
    </w:p>
    <w:p w:rsidR="0072050B" w:rsidRDefault="003847CF" w:rsidP="0072050B">
      <w:pPr>
        <w:pStyle w:val="1"/>
        <w:spacing w:before="0" w:after="0"/>
        <w:ind w:firstLine="709"/>
        <w:jc w:val="both"/>
        <w:rPr>
          <w:rFonts w:ascii="Times New Roman" w:hAnsi="Times New Roman" w:cs="Times New Roman"/>
          <w:sz w:val="22"/>
          <w:szCs w:val="22"/>
        </w:rPr>
      </w:pPr>
      <w:bookmarkStart w:id="276" w:name="_Toc11742179"/>
      <w:bookmarkStart w:id="277" w:name="_Toc452337007"/>
      <w:bookmarkStart w:id="278" w:name="_Toc414831594"/>
      <w:bookmarkStart w:id="279" w:name="_Toc398890970"/>
      <w:r>
        <w:rPr>
          <w:rFonts w:ascii="Times New Roman" w:hAnsi="Times New Roman" w:cs="Times New Roman"/>
          <w:sz w:val="22"/>
          <w:szCs w:val="22"/>
        </w:rPr>
        <w:t>Статья 69</w:t>
      </w:r>
      <w:r w:rsidR="0072050B">
        <w:rPr>
          <w:rFonts w:ascii="Times New Roman" w:hAnsi="Times New Roman" w:cs="Times New Roman"/>
          <w:sz w:val="22"/>
          <w:szCs w:val="22"/>
        </w:rPr>
        <w:t>. Охранные зоны объектов связи</w:t>
      </w:r>
      <w:bookmarkEnd w:id="276"/>
      <w:bookmarkEnd w:id="277"/>
      <w:bookmarkEnd w:id="278"/>
      <w:bookmarkEnd w:id="279"/>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sz w:val="22"/>
          <w:szCs w:val="22"/>
        </w:rPr>
        <w:t>Постановление Правительства РФ от 9 июня 1995 г. № 578 "Об утверждении Правил охраны линий и сооружений связи Российской Федерации".</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80" w:name="_Toc11742180"/>
      <w:bookmarkStart w:id="281" w:name="_Toc452337008"/>
      <w:bookmarkStart w:id="282" w:name="_Toc414831595"/>
      <w:bookmarkStart w:id="283" w:name="_Toc398890971"/>
      <w:r>
        <w:rPr>
          <w:rFonts w:ascii="Times New Roman" w:hAnsi="Times New Roman" w:cs="Times New Roman"/>
          <w:sz w:val="22"/>
          <w:szCs w:val="22"/>
        </w:rPr>
        <w:t>Статья 70</w:t>
      </w:r>
      <w:r w:rsidR="0072050B">
        <w:rPr>
          <w:rFonts w:ascii="Times New Roman" w:hAnsi="Times New Roman" w:cs="Times New Roman"/>
          <w:sz w:val="22"/>
          <w:szCs w:val="22"/>
        </w:rPr>
        <w:t xml:space="preserve">. Зона санитарной охраны объектов </w:t>
      </w:r>
      <w:proofErr w:type="spellStart"/>
      <w:r w:rsidR="0072050B">
        <w:rPr>
          <w:rFonts w:ascii="Times New Roman" w:hAnsi="Times New Roman" w:cs="Times New Roman"/>
          <w:sz w:val="22"/>
          <w:szCs w:val="22"/>
        </w:rPr>
        <w:t>водообеспечивающей</w:t>
      </w:r>
      <w:proofErr w:type="spellEnd"/>
      <w:r w:rsidR="0072050B">
        <w:rPr>
          <w:rFonts w:ascii="Times New Roman" w:hAnsi="Times New Roman" w:cs="Times New Roman"/>
          <w:sz w:val="22"/>
          <w:szCs w:val="22"/>
        </w:rPr>
        <w:t xml:space="preserve"> сети</w:t>
      </w:r>
      <w:bookmarkEnd w:id="280"/>
      <w:bookmarkEnd w:id="281"/>
      <w:bookmarkEnd w:id="282"/>
      <w:bookmarkEnd w:id="283"/>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bCs/>
          <w:sz w:val="22"/>
          <w:szCs w:val="22"/>
        </w:rPr>
      </w:pPr>
      <w:r>
        <w:rPr>
          <w:bCs/>
          <w:sz w:val="22"/>
          <w:szCs w:val="22"/>
        </w:rPr>
        <w:t xml:space="preserve">СанПиН </w:t>
      </w:r>
      <w:r>
        <w:rPr>
          <w:bCs/>
          <w:sz w:val="22"/>
          <w:szCs w:val="22"/>
          <w:shd w:val="clear" w:color="auto" w:fill="FFFFFF"/>
        </w:rPr>
        <w:t>2.1.4.1110-02 «Зоны санитарной охраны источников водоснабжения и водопроводов питьевого назначения»</w:t>
      </w:r>
      <w:r>
        <w:rPr>
          <w:rFonts w:eastAsia="MS Mincho"/>
          <w:bCs/>
          <w:sz w:val="22"/>
          <w:szCs w:val="22"/>
        </w:rPr>
        <w:t>.</w:t>
      </w:r>
    </w:p>
    <w:p w:rsidR="0072050B" w:rsidRDefault="0072050B" w:rsidP="0072050B">
      <w:pPr>
        <w:ind w:firstLine="709"/>
        <w:jc w:val="both"/>
        <w:rPr>
          <w:bCs/>
          <w:sz w:val="22"/>
          <w:szCs w:val="22"/>
          <w:shd w:val="clear" w:color="auto" w:fill="FFFFFF"/>
        </w:rPr>
      </w:pPr>
      <w:r>
        <w:rPr>
          <w:bCs/>
          <w:sz w:val="22"/>
          <w:szCs w:val="22"/>
        </w:rPr>
        <w:t>СП 42.13330.2011 «СНиП 2.07.01-89* Градостроительство. Планировка и застройка городских и сельских поселений», п. 14.6</w:t>
      </w:r>
      <w:r>
        <w:rPr>
          <w:bCs/>
          <w:sz w:val="22"/>
          <w:szCs w:val="22"/>
          <w:shd w:val="clear" w:color="auto" w:fill="FFFFFF"/>
        </w:rPr>
        <w:t xml:space="preserve">. </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72050B" w:rsidRDefault="0072050B" w:rsidP="0072050B">
      <w:pPr>
        <w:ind w:firstLine="709"/>
        <w:jc w:val="both"/>
        <w:rPr>
          <w:sz w:val="22"/>
          <w:szCs w:val="22"/>
        </w:rPr>
      </w:pPr>
      <w:r>
        <w:rPr>
          <w:sz w:val="22"/>
          <w:szCs w:val="22"/>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72050B" w:rsidRDefault="0072050B" w:rsidP="0072050B">
      <w:pPr>
        <w:ind w:firstLine="709"/>
        <w:jc w:val="both"/>
        <w:rPr>
          <w:sz w:val="22"/>
          <w:szCs w:val="22"/>
        </w:rPr>
      </w:pPr>
      <w:r>
        <w:rPr>
          <w:sz w:val="22"/>
          <w:szCs w:val="22"/>
        </w:rPr>
        <w:t>Зона санитарной охраны водопроводных сооружений, расположенных вне территории водозабора, представлена первым поясом (строгого режима).</w:t>
      </w:r>
    </w:p>
    <w:p w:rsidR="0072050B" w:rsidRDefault="0072050B" w:rsidP="0072050B">
      <w:pPr>
        <w:ind w:firstLine="709"/>
        <w:jc w:val="both"/>
        <w:rPr>
          <w:sz w:val="22"/>
          <w:szCs w:val="22"/>
        </w:rPr>
      </w:pPr>
      <w:r>
        <w:rPr>
          <w:sz w:val="22"/>
          <w:szCs w:val="22"/>
        </w:rPr>
        <w:t>Граница первого пояса ЗСО водопроводных сооружений принимается на расстоянии:</w:t>
      </w:r>
    </w:p>
    <w:p w:rsidR="0072050B" w:rsidRDefault="0072050B" w:rsidP="0072050B">
      <w:pPr>
        <w:ind w:firstLine="709"/>
        <w:jc w:val="both"/>
        <w:rPr>
          <w:sz w:val="22"/>
          <w:szCs w:val="22"/>
        </w:rPr>
      </w:pPr>
      <w:r>
        <w:rPr>
          <w:sz w:val="22"/>
          <w:szCs w:val="22"/>
        </w:rPr>
        <w:t>от стен запасных и регулирующих емкостей, фильтров и контактных осветлителей - не менее 30 м;</w:t>
      </w:r>
    </w:p>
    <w:p w:rsidR="0072050B" w:rsidRDefault="0072050B" w:rsidP="0072050B">
      <w:pPr>
        <w:ind w:firstLine="709"/>
        <w:jc w:val="both"/>
        <w:rPr>
          <w:sz w:val="22"/>
          <w:szCs w:val="22"/>
        </w:rPr>
      </w:pPr>
      <w:r>
        <w:rPr>
          <w:sz w:val="22"/>
          <w:szCs w:val="22"/>
        </w:rPr>
        <w:t>от водонапорных башен - не менее 10 м;</w:t>
      </w:r>
    </w:p>
    <w:p w:rsidR="0072050B" w:rsidRDefault="0072050B" w:rsidP="0072050B">
      <w:pPr>
        <w:ind w:firstLine="709"/>
        <w:jc w:val="both"/>
        <w:rPr>
          <w:sz w:val="22"/>
          <w:szCs w:val="22"/>
        </w:rPr>
      </w:pPr>
      <w:r>
        <w:rPr>
          <w:sz w:val="22"/>
          <w:szCs w:val="22"/>
        </w:rPr>
        <w:t xml:space="preserve">от остальных помещений (отстойники, </w:t>
      </w:r>
      <w:proofErr w:type="spellStart"/>
      <w:r>
        <w:rPr>
          <w:sz w:val="22"/>
          <w:szCs w:val="22"/>
        </w:rPr>
        <w:t>реагентное</w:t>
      </w:r>
      <w:proofErr w:type="spellEnd"/>
      <w:r>
        <w:rPr>
          <w:sz w:val="22"/>
          <w:szCs w:val="22"/>
        </w:rPr>
        <w:t xml:space="preserve"> хозяйство, склад хлора, насосные станции и др.) - не менее 15 м.</w:t>
      </w:r>
    </w:p>
    <w:p w:rsidR="0072050B" w:rsidRDefault="0072050B" w:rsidP="0072050B">
      <w:pPr>
        <w:ind w:firstLine="709"/>
        <w:jc w:val="both"/>
        <w:rPr>
          <w:sz w:val="22"/>
          <w:szCs w:val="22"/>
        </w:rPr>
      </w:pPr>
      <w:r>
        <w:rPr>
          <w:sz w:val="22"/>
          <w:szCs w:val="22"/>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72050B" w:rsidRDefault="0072050B" w:rsidP="0072050B">
      <w:pPr>
        <w:ind w:firstLine="709"/>
        <w:jc w:val="both"/>
        <w:rPr>
          <w:sz w:val="22"/>
          <w:szCs w:val="22"/>
        </w:rPr>
      </w:pPr>
      <w:r>
        <w:rPr>
          <w:sz w:val="22"/>
          <w:szCs w:val="22"/>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72050B" w:rsidRDefault="0072050B" w:rsidP="0072050B">
      <w:pPr>
        <w:ind w:firstLine="709"/>
        <w:jc w:val="both"/>
        <w:rPr>
          <w:bCs/>
          <w:iCs/>
          <w:sz w:val="22"/>
          <w:szCs w:val="22"/>
        </w:rPr>
      </w:pPr>
      <w:r>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72050B" w:rsidRDefault="0072050B" w:rsidP="0072050B">
      <w:pPr>
        <w:ind w:firstLine="709"/>
        <w:jc w:val="both"/>
        <w:rPr>
          <w:bCs/>
          <w:iCs/>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84" w:name="_Toc11742181"/>
      <w:bookmarkStart w:id="285" w:name="_Toc452337009"/>
      <w:bookmarkStart w:id="286" w:name="_Toc414831596"/>
      <w:bookmarkStart w:id="287" w:name="_Toc398890972"/>
      <w:r>
        <w:rPr>
          <w:rFonts w:ascii="Times New Roman" w:hAnsi="Times New Roman" w:cs="Times New Roman"/>
          <w:sz w:val="22"/>
          <w:szCs w:val="22"/>
        </w:rPr>
        <w:t>Статья 71</w:t>
      </w:r>
      <w:r w:rsidR="0072050B">
        <w:rPr>
          <w:rFonts w:ascii="Times New Roman" w:hAnsi="Times New Roman" w:cs="Times New Roman"/>
          <w:sz w:val="22"/>
          <w:szCs w:val="22"/>
        </w:rPr>
        <w:t>. Санитарно-защитные полосы водоводов</w:t>
      </w:r>
      <w:bookmarkEnd w:id="284"/>
      <w:bookmarkEnd w:id="285"/>
      <w:bookmarkEnd w:id="286"/>
      <w:bookmarkEnd w:id="287"/>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rFonts w:eastAsia="MS Mincho"/>
          <w:bCs/>
          <w:sz w:val="22"/>
          <w:szCs w:val="22"/>
        </w:rPr>
        <w:t>СанПиН 2.1.4.1110-02 «Зоны санитарной охраны источников водоснабжения и водопроводов питьевого назначения».</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Зона санитарной охраны водоводов представлена санитарно-защитной полосой.</w:t>
      </w:r>
    </w:p>
    <w:p w:rsidR="0072050B" w:rsidRDefault="0072050B" w:rsidP="0072050B">
      <w:pPr>
        <w:ind w:firstLine="709"/>
        <w:jc w:val="both"/>
        <w:rPr>
          <w:sz w:val="22"/>
          <w:szCs w:val="22"/>
        </w:rPr>
      </w:pPr>
      <w:r>
        <w:rPr>
          <w:sz w:val="22"/>
          <w:szCs w:val="22"/>
        </w:rPr>
        <w:lastRenderedPageBreak/>
        <w:t>Ширину санитарно-защитной полосы следует принимать по обе стороны от крайних линий водопровода:</w:t>
      </w:r>
    </w:p>
    <w:p w:rsidR="0072050B" w:rsidRDefault="0072050B" w:rsidP="0072050B">
      <w:pPr>
        <w:ind w:firstLine="709"/>
        <w:jc w:val="both"/>
        <w:rPr>
          <w:sz w:val="22"/>
          <w:szCs w:val="22"/>
        </w:rPr>
      </w:pPr>
      <w:r>
        <w:rPr>
          <w:sz w:val="22"/>
          <w:szCs w:val="22"/>
        </w:rPr>
        <w:t>а) при отсутствии грунтовых вод - не менее 10 м при диаметре водоводов до 1000 мм и не менее 20 м при диаметре водоводов более 1000 мм;</w:t>
      </w:r>
    </w:p>
    <w:p w:rsidR="0072050B" w:rsidRDefault="0072050B" w:rsidP="0072050B">
      <w:pPr>
        <w:ind w:firstLine="709"/>
        <w:jc w:val="both"/>
        <w:rPr>
          <w:sz w:val="22"/>
          <w:szCs w:val="22"/>
        </w:rPr>
      </w:pPr>
      <w:r>
        <w:rPr>
          <w:sz w:val="22"/>
          <w:szCs w:val="22"/>
        </w:rPr>
        <w:t>б) при наличии грунтовых вод - не менее 50 м вне зависимости от диаметра водоводов.</w:t>
      </w:r>
    </w:p>
    <w:p w:rsidR="0072050B" w:rsidRDefault="0072050B" w:rsidP="0072050B">
      <w:pPr>
        <w:ind w:firstLine="709"/>
        <w:jc w:val="both"/>
        <w:rPr>
          <w:sz w:val="22"/>
          <w:szCs w:val="22"/>
        </w:rPr>
      </w:pPr>
      <w:r>
        <w:rPr>
          <w:sz w:val="22"/>
          <w:szCs w:val="22"/>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88" w:name="_Toc330317453"/>
      <w:bookmarkStart w:id="289" w:name="_Toc11742182"/>
      <w:bookmarkStart w:id="290" w:name="_Toc452337010"/>
      <w:bookmarkStart w:id="291" w:name="_Toc414831597"/>
      <w:bookmarkStart w:id="292" w:name="_Toc398890973"/>
      <w:bookmarkStart w:id="293" w:name="_Toc336271809"/>
      <w:bookmarkStart w:id="294" w:name="_Toc336271789"/>
      <w:bookmarkStart w:id="295" w:name="_Toc414831603"/>
      <w:bookmarkStart w:id="296" w:name="_Toc398890979"/>
      <w:r>
        <w:rPr>
          <w:rFonts w:ascii="Times New Roman" w:hAnsi="Times New Roman" w:cs="Times New Roman"/>
          <w:sz w:val="22"/>
          <w:szCs w:val="22"/>
        </w:rPr>
        <w:t>Статья 72</w:t>
      </w:r>
      <w:r w:rsidR="0072050B">
        <w:rPr>
          <w:rFonts w:ascii="Times New Roman" w:hAnsi="Times New Roman" w:cs="Times New Roman"/>
          <w:sz w:val="22"/>
          <w:szCs w:val="22"/>
        </w:rPr>
        <w:t xml:space="preserve">.1. </w:t>
      </w:r>
      <w:bookmarkEnd w:id="288"/>
      <w:r w:rsidR="0072050B">
        <w:rPr>
          <w:rFonts w:ascii="Times New Roman" w:hAnsi="Times New Roman" w:cs="Times New Roman"/>
          <w:sz w:val="22"/>
          <w:szCs w:val="22"/>
          <w:lang w:val="en-US"/>
        </w:rPr>
        <w:t>I</w:t>
      </w:r>
      <w:r w:rsidR="0072050B">
        <w:rPr>
          <w:rFonts w:ascii="Times New Roman" w:hAnsi="Times New Roman" w:cs="Times New Roman"/>
          <w:sz w:val="22"/>
          <w:szCs w:val="22"/>
        </w:rPr>
        <w:t xml:space="preserve"> пояс зоны санитарной охраны поверхностного источника питьевого водоснабжения</w:t>
      </w:r>
      <w:bookmarkEnd w:id="289"/>
      <w:bookmarkEnd w:id="290"/>
      <w:bookmarkEnd w:id="291"/>
      <w:bookmarkEnd w:id="292"/>
      <w:bookmarkEnd w:id="293"/>
      <w:bookmarkEnd w:id="294"/>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bCs/>
          <w:sz w:val="22"/>
          <w:szCs w:val="22"/>
        </w:rPr>
      </w:pPr>
      <w:r>
        <w:rPr>
          <w:rFonts w:eastAsia="MS Mincho"/>
          <w:bCs/>
          <w:sz w:val="22"/>
          <w:szCs w:val="22"/>
        </w:rPr>
        <w:t>СанПиН 2.1.4.1110-02 «Зоны санитарной охраны источников водоснабжения и водопроводов питьевого назначения».</w:t>
      </w:r>
    </w:p>
    <w:p w:rsidR="0072050B" w:rsidRDefault="0072050B" w:rsidP="0072050B">
      <w:pPr>
        <w:ind w:firstLine="709"/>
        <w:jc w:val="both"/>
        <w:rPr>
          <w:rFonts w:eastAsia="MS Mincho"/>
          <w:bCs/>
          <w:sz w:val="22"/>
          <w:szCs w:val="22"/>
        </w:rPr>
      </w:pPr>
      <w:r>
        <w:rPr>
          <w:bCs/>
          <w:sz w:val="22"/>
          <w:szCs w:val="22"/>
        </w:rPr>
        <w:t>СП 42.13330.2011 «СНиП 2.07.01-89* Градостроительство. Планировка и застройка городских и сельских поселений», п. 14.6</w:t>
      </w:r>
      <w:r>
        <w:rPr>
          <w:sz w:val="22"/>
          <w:szCs w:val="22"/>
        </w:rPr>
        <w:t>.</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kern w:val="2"/>
          <w:sz w:val="22"/>
          <w:szCs w:val="22"/>
          <w:lang w:eastAsia="ar-SA"/>
        </w:rPr>
      </w:pPr>
      <w:r>
        <w:rPr>
          <w:kern w:val="2"/>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72050B" w:rsidRDefault="0072050B" w:rsidP="0072050B">
      <w:pPr>
        <w:ind w:firstLine="709"/>
        <w:jc w:val="both"/>
        <w:rPr>
          <w:sz w:val="22"/>
          <w:szCs w:val="22"/>
        </w:rPr>
      </w:pPr>
      <w:r>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72050B" w:rsidRDefault="0072050B" w:rsidP="0072050B">
      <w:pPr>
        <w:ind w:firstLine="709"/>
        <w:jc w:val="both"/>
        <w:rPr>
          <w:sz w:val="22"/>
          <w:szCs w:val="22"/>
        </w:rPr>
      </w:pPr>
      <w:r>
        <w:rPr>
          <w:sz w:val="22"/>
          <w:szCs w:val="22"/>
        </w:rPr>
        <w:t>Граница первого пояса ЗСО водопровода с поверхностным источником устанавливается с учетом конкретных условий, в следующих пределах:</w:t>
      </w:r>
    </w:p>
    <w:p w:rsidR="0072050B" w:rsidRDefault="0072050B" w:rsidP="0072050B">
      <w:pPr>
        <w:ind w:firstLine="709"/>
        <w:jc w:val="both"/>
        <w:rPr>
          <w:sz w:val="22"/>
          <w:szCs w:val="22"/>
        </w:rPr>
      </w:pPr>
      <w:r>
        <w:rPr>
          <w:sz w:val="22"/>
          <w:szCs w:val="22"/>
        </w:rPr>
        <w:t>а) для водотоков:</w:t>
      </w:r>
    </w:p>
    <w:p w:rsidR="0072050B" w:rsidRDefault="0072050B" w:rsidP="0072050B">
      <w:pPr>
        <w:ind w:firstLine="709"/>
        <w:jc w:val="both"/>
        <w:rPr>
          <w:sz w:val="22"/>
          <w:szCs w:val="22"/>
        </w:rPr>
      </w:pPr>
      <w:r>
        <w:rPr>
          <w:sz w:val="22"/>
          <w:szCs w:val="22"/>
        </w:rPr>
        <w:t>вверх по течению - не менее 200 м от водозабора;</w:t>
      </w:r>
    </w:p>
    <w:p w:rsidR="0072050B" w:rsidRDefault="0072050B" w:rsidP="0072050B">
      <w:pPr>
        <w:ind w:firstLine="709"/>
        <w:jc w:val="both"/>
        <w:rPr>
          <w:sz w:val="22"/>
          <w:szCs w:val="22"/>
        </w:rPr>
      </w:pPr>
      <w:r>
        <w:rPr>
          <w:sz w:val="22"/>
          <w:szCs w:val="22"/>
        </w:rPr>
        <w:t>вниз по течению - не менее 100 м от водозабора;</w:t>
      </w:r>
    </w:p>
    <w:p w:rsidR="0072050B" w:rsidRDefault="0072050B" w:rsidP="0072050B">
      <w:pPr>
        <w:ind w:firstLine="709"/>
        <w:jc w:val="both"/>
        <w:rPr>
          <w:sz w:val="22"/>
          <w:szCs w:val="22"/>
        </w:rPr>
      </w:pPr>
      <w:r>
        <w:rPr>
          <w:sz w:val="22"/>
          <w:szCs w:val="22"/>
        </w:rPr>
        <w:t>по прилегающему к водозабору берегу - не менее 100 м от линии уреза воды летне-осенней межени;</w:t>
      </w:r>
    </w:p>
    <w:p w:rsidR="0072050B" w:rsidRDefault="0072050B" w:rsidP="0072050B">
      <w:pPr>
        <w:ind w:firstLine="709"/>
        <w:jc w:val="both"/>
        <w:rPr>
          <w:sz w:val="22"/>
          <w:szCs w:val="22"/>
        </w:rPr>
      </w:pPr>
      <w:r>
        <w:rPr>
          <w:sz w:val="22"/>
          <w:szCs w:val="22"/>
        </w:rPr>
        <w:t>в направлении к противоположному от водозабора берегу при ширине реки</w:t>
      </w:r>
    </w:p>
    <w:p w:rsidR="0072050B" w:rsidRDefault="0072050B" w:rsidP="0072050B">
      <w:pPr>
        <w:ind w:firstLine="709"/>
        <w:jc w:val="both"/>
        <w:rPr>
          <w:sz w:val="22"/>
          <w:szCs w:val="22"/>
        </w:rPr>
      </w:pPr>
      <w:r>
        <w:rPr>
          <w:sz w:val="22"/>
          <w:szCs w:val="22"/>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72050B" w:rsidRDefault="0072050B" w:rsidP="0072050B">
      <w:pPr>
        <w:ind w:firstLine="709"/>
        <w:jc w:val="both"/>
        <w:rPr>
          <w:sz w:val="22"/>
          <w:szCs w:val="22"/>
        </w:rPr>
      </w:pPr>
      <w:r>
        <w:rPr>
          <w:sz w:val="22"/>
          <w:szCs w:val="22"/>
        </w:rPr>
        <w:t>более 100 м - полоса акватории шириной не менее 100 м;</w:t>
      </w:r>
    </w:p>
    <w:p w:rsidR="0072050B" w:rsidRDefault="0072050B" w:rsidP="0072050B">
      <w:pPr>
        <w:ind w:firstLine="709"/>
        <w:jc w:val="both"/>
        <w:rPr>
          <w:sz w:val="22"/>
          <w:szCs w:val="22"/>
        </w:rPr>
      </w:pPr>
      <w:r>
        <w:rPr>
          <w:sz w:val="22"/>
          <w:szCs w:val="22"/>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72050B" w:rsidRDefault="0072050B" w:rsidP="0072050B">
      <w:pPr>
        <w:ind w:firstLine="709"/>
        <w:jc w:val="both"/>
        <w:rPr>
          <w:bCs/>
          <w:iCs/>
          <w:sz w:val="22"/>
          <w:szCs w:val="22"/>
        </w:rPr>
      </w:pPr>
      <w:r>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72050B" w:rsidRDefault="0072050B" w:rsidP="0072050B">
      <w:pPr>
        <w:ind w:firstLine="709"/>
        <w:jc w:val="both"/>
        <w:rPr>
          <w:bCs/>
          <w:iCs/>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297" w:name="_Toc11742183"/>
      <w:bookmarkStart w:id="298" w:name="_Toc452337011"/>
      <w:bookmarkStart w:id="299" w:name="_Toc414831598"/>
      <w:bookmarkStart w:id="300" w:name="_Toc398890974"/>
      <w:r>
        <w:rPr>
          <w:rFonts w:ascii="Times New Roman" w:hAnsi="Times New Roman" w:cs="Times New Roman"/>
          <w:sz w:val="22"/>
          <w:szCs w:val="22"/>
        </w:rPr>
        <w:t>Статья 72</w:t>
      </w:r>
      <w:r w:rsidR="0072050B">
        <w:rPr>
          <w:rFonts w:ascii="Times New Roman" w:hAnsi="Times New Roman" w:cs="Times New Roman"/>
          <w:sz w:val="22"/>
          <w:szCs w:val="22"/>
        </w:rPr>
        <w:t xml:space="preserve">.2. </w:t>
      </w:r>
      <w:r w:rsidR="0072050B">
        <w:rPr>
          <w:rFonts w:ascii="Times New Roman" w:hAnsi="Times New Roman" w:cs="Times New Roman"/>
          <w:sz w:val="22"/>
          <w:szCs w:val="22"/>
          <w:lang w:val="en-US"/>
        </w:rPr>
        <w:t>I</w:t>
      </w:r>
      <w:r w:rsidR="0072050B">
        <w:rPr>
          <w:rFonts w:ascii="Times New Roman" w:hAnsi="Times New Roman" w:cs="Times New Roman"/>
          <w:sz w:val="22"/>
          <w:szCs w:val="22"/>
        </w:rPr>
        <w:t xml:space="preserve"> пояс зоны санитарной охраны подземного источника питьевого водоснабжения</w:t>
      </w:r>
      <w:bookmarkEnd w:id="297"/>
      <w:bookmarkEnd w:id="298"/>
      <w:bookmarkEnd w:id="299"/>
      <w:bookmarkEnd w:id="300"/>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bCs/>
          <w:sz w:val="22"/>
          <w:szCs w:val="22"/>
        </w:rPr>
      </w:pPr>
      <w:r>
        <w:rPr>
          <w:rFonts w:eastAsia="MS Mincho"/>
          <w:bCs/>
          <w:sz w:val="22"/>
          <w:szCs w:val="22"/>
        </w:rPr>
        <w:t>СанПиН 2.1.4.1110-02 «Зоны санитарной охраны источников водоснабжения и водопроводов питьевого назначения».</w:t>
      </w:r>
    </w:p>
    <w:p w:rsidR="0072050B" w:rsidRDefault="0072050B" w:rsidP="0072050B">
      <w:pPr>
        <w:ind w:firstLine="709"/>
        <w:jc w:val="both"/>
        <w:rPr>
          <w:rFonts w:eastAsia="MS Mincho"/>
          <w:bCs/>
          <w:sz w:val="22"/>
          <w:szCs w:val="22"/>
        </w:rPr>
      </w:pPr>
      <w:r>
        <w:rPr>
          <w:bCs/>
          <w:sz w:val="22"/>
          <w:szCs w:val="22"/>
        </w:rPr>
        <w:t>СП 42.13330.2011 «СНиП 2.07.01-89* Градостроительство. Планировка и застройка городских и сельских поселений», п. 14.6</w:t>
      </w:r>
      <w:r>
        <w:rPr>
          <w:sz w:val="22"/>
          <w:szCs w:val="22"/>
        </w:rPr>
        <w:t>.</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kern w:val="2"/>
          <w:sz w:val="22"/>
          <w:szCs w:val="22"/>
          <w:lang w:eastAsia="ar-SA"/>
        </w:rPr>
      </w:pPr>
      <w:r>
        <w:rPr>
          <w:kern w:val="2"/>
          <w:sz w:val="22"/>
          <w:szCs w:val="2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72050B" w:rsidRDefault="0072050B" w:rsidP="0072050B">
      <w:pPr>
        <w:ind w:firstLine="709"/>
        <w:jc w:val="both"/>
        <w:rPr>
          <w:sz w:val="22"/>
          <w:szCs w:val="22"/>
        </w:rPr>
      </w:pPr>
      <w:r>
        <w:rPr>
          <w:sz w:val="22"/>
          <w:szCs w:val="22"/>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72050B" w:rsidRDefault="0072050B" w:rsidP="0072050B">
      <w:pPr>
        <w:ind w:firstLine="709"/>
        <w:jc w:val="both"/>
        <w:rPr>
          <w:sz w:val="22"/>
          <w:szCs w:val="22"/>
        </w:rPr>
      </w:pPr>
      <w:r>
        <w:rPr>
          <w:sz w:val="22"/>
          <w:szCs w:val="22"/>
        </w:rPr>
        <w:lastRenderedPageBreak/>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72050B" w:rsidRDefault="0072050B" w:rsidP="0072050B">
      <w:pPr>
        <w:ind w:firstLine="709"/>
        <w:jc w:val="both"/>
        <w:rPr>
          <w:bCs/>
          <w:iCs/>
          <w:sz w:val="22"/>
          <w:szCs w:val="22"/>
        </w:rPr>
      </w:pPr>
      <w:r>
        <w:rPr>
          <w:bCs/>
          <w:iCs/>
          <w:sz w:val="22"/>
          <w:szCs w:val="22"/>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72050B" w:rsidRDefault="0072050B" w:rsidP="0072050B">
      <w:pPr>
        <w:ind w:firstLine="709"/>
        <w:jc w:val="both"/>
        <w:rPr>
          <w:bCs/>
          <w:iCs/>
          <w:sz w:val="22"/>
          <w:szCs w:val="22"/>
        </w:rPr>
      </w:pPr>
      <w:bookmarkStart w:id="301" w:name="_Toc414831599"/>
      <w:bookmarkStart w:id="302" w:name="_Toc398890975"/>
    </w:p>
    <w:p w:rsidR="0072050B" w:rsidRDefault="003847CF" w:rsidP="0072050B">
      <w:pPr>
        <w:pStyle w:val="1"/>
        <w:spacing w:before="0" w:after="0"/>
        <w:ind w:firstLine="709"/>
        <w:jc w:val="both"/>
        <w:rPr>
          <w:rFonts w:ascii="Times New Roman" w:hAnsi="Times New Roman" w:cs="Times New Roman"/>
          <w:sz w:val="22"/>
          <w:szCs w:val="22"/>
        </w:rPr>
      </w:pPr>
      <w:bookmarkStart w:id="303" w:name="_Toc11742184"/>
      <w:bookmarkStart w:id="304" w:name="_Toc452337012"/>
      <w:r>
        <w:rPr>
          <w:rFonts w:ascii="Times New Roman" w:hAnsi="Times New Roman" w:cs="Times New Roman"/>
          <w:sz w:val="22"/>
          <w:szCs w:val="22"/>
        </w:rPr>
        <w:t>Статья 72</w:t>
      </w:r>
      <w:r w:rsidR="0072050B">
        <w:rPr>
          <w:rFonts w:ascii="Times New Roman" w:hAnsi="Times New Roman" w:cs="Times New Roman"/>
          <w:sz w:val="22"/>
          <w:szCs w:val="22"/>
        </w:rPr>
        <w:t xml:space="preserve">.3. </w:t>
      </w:r>
      <w:r w:rsidR="0072050B">
        <w:rPr>
          <w:rFonts w:ascii="Times New Roman" w:hAnsi="Times New Roman" w:cs="Times New Roman"/>
          <w:sz w:val="22"/>
          <w:szCs w:val="22"/>
          <w:lang w:val="en-US"/>
        </w:rPr>
        <w:t>II</w:t>
      </w:r>
      <w:r w:rsidR="0072050B">
        <w:rPr>
          <w:rFonts w:ascii="Times New Roman" w:hAnsi="Times New Roman" w:cs="Times New Roman"/>
          <w:sz w:val="22"/>
          <w:szCs w:val="22"/>
        </w:rPr>
        <w:t xml:space="preserve"> пояс зоны санитарной охраны поверхностного источника питьевого водоснабжения</w:t>
      </w:r>
      <w:bookmarkEnd w:id="301"/>
      <w:bookmarkEnd w:id="302"/>
      <w:bookmarkEnd w:id="303"/>
      <w:bookmarkEnd w:id="304"/>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bCs/>
          <w:sz w:val="22"/>
          <w:szCs w:val="22"/>
        </w:rPr>
      </w:pPr>
      <w:r>
        <w:rPr>
          <w:rFonts w:eastAsia="MS Mincho"/>
          <w:bCs/>
          <w:sz w:val="22"/>
          <w:szCs w:val="22"/>
        </w:rPr>
        <w:t>СанПиН 2.1.4.1110-02 «Зоны санитарной охраны источников водоснабжения и водопроводов питьевого назначения».</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Второй пояс (пояс ограничений) включает территорию, предназначенную для предупреждения загрязнения воды источников водоснабжения.</w:t>
      </w:r>
    </w:p>
    <w:p w:rsidR="0072050B" w:rsidRDefault="0072050B" w:rsidP="0072050B">
      <w:pPr>
        <w:ind w:firstLine="709"/>
        <w:jc w:val="both"/>
        <w:rPr>
          <w:bCs/>
          <w:iCs/>
          <w:sz w:val="22"/>
          <w:szCs w:val="22"/>
        </w:rPr>
      </w:pPr>
      <w:r>
        <w:rPr>
          <w:bCs/>
          <w:iCs/>
          <w:sz w:val="22"/>
          <w:szCs w:val="22"/>
        </w:rPr>
        <w:t xml:space="preserve">Границы второго пояса зоны санитарной охраны подземных источников водоснабжения устанавливают расчетом. </w:t>
      </w:r>
    </w:p>
    <w:p w:rsidR="0072050B" w:rsidRDefault="0072050B" w:rsidP="0072050B">
      <w:pPr>
        <w:ind w:firstLine="709"/>
        <w:jc w:val="both"/>
        <w:rPr>
          <w:bCs/>
          <w:iCs/>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05" w:name="_Toc11742185"/>
      <w:bookmarkStart w:id="306" w:name="_Toc452337013"/>
      <w:bookmarkStart w:id="307" w:name="_Toc414831600"/>
      <w:bookmarkStart w:id="308" w:name="_Toc398890976"/>
      <w:r>
        <w:rPr>
          <w:rFonts w:ascii="Times New Roman" w:hAnsi="Times New Roman" w:cs="Times New Roman"/>
          <w:sz w:val="22"/>
          <w:szCs w:val="22"/>
        </w:rPr>
        <w:t>Статья 72</w:t>
      </w:r>
      <w:r w:rsidR="0072050B">
        <w:rPr>
          <w:rFonts w:ascii="Times New Roman" w:hAnsi="Times New Roman" w:cs="Times New Roman"/>
          <w:sz w:val="22"/>
          <w:szCs w:val="22"/>
        </w:rPr>
        <w:t xml:space="preserve">.4. </w:t>
      </w:r>
      <w:r w:rsidR="0072050B">
        <w:rPr>
          <w:rFonts w:ascii="Times New Roman" w:hAnsi="Times New Roman" w:cs="Times New Roman"/>
          <w:sz w:val="22"/>
          <w:szCs w:val="22"/>
          <w:lang w:val="en-US"/>
        </w:rPr>
        <w:t>II</w:t>
      </w:r>
      <w:r w:rsidR="0072050B">
        <w:rPr>
          <w:rFonts w:ascii="Times New Roman" w:hAnsi="Times New Roman" w:cs="Times New Roman"/>
          <w:sz w:val="22"/>
          <w:szCs w:val="22"/>
        </w:rPr>
        <w:t xml:space="preserve"> пояс зоны санитарной охраны подземного источника питьевого водоснабжения</w:t>
      </w:r>
      <w:bookmarkEnd w:id="305"/>
      <w:bookmarkEnd w:id="306"/>
      <w:bookmarkEnd w:id="307"/>
      <w:bookmarkEnd w:id="308"/>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bCs/>
          <w:sz w:val="22"/>
          <w:szCs w:val="22"/>
        </w:rPr>
      </w:pPr>
      <w:r>
        <w:rPr>
          <w:rFonts w:eastAsia="MS Mincho"/>
          <w:bCs/>
          <w:sz w:val="22"/>
          <w:szCs w:val="22"/>
        </w:rPr>
        <w:t>СанПиН 2.1.4.1110-02 «Зоны санитарной охраны источников водоснабжения и водопроводов питьевого назначения».</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bCs/>
          <w:iCs/>
          <w:sz w:val="22"/>
          <w:szCs w:val="22"/>
        </w:rPr>
      </w:pPr>
      <w:r>
        <w:rPr>
          <w:sz w:val="22"/>
          <w:szCs w:val="22"/>
        </w:rPr>
        <w:t xml:space="preserve">Второй пояс (пояс ограничений) включают территорию, предназначенную для предупреждения загрязнения воды источников водоснабжения. </w:t>
      </w:r>
      <w:r>
        <w:rPr>
          <w:bCs/>
          <w:iCs/>
          <w:sz w:val="22"/>
          <w:szCs w:val="22"/>
        </w:rPr>
        <w:t xml:space="preserve">Границы второго пояса зоны санитарной охраны подземных источников водоснабжения устанавливают расчетом. </w:t>
      </w:r>
    </w:p>
    <w:p w:rsidR="0072050B" w:rsidRDefault="0072050B" w:rsidP="0072050B">
      <w:pPr>
        <w:ind w:firstLine="709"/>
        <w:jc w:val="both"/>
        <w:rPr>
          <w:bCs/>
          <w:iCs/>
          <w:sz w:val="22"/>
          <w:szCs w:val="22"/>
        </w:rPr>
      </w:pPr>
      <w:bookmarkStart w:id="309" w:name="_Toc414831601"/>
      <w:bookmarkStart w:id="310" w:name="_Toc398890977"/>
    </w:p>
    <w:p w:rsidR="0072050B" w:rsidRDefault="003847CF" w:rsidP="0072050B">
      <w:pPr>
        <w:pStyle w:val="1"/>
        <w:spacing w:before="0" w:after="0"/>
        <w:ind w:firstLine="709"/>
        <w:jc w:val="both"/>
        <w:rPr>
          <w:rFonts w:ascii="Times New Roman" w:hAnsi="Times New Roman" w:cs="Times New Roman"/>
          <w:sz w:val="22"/>
          <w:szCs w:val="22"/>
        </w:rPr>
      </w:pPr>
      <w:bookmarkStart w:id="311" w:name="_Toc11742186"/>
      <w:bookmarkStart w:id="312" w:name="_Toc452337014"/>
      <w:r>
        <w:rPr>
          <w:rFonts w:ascii="Times New Roman" w:hAnsi="Times New Roman" w:cs="Times New Roman"/>
          <w:sz w:val="22"/>
          <w:szCs w:val="22"/>
        </w:rPr>
        <w:t>Статья 72</w:t>
      </w:r>
      <w:r w:rsidR="0072050B">
        <w:rPr>
          <w:rFonts w:ascii="Times New Roman" w:hAnsi="Times New Roman" w:cs="Times New Roman"/>
          <w:sz w:val="22"/>
          <w:szCs w:val="22"/>
        </w:rPr>
        <w:t xml:space="preserve">.5. </w:t>
      </w:r>
      <w:r w:rsidR="0072050B">
        <w:rPr>
          <w:rFonts w:ascii="Times New Roman" w:hAnsi="Times New Roman" w:cs="Times New Roman"/>
          <w:sz w:val="22"/>
          <w:szCs w:val="22"/>
          <w:lang w:val="en-US"/>
        </w:rPr>
        <w:t>III</w:t>
      </w:r>
      <w:r w:rsidR="0072050B">
        <w:rPr>
          <w:rFonts w:ascii="Times New Roman" w:hAnsi="Times New Roman" w:cs="Times New Roman"/>
          <w:sz w:val="22"/>
          <w:szCs w:val="22"/>
        </w:rPr>
        <w:t xml:space="preserve"> пояс зоны санитарной охраны поверхностного источника питьевого водоснабжения</w:t>
      </w:r>
      <w:bookmarkEnd w:id="309"/>
      <w:bookmarkEnd w:id="310"/>
      <w:bookmarkEnd w:id="311"/>
      <w:bookmarkEnd w:id="312"/>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bCs/>
          <w:sz w:val="22"/>
          <w:szCs w:val="22"/>
        </w:rPr>
      </w:pPr>
      <w:r>
        <w:rPr>
          <w:rFonts w:eastAsia="MS Mincho"/>
          <w:bCs/>
          <w:sz w:val="22"/>
          <w:szCs w:val="22"/>
        </w:rPr>
        <w:t>СанПиН 2.1.4.1110-02 «Зоны санитарной охраны источников водоснабжения и водопроводов питьевого назначения».</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72050B" w:rsidRDefault="0072050B" w:rsidP="0072050B">
      <w:pPr>
        <w:ind w:firstLine="709"/>
        <w:jc w:val="both"/>
        <w:rPr>
          <w:bCs/>
          <w:iCs/>
          <w:sz w:val="22"/>
          <w:szCs w:val="22"/>
        </w:rPr>
      </w:pPr>
      <w:r>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72050B" w:rsidRDefault="0072050B" w:rsidP="0072050B">
      <w:pPr>
        <w:ind w:firstLine="709"/>
        <w:jc w:val="both"/>
        <w:rPr>
          <w:bCs/>
          <w:iCs/>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13" w:name="_Toc11742187"/>
      <w:bookmarkStart w:id="314" w:name="_Toc452337015"/>
      <w:bookmarkStart w:id="315" w:name="_Toc414831602"/>
      <w:bookmarkStart w:id="316" w:name="_Toc398890978"/>
      <w:r>
        <w:rPr>
          <w:rFonts w:ascii="Times New Roman" w:hAnsi="Times New Roman" w:cs="Times New Roman"/>
          <w:sz w:val="22"/>
          <w:szCs w:val="22"/>
        </w:rPr>
        <w:t>Статья 72</w:t>
      </w:r>
      <w:r w:rsidR="0072050B">
        <w:rPr>
          <w:rFonts w:ascii="Times New Roman" w:hAnsi="Times New Roman" w:cs="Times New Roman"/>
          <w:sz w:val="22"/>
          <w:szCs w:val="22"/>
        </w:rPr>
        <w:t xml:space="preserve">.6. </w:t>
      </w:r>
      <w:r w:rsidR="0072050B">
        <w:rPr>
          <w:rFonts w:ascii="Times New Roman" w:hAnsi="Times New Roman" w:cs="Times New Roman"/>
          <w:sz w:val="22"/>
          <w:szCs w:val="22"/>
          <w:lang w:val="en-US"/>
        </w:rPr>
        <w:t>III</w:t>
      </w:r>
      <w:r w:rsidR="0072050B">
        <w:rPr>
          <w:rFonts w:ascii="Times New Roman" w:hAnsi="Times New Roman" w:cs="Times New Roman"/>
          <w:sz w:val="22"/>
          <w:szCs w:val="22"/>
        </w:rPr>
        <w:t xml:space="preserve"> пояс зоны санитарной охраны подземного источника питьевого водоснабжения</w:t>
      </w:r>
      <w:bookmarkEnd w:id="313"/>
      <w:bookmarkEnd w:id="314"/>
      <w:bookmarkEnd w:id="315"/>
      <w:bookmarkEnd w:id="316"/>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bCs/>
          <w:sz w:val="22"/>
          <w:szCs w:val="22"/>
        </w:rPr>
      </w:pPr>
      <w:r>
        <w:rPr>
          <w:rFonts w:eastAsia="MS Mincho"/>
          <w:bCs/>
          <w:sz w:val="22"/>
          <w:szCs w:val="22"/>
        </w:rPr>
        <w:t>СанПиН 2.1.4.1110-02 «Зоны санитарной охраны источников водоснабжения и водопроводов питьевого назначения».</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Третий пояс (пояс ограничений) включает территорию, предназначенную для предупреждения загрязнения воды источников водоснабжения.</w:t>
      </w:r>
    </w:p>
    <w:p w:rsidR="0072050B" w:rsidRDefault="0072050B" w:rsidP="0072050B">
      <w:pPr>
        <w:ind w:firstLine="709"/>
        <w:jc w:val="both"/>
        <w:rPr>
          <w:bCs/>
          <w:iCs/>
          <w:sz w:val="22"/>
          <w:szCs w:val="22"/>
        </w:rPr>
      </w:pPr>
      <w:r>
        <w:rPr>
          <w:bCs/>
          <w:iCs/>
          <w:sz w:val="22"/>
          <w:szCs w:val="22"/>
        </w:rPr>
        <w:t xml:space="preserve">Границы третьего пояса зоны санитарной охраны подземных источников водоснабжения устанавливают расчетом. </w:t>
      </w:r>
    </w:p>
    <w:p w:rsidR="0072050B" w:rsidRDefault="0072050B" w:rsidP="0072050B">
      <w:pPr>
        <w:ind w:firstLine="709"/>
        <w:jc w:val="both"/>
        <w:rPr>
          <w:bCs/>
          <w:iCs/>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17" w:name="_Toc11742188"/>
      <w:bookmarkStart w:id="318" w:name="_Toc452337016"/>
      <w:r>
        <w:rPr>
          <w:rFonts w:ascii="Times New Roman" w:hAnsi="Times New Roman" w:cs="Times New Roman"/>
          <w:sz w:val="22"/>
          <w:szCs w:val="22"/>
        </w:rPr>
        <w:lastRenderedPageBreak/>
        <w:t>Статья 73</w:t>
      </w:r>
      <w:r w:rsidR="0072050B">
        <w:rPr>
          <w:rFonts w:ascii="Times New Roman" w:hAnsi="Times New Roman" w:cs="Times New Roman"/>
          <w:sz w:val="22"/>
          <w:szCs w:val="22"/>
        </w:rPr>
        <w:t>. Зоны минимальных расстояний подземных инженерных сетей до зданий и сооружений, соседних инженерных подземных сетей</w:t>
      </w:r>
      <w:bookmarkEnd w:id="295"/>
      <w:bookmarkEnd w:id="296"/>
      <w:bookmarkEnd w:id="317"/>
      <w:bookmarkEnd w:id="318"/>
    </w:p>
    <w:p w:rsidR="0072050B" w:rsidRDefault="0072050B" w:rsidP="0072050B">
      <w:pPr>
        <w:keepNext/>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bCs/>
          <w:sz w:val="22"/>
          <w:szCs w:val="22"/>
        </w:rPr>
        <w:t>СП 42.13330.2011 «СНиП 2.07.01-89* Градостроительство. Планировка и застройка городских и сельских поселений», п. 12.35, 12.36</w:t>
      </w:r>
      <w:r>
        <w:rPr>
          <w:sz w:val="22"/>
          <w:szCs w:val="22"/>
        </w:rPr>
        <w:t>.</w:t>
      </w:r>
    </w:p>
    <w:p w:rsidR="0072050B" w:rsidRDefault="0072050B" w:rsidP="0072050B">
      <w:pPr>
        <w:ind w:firstLine="709"/>
        <w:jc w:val="both"/>
        <w:rPr>
          <w:b/>
          <w:sz w:val="22"/>
          <w:szCs w:val="22"/>
        </w:rPr>
      </w:pPr>
      <w:r>
        <w:rPr>
          <w:b/>
          <w:sz w:val="22"/>
          <w:szCs w:val="22"/>
        </w:rPr>
        <w:t>Порядок установления и размеры, режим использования территории.</w:t>
      </w:r>
    </w:p>
    <w:p w:rsidR="0072050B" w:rsidRDefault="0072050B" w:rsidP="0072050B">
      <w:pPr>
        <w:ind w:firstLine="709"/>
        <w:jc w:val="both"/>
        <w:rPr>
          <w:bCs/>
          <w:sz w:val="22"/>
          <w:szCs w:val="22"/>
        </w:rPr>
      </w:pPr>
      <w:r>
        <w:rPr>
          <w:bCs/>
          <w:sz w:val="22"/>
          <w:szCs w:val="22"/>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11" w:anchor="i361832" w:tooltip="Таблица 15" w:history="1">
        <w:r>
          <w:rPr>
            <w:rStyle w:val="a3"/>
            <w:bCs/>
            <w:sz w:val="22"/>
            <w:szCs w:val="22"/>
          </w:rPr>
          <w:t>15</w:t>
        </w:r>
      </w:hyperlink>
      <w:r>
        <w:rPr>
          <w:bCs/>
          <w:sz w:val="22"/>
          <w:szCs w:val="22"/>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12" w:tooltip="Газораспределительные системы" w:history="1">
        <w:r>
          <w:rPr>
            <w:rStyle w:val="a3"/>
            <w:bCs/>
            <w:sz w:val="22"/>
            <w:szCs w:val="22"/>
          </w:rPr>
          <w:t>СП 62.13330</w:t>
        </w:r>
      </w:hyperlink>
      <w:r>
        <w:rPr>
          <w:bCs/>
          <w:sz w:val="22"/>
          <w:szCs w:val="22"/>
        </w:rPr>
        <w:t>.</w:t>
      </w:r>
    </w:p>
    <w:p w:rsidR="0072050B" w:rsidRDefault="0072050B" w:rsidP="0072050B">
      <w:pPr>
        <w:ind w:firstLine="709"/>
        <w:jc w:val="both"/>
        <w:rPr>
          <w:sz w:val="22"/>
          <w:szCs w:val="22"/>
        </w:rPr>
      </w:pPr>
      <w:r>
        <w:rPr>
          <w:sz w:val="22"/>
          <w:szCs w:val="22"/>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13" w:tooltip="Генеральные планы промышленных предприятий" w:history="1">
        <w:r>
          <w:rPr>
            <w:rStyle w:val="a3"/>
            <w:sz w:val="22"/>
            <w:szCs w:val="22"/>
          </w:rPr>
          <w:t>СП 18.13330</w:t>
        </w:r>
      </w:hyperlink>
      <w:r>
        <w:rPr>
          <w:sz w:val="22"/>
          <w:szCs w:val="22"/>
        </w:rPr>
        <w:t>.2011</w:t>
      </w:r>
    </w:p>
    <w:p w:rsidR="0072050B" w:rsidRDefault="0072050B" w:rsidP="0072050B">
      <w:pPr>
        <w:ind w:firstLine="709"/>
        <w:jc w:val="both"/>
        <w:rPr>
          <w:sz w:val="22"/>
          <w:szCs w:val="22"/>
        </w:rPr>
      </w:pPr>
    </w:p>
    <w:p w:rsidR="0072050B" w:rsidRDefault="0072050B" w:rsidP="0072050B">
      <w:pPr>
        <w:pStyle w:val="1"/>
        <w:spacing w:before="0" w:after="0"/>
        <w:ind w:firstLine="709"/>
        <w:jc w:val="both"/>
        <w:rPr>
          <w:rFonts w:ascii="Times New Roman" w:hAnsi="Times New Roman" w:cs="Times New Roman"/>
          <w:sz w:val="22"/>
          <w:szCs w:val="22"/>
        </w:rPr>
      </w:pPr>
      <w:bookmarkStart w:id="319" w:name="_Toc11742189"/>
      <w:bookmarkStart w:id="320" w:name="_Toc452337017"/>
      <w:bookmarkStart w:id="321" w:name="_Toc414831604"/>
      <w:bookmarkStart w:id="322" w:name="_Toc398890980"/>
      <w:r>
        <w:rPr>
          <w:rFonts w:ascii="Times New Roman" w:hAnsi="Times New Roman" w:cs="Times New Roman"/>
          <w:sz w:val="22"/>
          <w:szCs w:val="22"/>
        </w:rPr>
        <w:t>Статья</w:t>
      </w:r>
      <w:r w:rsidR="003847CF">
        <w:rPr>
          <w:rFonts w:ascii="Times New Roman" w:hAnsi="Times New Roman" w:cs="Times New Roman"/>
          <w:sz w:val="22"/>
          <w:szCs w:val="22"/>
        </w:rPr>
        <w:t xml:space="preserve"> 74</w:t>
      </w:r>
      <w:r>
        <w:rPr>
          <w:rFonts w:ascii="Times New Roman" w:hAnsi="Times New Roman" w:cs="Times New Roman"/>
          <w:sz w:val="22"/>
          <w:szCs w:val="22"/>
        </w:rPr>
        <w:t xml:space="preserve">. </w:t>
      </w:r>
      <w:proofErr w:type="spellStart"/>
      <w:r>
        <w:rPr>
          <w:rFonts w:ascii="Times New Roman" w:hAnsi="Times New Roman" w:cs="Times New Roman"/>
          <w:sz w:val="22"/>
          <w:szCs w:val="22"/>
        </w:rPr>
        <w:t>Водоохранные</w:t>
      </w:r>
      <w:proofErr w:type="spellEnd"/>
      <w:r>
        <w:rPr>
          <w:rFonts w:ascii="Times New Roman" w:hAnsi="Times New Roman" w:cs="Times New Roman"/>
          <w:sz w:val="22"/>
          <w:szCs w:val="22"/>
        </w:rPr>
        <w:t xml:space="preserve"> зоны</w:t>
      </w:r>
      <w:bookmarkEnd w:id="319"/>
      <w:bookmarkEnd w:id="320"/>
      <w:bookmarkEnd w:id="321"/>
      <w:bookmarkEnd w:id="322"/>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sz w:val="22"/>
          <w:szCs w:val="22"/>
        </w:rPr>
        <w:t>«Водный кодекс Российской Федерации» от 03.06.2006 г. № 74-ФЗ, ст. 65.</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proofErr w:type="spellStart"/>
      <w:r>
        <w:rPr>
          <w:sz w:val="22"/>
          <w:szCs w:val="22"/>
        </w:rPr>
        <w:t>Водоохранные</w:t>
      </w:r>
      <w:proofErr w:type="spellEnd"/>
      <w:r>
        <w:rPr>
          <w:sz w:val="22"/>
          <w:szCs w:val="22"/>
        </w:rPr>
        <w:t xml:space="preserve"> зоны выделяются в целях:</w:t>
      </w:r>
    </w:p>
    <w:p w:rsidR="0072050B" w:rsidRDefault="0072050B" w:rsidP="0072050B">
      <w:pPr>
        <w:ind w:firstLine="709"/>
        <w:jc w:val="both"/>
        <w:rPr>
          <w:sz w:val="22"/>
          <w:szCs w:val="22"/>
        </w:rPr>
      </w:pPr>
      <w:r>
        <w:rPr>
          <w:sz w:val="22"/>
          <w:szCs w:val="22"/>
        </w:rPr>
        <w:t>- предупреждения и предотвращения микробного и химического загрязнения поверхностных вод;</w:t>
      </w:r>
    </w:p>
    <w:p w:rsidR="0072050B" w:rsidRDefault="0072050B" w:rsidP="0072050B">
      <w:pPr>
        <w:ind w:firstLine="709"/>
        <w:jc w:val="both"/>
        <w:rPr>
          <w:sz w:val="22"/>
          <w:szCs w:val="22"/>
        </w:rPr>
      </w:pPr>
      <w:r>
        <w:rPr>
          <w:sz w:val="22"/>
          <w:szCs w:val="22"/>
        </w:rPr>
        <w:t>- предотвращения загрязнения, засорения, заиления и истощения водных объектов;</w:t>
      </w:r>
    </w:p>
    <w:p w:rsidR="0072050B" w:rsidRDefault="0072050B" w:rsidP="0072050B">
      <w:pPr>
        <w:ind w:firstLine="709"/>
        <w:jc w:val="both"/>
        <w:rPr>
          <w:sz w:val="22"/>
          <w:szCs w:val="22"/>
        </w:rPr>
      </w:pPr>
      <w:r>
        <w:rPr>
          <w:sz w:val="22"/>
          <w:szCs w:val="22"/>
        </w:rPr>
        <w:t xml:space="preserve"> - сохранения среды обитания объектов водного, животного и растительного мира.</w:t>
      </w:r>
    </w:p>
    <w:p w:rsidR="0072050B" w:rsidRDefault="0072050B" w:rsidP="0072050B">
      <w:pPr>
        <w:ind w:firstLine="709"/>
        <w:jc w:val="both"/>
        <w:rPr>
          <w:sz w:val="22"/>
          <w:szCs w:val="22"/>
        </w:rPr>
      </w:pPr>
      <w:r>
        <w:rPr>
          <w:sz w:val="22"/>
          <w:szCs w:val="22"/>
        </w:rPr>
        <w:t xml:space="preserve">Границы и режимы использования </w:t>
      </w:r>
      <w:proofErr w:type="spellStart"/>
      <w:r>
        <w:rPr>
          <w:sz w:val="22"/>
          <w:szCs w:val="22"/>
        </w:rPr>
        <w:t>водоохранных</w:t>
      </w:r>
      <w:proofErr w:type="spellEnd"/>
      <w:r>
        <w:rPr>
          <w:sz w:val="22"/>
          <w:szCs w:val="22"/>
        </w:rPr>
        <w:t xml:space="preserve"> зон установлены Водным кодексом Российской Федерации.</w:t>
      </w:r>
    </w:p>
    <w:p w:rsidR="0072050B" w:rsidRDefault="0072050B" w:rsidP="0072050B">
      <w:pPr>
        <w:ind w:firstLine="709"/>
        <w:jc w:val="both"/>
        <w:rPr>
          <w:sz w:val="22"/>
          <w:szCs w:val="22"/>
        </w:rPr>
      </w:pPr>
      <w:r>
        <w:rPr>
          <w:sz w:val="22"/>
          <w:szCs w:val="22"/>
        </w:rPr>
        <w:t xml:space="preserve">Ширина </w:t>
      </w:r>
      <w:proofErr w:type="spellStart"/>
      <w:r>
        <w:rPr>
          <w:sz w:val="22"/>
          <w:szCs w:val="22"/>
        </w:rPr>
        <w:t>водоохранной</w:t>
      </w:r>
      <w:proofErr w:type="spellEnd"/>
      <w:r>
        <w:rPr>
          <w:sz w:val="22"/>
          <w:szCs w:val="22"/>
        </w:rPr>
        <w:t xml:space="preserve"> зоны рек, ручьев устанавливается от их истока протяженностью:</w:t>
      </w:r>
    </w:p>
    <w:p w:rsidR="0072050B" w:rsidRDefault="0072050B" w:rsidP="0072050B">
      <w:pPr>
        <w:ind w:firstLine="709"/>
        <w:jc w:val="both"/>
        <w:rPr>
          <w:sz w:val="22"/>
          <w:szCs w:val="22"/>
        </w:rPr>
      </w:pPr>
      <w:r>
        <w:rPr>
          <w:sz w:val="22"/>
          <w:szCs w:val="22"/>
        </w:rPr>
        <w:t>1) до 10 км – в размере 50 м;</w:t>
      </w:r>
    </w:p>
    <w:p w:rsidR="0072050B" w:rsidRDefault="0072050B" w:rsidP="0072050B">
      <w:pPr>
        <w:ind w:firstLine="709"/>
        <w:jc w:val="both"/>
        <w:rPr>
          <w:sz w:val="22"/>
          <w:szCs w:val="22"/>
        </w:rPr>
      </w:pPr>
      <w:r>
        <w:rPr>
          <w:sz w:val="22"/>
          <w:szCs w:val="22"/>
        </w:rPr>
        <w:t>2) от 10 до 50 км – в размере 100 м;</w:t>
      </w:r>
    </w:p>
    <w:p w:rsidR="0072050B" w:rsidRDefault="0072050B" w:rsidP="0072050B">
      <w:pPr>
        <w:ind w:firstLine="709"/>
        <w:jc w:val="both"/>
        <w:rPr>
          <w:sz w:val="22"/>
          <w:szCs w:val="22"/>
        </w:rPr>
      </w:pPr>
      <w:r>
        <w:rPr>
          <w:sz w:val="22"/>
          <w:szCs w:val="22"/>
        </w:rPr>
        <w:t>3) от 50 км и более – в размере 200 м.</w:t>
      </w:r>
    </w:p>
    <w:p w:rsidR="0072050B" w:rsidRDefault="0072050B" w:rsidP="0072050B">
      <w:pPr>
        <w:ind w:firstLine="709"/>
        <w:jc w:val="both"/>
        <w:rPr>
          <w:sz w:val="22"/>
          <w:szCs w:val="22"/>
        </w:rPr>
      </w:pPr>
      <w:r>
        <w:rPr>
          <w:sz w:val="22"/>
          <w:szCs w:val="22"/>
        </w:rPr>
        <w:t xml:space="preserve">Для реки, ручья протяженностью менее 10 км от истока до устья </w:t>
      </w:r>
      <w:proofErr w:type="spellStart"/>
      <w:r>
        <w:rPr>
          <w:sz w:val="22"/>
          <w:szCs w:val="22"/>
        </w:rPr>
        <w:t>водоохранная</w:t>
      </w:r>
      <w:proofErr w:type="spellEnd"/>
      <w:r>
        <w:rPr>
          <w:sz w:val="22"/>
          <w:szCs w:val="22"/>
        </w:rPr>
        <w:t xml:space="preserve"> зона совпадает с прибрежной защитной полосой. Радиус </w:t>
      </w:r>
      <w:proofErr w:type="spellStart"/>
      <w:r>
        <w:rPr>
          <w:sz w:val="22"/>
          <w:szCs w:val="22"/>
        </w:rPr>
        <w:t>водоохранной</w:t>
      </w:r>
      <w:proofErr w:type="spellEnd"/>
      <w:r>
        <w:rPr>
          <w:sz w:val="22"/>
          <w:szCs w:val="22"/>
        </w:rPr>
        <w:t xml:space="preserve"> зоны для истоков реки, ручья устанавливается в размере пятидесяти метров.</w:t>
      </w:r>
    </w:p>
    <w:p w:rsidR="0072050B" w:rsidRDefault="0072050B" w:rsidP="0072050B">
      <w:pPr>
        <w:ind w:firstLine="709"/>
        <w:jc w:val="both"/>
        <w:rPr>
          <w:sz w:val="22"/>
          <w:szCs w:val="22"/>
        </w:rPr>
      </w:pPr>
      <w:r>
        <w:rPr>
          <w:sz w:val="22"/>
          <w:szCs w:val="22"/>
        </w:rPr>
        <w:t xml:space="preserve">Ширина </w:t>
      </w:r>
      <w:proofErr w:type="spellStart"/>
      <w:r>
        <w:rPr>
          <w:sz w:val="22"/>
          <w:szCs w:val="22"/>
        </w:rPr>
        <w:t>водоохранной</w:t>
      </w:r>
      <w:proofErr w:type="spellEnd"/>
      <w:r>
        <w:rPr>
          <w:sz w:val="22"/>
          <w:szCs w:val="22"/>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Pr>
          <w:sz w:val="22"/>
          <w:szCs w:val="22"/>
        </w:rPr>
        <w:t>водоохранной</w:t>
      </w:r>
      <w:proofErr w:type="spellEnd"/>
      <w:r>
        <w:rPr>
          <w:sz w:val="22"/>
          <w:szCs w:val="22"/>
        </w:rPr>
        <w:t xml:space="preserve"> зоны водохранилища, расположенного на водотоке, устанавливается равной ширине </w:t>
      </w:r>
      <w:proofErr w:type="spellStart"/>
      <w:r>
        <w:rPr>
          <w:sz w:val="22"/>
          <w:szCs w:val="22"/>
        </w:rPr>
        <w:t>водоохранной</w:t>
      </w:r>
      <w:proofErr w:type="spellEnd"/>
      <w:r>
        <w:rPr>
          <w:sz w:val="22"/>
          <w:szCs w:val="22"/>
        </w:rPr>
        <w:t xml:space="preserve"> зоны этого водотока.</w:t>
      </w:r>
    </w:p>
    <w:p w:rsidR="0072050B" w:rsidRDefault="0072050B" w:rsidP="0072050B">
      <w:pPr>
        <w:ind w:firstLine="709"/>
        <w:jc w:val="both"/>
        <w:rPr>
          <w:sz w:val="22"/>
          <w:szCs w:val="22"/>
        </w:rPr>
      </w:pPr>
      <w:r>
        <w:rPr>
          <w:bCs/>
          <w:iCs/>
          <w:sz w:val="22"/>
          <w:szCs w:val="22"/>
        </w:rPr>
        <w:t xml:space="preserve">Таблица </w:t>
      </w:r>
      <w:r>
        <w:rPr>
          <w:sz w:val="22"/>
          <w:szCs w:val="22"/>
        </w:rPr>
        <w:t>независимо от уклона прилегающих земель.</w:t>
      </w:r>
    </w:p>
    <w:p w:rsidR="0072050B" w:rsidRDefault="0072050B" w:rsidP="0072050B">
      <w:pPr>
        <w:widowControl w:val="0"/>
        <w:ind w:firstLine="709"/>
        <w:jc w:val="both"/>
        <w:rPr>
          <w:bCs/>
          <w:iCs/>
          <w:sz w:val="22"/>
          <w:szCs w:val="22"/>
        </w:rPr>
      </w:pPr>
    </w:p>
    <w:p w:rsidR="0072050B" w:rsidRDefault="0072050B" w:rsidP="0072050B">
      <w:pPr>
        <w:widowControl w:val="0"/>
        <w:ind w:firstLine="709"/>
        <w:jc w:val="both"/>
        <w:rPr>
          <w:sz w:val="22"/>
          <w:szCs w:val="22"/>
        </w:rPr>
      </w:pPr>
      <w:r>
        <w:rPr>
          <w:bCs/>
          <w:iCs/>
          <w:sz w:val="22"/>
          <w:szCs w:val="22"/>
        </w:rPr>
        <w:t xml:space="preserve">Таблица 8 </w:t>
      </w:r>
      <w:proofErr w:type="spellStart"/>
      <w:r>
        <w:rPr>
          <w:sz w:val="22"/>
          <w:szCs w:val="22"/>
        </w:rPr>
        <w:t>Водоохранные</w:t>
      </w:r>
      <w:proofErr w:type="spellEnd"/>
      <w:r>
        <w:rPr>
          <w:sz w:val="22"/>
          <w:szCs w:val="22"/>
        </w:rPr>
        <w:t xml:space="preserve"> зоны, прибрежные защитные и береговые полосы водных объектов</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674"/>
        <w:gridCol w:w="1753"/>
        <w:gridCol w:w="1753"/>
        <w:gridCol w:w="1754"/>
      </w:tblGrid>
      <w:tr w:rsidR="0072050B" w:rsidTr="0072050B">
        <w:trPr>
          <w:trHeight w:val="759"/>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b/>
                <w:sz w:val="22"/>
                <w:szCs w:val="22"/>
              </w:rPr>
            </w:pPr>
            <w:r>
              <w:rPr>
                <w:b/>
                <w:sz w:val="22"/>
                <w:szCs w:val="22"/>
              </w:rPr>
              <w:t>Наименование водоема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b/>
                <w:sz w:val="22"/>
                <w:szCs w:val="22"/>
              </w:rPr>
            </w:pPr>
            <w:r>
              <w:rPr>
                <w:b/>
                <w:sz w:val="22"/>
                <w:szCs w:val="22"/>
              </w:rPr>
              <w:t>Длина, км</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b/>
                <w:sz w:val="22"/>
                <w:szCs w:val="22"/>
              </w:rPr>
            </w:pPr>
            <w:r>
              <w:rPr>
                <w:b/>
                <w:sz w:val="22"/>
                <w:szCs w:val="22"/>
              </w:rPr>
              <w:t>Ширина водоохраной зоны, м</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b/>
                <w:sz w:val="22"/>
                <w:szCs w:val="22"/>
              </w:rPr>
            </w:pPr>
            <w:r>
              <w:rPr>
                <w:b/>
                <w:sz w:val="22"/>
                <w:szCs w:val="22"/>
              </w:rPr>
              <w:t>Ширина прибрежной полосы, м</w:t>
            </w:r>
          </w:p>
        </w:tc>
        <w:tc>
          <w:tcPr>
            <w:tcW w:w="175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b/>
                <w:sz w:val="22"/>
                <w:szCs w:val="22"/>
              </w:rPr>
            </w:pPr>
            <w:r>
              <w:rPr>
                <w:b/>
                <w:sz w:val="22"/>
                <w:szCs w:val="22"/>
              </w:rPr>
              <w:t>Ширина береговой полосы, м</w:t>
            </w:r>
          </w:p>
        </w:tc>
      </w:tr>
      <w:tr w:rsidR="0072050B" w:rsidTr="0072050B">
        <w:trPr>
          <w:trHeight w:val="295"/>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 xml:space="preserve">река </w:t>
            </w:r>
            <w:proofErr w:type="spellStart"/>
            <w:r>
              <w:rPr>
                <w:sz w:val="22"/>
                <w:szCs w:val="22"/>
              </w:rPr>
              <w:t>Коща</w:t>
            </w:r>
            <w:proofErr w:type="spellEnd"/>
          </w:p>
        </w:tc>
        <w:tc>
          <w:tcPr>
            <w:tcW w:w="1674" w:type="dxa"/>
            <w:tcBorders>
              <w:top w:val="single" w:sz="4" w:space="0" w:color="auto"/>
              <w:left w:val="single" w:sz="4" w:space="0" w:color="auto"/>
              <w:bottom w:val="single" w:sz="4" w:space="0" w:color="auto"/>
              <w:right w:val="single" w:sz="4" w:space="0" w:color="auto"/>
            </w:tcBorders>
            <w:hideMark/>
          </w:tcPr>
          <w:p w:rsidR="0072050B" w:rsidRDefault="0072050B">
            <w:pPr>
              <w:ind w:firstLine="19"/>
              <w:jc w:val="both"/>
              <w:rPr>
                <w:sz w:val="22"/>
                <w:szCs w:val="22"/>
              </w:rPr>
            </w:pPr>
            <w:r>
              <w:rPr>
                <w:sz w:val="22"/>
                <w:szCs w:val="22"/>
              </w:rPr>
              <w:t>27</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100</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20</w:t>
            </w:r>
          </w:p>
        </w:tc>
      </w:tr>
      <w:tr w:rsidR="0072050B" w:rsidTr="0072050B">
        <w:trPr>
          <w:trHeight w:val="258"/>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 xml:space="preserve">река </w:t>
            </w:r>
            <w:proofErr w:type="spellStart"/>
            <w:r>
              <w:rPr>
                <w:sz w:val="22"/>
                <w:szCs w:val="22"/>
              </w:rPr>
              <w:t>Селезневка</w:t>
            </w:r>
            <w:proofErr w:type="spellEnd"/>
          </w:p>
        </w:tc>
        <w:tc>
          <w:tcPr>
            <w:tcW w:w="1674" w:type="dxa"/>
            <w:tcBorders>
              <w:top w:val="single" w:sz="4" w:space="0" w:color="auto"/>
              <w:left w:val="single" w:sz="4" w:space="0" w:color="auto"/>
              <w:bottom w:val="single" w:sz="4" w:space="0" w:color="auto"/>
              <w:right w:val="single" w:sz="4" w:space="0" w:color="auto"/>
            </w:tcBorders>
            <w:hideMark/>
          </w:tcPr>
          <w:p w:rsidR="0072050B" w:rsidRDefault="0072050B">
            <w:pPr>
              <w:ind w:firstLine="19"/>
              <w:jc w:val="both"/>
              <w:rPr>
                <w:sz w:val="22"/>
                <w:szCs w:val="22"/>
              </w:rPr>
            </w:pPr>
            <w:r>
              <w:rPr>
                <w:sz w:val="22"/>
                <w:szCs w:val="22"/>
              </w:rPr>
              <w:t>менее 10 км</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w:t>
            </w:r>
          </w:p>
        </w:tc>
      </w:tr>
      <w:tr w:rsidR="0072050B" w:rsidTr="0072050B">
        <w:trPr>
          <w:trHeight w:val="289"/>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река Казенка</w:t>
            </w:r>
          </w:p>
        </w:tc>
        <w:tc>
          <w:tcPr>
            <w:tcW w:w="1674" w:type="dxa"/>
            <w:tcBorders>
              <w:top w:val="single" w:sz="4" w:space="0" w:color="auto"/>
              <w:left w:val="single" w:sz="4" w:space="0" w:color="auto"/>
              <w:bottom w:val="single" w:sz="4" w:space="0" w:color="auto"/>
              <w:right w:val="single" w:sz="4" w:space="0" w:color="auto"/>
            </w:tcBorders>
            <w:hideMark/>
          </w:tcPr>
          <w:p w:rsidR="0072050B" w:rsidRDefault="0072050B">
            <w:pPr>
              <w:ind w:firstLine="19"/>
              <w:jc w:val="both"/>
              <w:rPr>
                <w:sz w:val="22"/>
                <w:szCs w:val="22"/>
              </w:rPr>
            </w:pPr>
            <w:r>
              <w:rPr>
                <w:sz w:val="22"/>
                <w:szCs w:val="22"/>
              </w:rPr>
              <w:t>менее 10 км</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w:t>
            </w:r>
          </w:p>
        </w:tc>
      </w:tr>
      <w:tr w:rsidR="0072050B" w:rsidTr="0072050B">
        <w:trPr>
          <w:trHeight w:val="266"/>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72050B" w:rsidRDefault="0072050B">
            <w:pPr>
              <w:tabs>
                <w:tab w:val="center" w:pos="4677"/>
                <w:tab w:val="right" w:pos="9355"/>
              </w:tabs>
              <w:ind w:firstLine="19"/>
              <w:jc w:val="both"/>
              <w:rPr>
                <w:sz w:val="22"/>
                <w:szCs w:val="22"/>
              </w:rPr>
            </w:pPr>
            <w:r>
              <w:rPr>
                <w:sz w:val="22"/>
                <w:szCs w:val="22"/>
              </w:rPr>
              <w:t xml:space="preserve">ручьи </w:t>
            </w:r>
          </w:p>
        </w:tc>
        <w:tc>
          <w:tcPr>
            <w:tcW w:w="167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tabs>
                <w:tab w:val="center" w:pos="4677"/>
                <w:tab w:val="right" w:pos="9355"/>
              </w:tabs>
              <w:ind w:firstLine="19"/>
              <w:jc w:val="both"/>
              <w:rPr>
                <w:sz w:val="22"/>
                <w:szCs w:val="22"/>
              </w:rPr>
            </w:pPr>
            <w:r>
              <w:rPr>
                <w:sz w:val="22"/>
                <w:szCs w:val="22"/>
              </w:rPr>
              <w:t>менее 10 км</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w:t>
            </w:r>
          </w:p>
        </w:tc>
      </w:tr>
      <w:tr w:rsidR="0072050B" w:rsidTr="0072050B">
        <w:trPr>
          <w:trHeight w:val="127"/>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72050B" w:rsidRDefault="0072050B">
            <w:pPr>
              <w:tabs>
                <w:tab w:val="center" w:pos="4677"/>
                <w:tab w:val="right" w:pos="9355"/>
              </w:tabs>
              <w:ind w:firstLine="19"/>
              <w:jc w:val="both"/>
              <w:rPr>
                <w:sz w:val="22"/>
                <w:szCs w:val="22"/>
              </w:rPr>
            </w:pPr>
            <w:r>
              <w:rPr>
                <w:sz w:val="22"/>
                <w:szCs w:val="22"/>
              </w:rPr>
              <w:t>пруды</w:t>
            </w:r>
          </w:p>
        </w:tc>
        <w:tc>
          <w:tcPr>
            <w:tcW w:w="167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tabs>
                <w:tab w:val="center" w:pos="4677"/>
                <w:tab w:val="right" w:pos="9355"/>
              </w:tabs>
              <w:ind w:firstLine="19"/>
              <w:jc w:val="both"/>
              <w:rPr>
                <w:sz w:val="22"/>
                <w:szCs w:val="22"/>
              </w:rPr>
            </w:pPr>
            <w:r>
              <w:rPr>
                <w:sz w:val="22"/>
                <w:szCs w:val="22"/>
              </w:rPr>
              <w:t>-</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3"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50</w:t>
            </w:r>
          </w:p>
        </w:tc>
        <w:tc>
          <w:tcPr>
            <w:tcW w:w="1754" w:type="dxa"/>
            <w:tcBorders>
              <w:top w:val="single" w:sz="4" w:space="0" w:color="auto"/>
              <w:left w:val="single" w:sz="4" w:space="0" w:color="auto"/>
              <w:bottom w:val="single" w:sz="4" w:space="0" w:color="auto"/>
              <w:right w:val="single" w:sz="4" w:space="0" w:color="auto"/>
            </w:tcBorders>
            <w:vAlign w:val="center"/>
            <w:hideMark/>
          </w:tcPr>
          <w:p w:rsidR="0072050B" w:rsidRDefault="0072050B">
            <w:pPr>
              <w:ind w:firstLine="19"/>
              <w:jc w:val="both"/>
              <w:rPr>
                <w:sz w:val="22"/>
                <w:szCs w:val="22"/>
              </w:rPr>
            </w:pPr>
            <w:r>
              <w:rPr>
                <w:sz w:val="22"/>
                <w:szCs w:val="22"/>
              </w:rPr>
              <w:t>20</w:t>
            </w:r>
          </w:p>
        </w:tc>
      </w:tr>
    </w:tbl>
    <w:p w:rsidR="0072050B" w:rsidRDefault="0072050B" w:rsidP="0072050B">
      <w:pPr>
        <w:widowControl w:val="0"/>
        <w:ind w:firstLine="709"/>
        <w:jc w:val="both"/>
        <w:rPr>
          <w:sz w:val="22"/>
          <w:szCs w:val="22"/>
          <w:highlight w:val="yellow"/>
        </w:rPr>
      </w:pPr>
    </w:p>
    <w:p w:rsidR="0072050B" w:rsidRDefault="0072050B" w:rsidP="0072050B">
      <w:pPr>
        <w:widowControl w:val="0"/>
        <w:ind w:firstLine="709"/>
        <w:jc w:val="both"/>
        <w:rPr>
          <w:b/>
          <w:sz w:val="22"/>
          <w:szCs w:val="22"/>
        </w:rPr>
      </w:pPr>
      <w:r>
        <w:rPr>
          <w:b/>
          <w:sz w:val="22"/>
          <w:szCs w:val="22"/>
        </w:rPr>
        <w:t>Режим использования территории.</w:t>
      </w:r>
    </w:p>
    <w:p w:rsidR="0072050B" w:rsidRDefault="0072050B" w:rsidP="0072050B">
      <w:pPr>
        <w:ind w:firstLine="709"/>
        <w:jc w:val="both"/>
        <w:rPr>
          <w:sz w:val="22"/>
          <w:szCs w:val="22"/>
        </w:rPr>
      </w:pPr>
      <w:r>
        <w:rPr>
          <w:sz w:val="22"/>
          <w:szCs w:val="22"/>
        </w:rPr>
        <w:t xml:space="preserve">В границах </w:t>
      </w:r>
      <w:proofErr w:type="spellStart"/>
      <w:r>
        <w:rPr>
          <w:sz w:val="22"/>
          <w:szCs w:val="22"/>
        </w:rPr>
        <w:t>водоохранных</w:t>
      </w:r>
      <w:proofErr w:type="spellEnd"/>
      <w:r>
        <w:rPr>
          <w:sz w:val="22"/>
          <w:szCs w:val="22"/>
        </w:rPr>
        <w:t xml:space="preserve"> зон запрещаются:</w:t>
      </w:r>
    </w:p>
    <w:p w:rsidR="0072050B" w:rsidRDefault="0072050B" w:rsidP="0072050B">
      <w:pPr>
        <w:ind w:firstLine="709"/>
        <w:jc w:val="both"/>
        <w:rPr>
          <w:sz w:val="22"/>
          <w:szCs w:val="22"/>
        </w:rPr>
      </w:pPr>
      <w:r>
        <w:rPr>
          <w:sz w:val="22"/>
          <w:szCs w:val="22"/>
        </w:rPr>
        <w:t>1) использование сточных вод в целях регулирования плодородия почв;</w:t>
      </w:r>
    </w:p>
    <w:p w:rsidR="0072050B" w:rsidRDefault="0072050B" w:rsidP="0072050B">
      <w:pPr>
        <w:ind w:firstLine="709"/>
        <w:jc w:val="both"/>
        <w:rPr>
          <w:sz w:val="22"/>
          <w:szCs w:val="22"/>
        </w:rPr>
      </w:pPr>
      <w:r>
        <w:rPr>
          <w:sz w:val="22"/>
          <w:szCs w:val="22"/>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2050B" w:rsidRDefault="0072050B" w:rsidP="0072050B">
      <w:pPr>
        <w:ind w:firstLine="709"/>
        <w:jc w:val="both"/>
        <w:rPr>
          <w:sz w:val="22"/>
          <w:szCs w:val="22"/>
        </w:rPr>
      </w:pPr>
      <w:r>
        <w:rPr>
          <w:sz w:val="22"/>
          <w:szCs w:val="22"/>
        </w:rPr>
        <w:t>3) осуществление авиационных мер по борьбе с вредными организмами;</w:t>
      </w:r>
    </w:p>
    <w:p w:rsidR="0072050B" w:rsidRDefault="0072050B" w:rsidP="0072050B">
      <w:pPr>
        <w:ind w:firstLine="709"/>
        <w:jc w:val="both"/>
        <w:rPr>
          <w:sz w:val="22"/>
          <w:szCs w:val="22"/>
        </w:rPr>
      </w:pPr>
      <w:r>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050B" w:rsidRDefault="0072050B" w:rsidP="0072050B">
      <w:pPr>
        <w:ind w:firstLine="709"/>
        <w:jc w:val="both"/>
        <w:rPr>
          <w:sz w:val="22"/>
          <w:szCs w:val="22"/>
        </w:rPr>
      </w:pPr>
      <w:r>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2050B" w:rsidRDefault="0072050B" w:rsidP="0072050B">
      <w:pPr>
        <w:ind w:firstLine="709"/>
        <w:jc w:val="both"/>
        <w:rPr>
          <w:sz w:val="22"/>
          <w:szCs w:val="22"/>
        </w:rPr>
      </w:pPr>
      <w:r>
        <w:rPr>
          <w:sz w:val="22"/>
          <w:szCs w:val="22"/>
        </w:rPr>
        <w:t xml:space="preserve">6) размещение специализированных хранилищ пестицидов и </w:t>
      </w:r>
      <w:proofErr w:type="spellStart"/>
      <w:r>
        <w:rPr>
          <w:sz w:val="22"/>
          <w:szCs w:val="22"/>
        </w:rPr>
        <w:t>агрохимикатов</w:t>
      </w:r>
      <w:proofErr w:type="spellEnd"/>
      <w:r>
        <w:rPr>
          <w:sz w:val="22"/>
          <w:szCs w:val="22"/>
        </w:rPr>
        <w:t xml:space="preserve">, применение пестицидов и </w:t>
      </w:r>
      <w:proofErr w:type="spellStart"/>
      <w:r>
        <w:rPr>
          <w:sz w:val="22"/>
          <w:szCs w:val="22"/>
        </w:rPr>
        <w:t>агрохимикатов</w:t>
      </w:r>
      <w:proofErr w:type="spellEnd"/>
      <w:r>
        <w:rPr>
          <w:sz w:val="22"/>
          <w:szCs w:val="22"/>
        </w:rPr>
        <w:t>;</w:t>
      </w:r>
    </w:p>
    <w:p w:rsidR="0072050B" w:rsidRDefault="0072050B" w:rsidP="0072050B">
      <w:pPr>
        <w:ind w:firstLine="709"/>
        <w:jc w:val="both"/>
        <w:rPr>
          <w:sz w:val="22"/>
          <w:szCs w:val="22"/>
        </w:rPr>
      </w:pPr>
      <w:r>
        <w:rPr>
          <w:sz w:val="22"/>
          <w:szCs w:val="22"/>
        </w:rPr>
        <w:t>7) сброс сточных, в том числе дренажных, вод;</w:t>
      </w:r>
    </w:p>
    <w:p w:rsidR="0072050B" w:rsidRDefault="0072050B" w:rsidP="0072050B">
      <w:pPr>
        <w:ind w:firstLine="709"/>
        <w:jc w:val="both"/>
        <w:rPr>
          <w:sz w:val="22"/>
          <w:szCs w:val="22"/>
        </w:rPr>
      </w:pPr>
      <w:r>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72050B" w:rsidRDefault="0072050B" w:rsidP="0072050B">
      <w:pPr>
        <w:ind w:firstLine="709"/>
        <w:jc w:val="both"/>
        <w:rPr>
          <w:sz w:val="22"/>
          <w:szCs w:val="22"/>
        </w:rPr>
      </w:pPr>
      <w:r>
        <w:rPr>
          <w:sz w:val="22"/>
          <w:szCs w:val="22"/>
        </w:rPr>
        <w:t xml:space="preserve">В границах </w:t>
      </w:r>
      <w:proofErr w:type="spellStart"/>
      <w:r>
        <w:rPr>
          <w:sz w:val="22"/>
          <w:szCs w:val="22"/>
        </w:rPr>
        <w:t>водоохранных</w:t>
      </w:r>
      <w:proofErr w:type="spellEnd"/>
      <w:r>
        <w:rPr>
          <w:sz w:val="22"/>
          <w:szCs w:val="22"/>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23" w:name="_Toc11742190"/>
      <w:bookmarkStart w:id="324" w:name="_Toc452337018"/>
      <w:bookmarkStart w:id="325" w:name="_Toc414831605"/>
      <w:bookmarkStart w:id="326" w:name="_Toc398890981"/>
      <w:bookmarkStart w:id="327" w:name="_Toc336271808"/>
      <w:bookmarkStart w:id="328" w:name="_Toc336271788"/>
      <w:r>
        <w:rPr>
          <w:rFonts w:ascii="Times New Roman" w:hAnsi="Times New Roman" w:cs="Times New Roman"/>
          <w:sz w:val="22"/>
          <w:szCs w:val="22"/>
        </w:rPr>
        <w:t>Статья 75</w:t>
      </w:r>
      <w:r w:rsidR="0072050B">
        <w:rPr>
          <w:rFonts w:ascii="Times New Roman" w:hAnsi="Times New Roman" w:cs="Times New Roman"/>
          <w:sz w:val="22"/>
          <w:szCs w:val="22"/>
        </w:rPr>
        <w:t>. Прибрежные защитные полосы</w:t>
      </w:r>
      <w:bookmarkEnd w:id="323"/>
      <w:bookmarkEnd w:id="324"/>
      <w:bookmarkEnd w:id="325"/>
      <w:bookmarkEnd w:id="326"/>
      <w:bookmarkEnd w:id="327"/>
      <w:bookmarkEnd w:id="328"/>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sz w:val="22"/>
          <w:szCs w:val="22"/>
        </w:rPr>
      </w:pPr>
      <w:r>
        <w:rPr>
          <w:rFonts w:eastAsia="MS Mincho"/>
          <w:sz w:val="22"/>
          <w:szCs w:val="22"/>
        </w:rPr>
        <w:t>«Водный кодекс Российской Федерации» от 03.06.2006г № 74-ФЗ</w:t>
      </w:r>
      <w:r>
        <w:rPr>
          <w:sz w:val="22"/>
          <w:szCs w:val="22"/>
        </w:rPr>
        <w:t>, ст. 65</w:t>
      </w:r>
      <w:r>
        <w:rPr>
          <w:rFonts w:eastAsia="MS Mincho"/>
          <w:sz w:val="22"/>
          <w:szCs w:val="22"/>
        </w:rPr>
        <w:t>.</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72050B" w:rsidRDefault="0072050B" w:rsidP="0072050B">
      <w:pPr>
        <w:ind w:firstLine="709"/>
        <w:jc w:val="both"/>
        <w:rPr>
          <w:rFonts w:eastAsia="MS Mincho"/>
          <w:sz w:val="22"/>
          <w:szCs w:val="22"/>
        </w:rPr>
      </w:pPr>
      <w:r>
        <w:rPr>
          <w:rFonts w:eastAsia="MS Minch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72050B" w:rsidRDefault="0072050B" w:rsidP="0072050B">
      <w:pPr>
        <w:ind w:firstLine="709"/>
        <w:jc w:val="both"/>
        <w:rPr>
          <w:rFonts w:eastAsia="MS Mincho"/>
          <w:sz w:val="22"/>
          <w:szCs w:val="22"/>
        </w:rPr>
      </w:pPr>
      <w:r>
        <w:rPr>
          <w:rFonts w:eastAsia="MS Mincho"/>
          <w:sz w:val="22"/>
          <w:szCs w:val="22"/>
        </w:rPr>
        <w:t xml:space="preserve">Ширина прибрежной защитной полосы озера, водохранилища, имеющих особо ценное </w:t>
      </w:r>
      <w:proofErr w:type="spellStart"/>
      <w:r>
        <w:rPr>
          <w:rFonts w:eastAsia="MS Mincho"/>
          <w:sz w:val="22"/>
          <w:szCs w:val="22"/>
        </w:rPr>
        <w:t>рыбохозяйственное</w:t>
      </w:r>
      <w:proofErr w:type="spellEnd"/>
      <w:r>
        <w:rPr>
          <w:rFonts w:eastAsia="MS Mincho"/>
          <w:sz w:val="22"/>
          <w:szCs w:val="22"/>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72050B" w:rsidRDefault="0072050B" w:rsidP="0072050B">
      <w:pPr>
        <w:ind w:firstLine="709"/>
        <w:jc w:val="both"/>
        <w:rPr>
          <w:bCs/>
          <w:sz w:val="22"/>
          <w:szCs w:val="22"/>
        </w:rPr>
      </w:pPr>
      <w:r>
        <w:rPr>
          <w:bCs/>
          <w:sz w:val="22"/>
          <w:szCs w:val="22"/>
        </w:rPr>
        <w:t>Примечание</w:t>
      </w:r>
      <w:r>
        <w:rPr>
          <w:sz w:val="22"/>
          <w:szCs w:val="22"/>
        </w:rPr>
        <w:t xml:space="preserve">. </w:t>
      </w:r>
      <w:r>
        <w:rPr>
          <w:bCs/>
          <w:sz w:val="22"/>
          <w:szCs w:val="22"/>
        </w:rPr>
        <w:t xml:space="preserve">На карте градостроительного зонирования показаны максимальные </w:t>
      </w:r>
      <w:r>
        <w:rPr>
          <w:sz w:val="22"/>
          <w:szCs w:val="22"/>
        </w:rPr>
        <w:t>прибрежные защитные полосы</w:t>
      </w:r>
      <w:r>
        <w:rPr>
          <w:bCs/>
          <w:sz w:val="22"/>
          <w:szCs w:val="22"/>
        </w:rPr>
        <w:t>.</w:t>
      </w:r>
    </w:p>
    <w:p w:rsidR="0072050B" w:rsidRDefault="0072050B" w:rsidP="0072050B">
      <w:pPr>
        <w:ind w:firstLine="709"/>
        <w:jc w:val="both"/>
        <w:rPr>
          <w:b/>
          <w:sz w:val="22"/>
          <w:szCs w:val="22"/>
        </w:rPr>
      </w:pPr>
      <w:r>
        <w:rPr>
          <w:b/>
          <w:sz w:val="22"/>
          <w:szCs w:val="22"/>
        </w:rPr>
        <w:t>Режим использования территории.</w:t>
      </w:r>
    </w:p>
    <w:p w:rsidR="0072050B" w:rsidRDefault="0072050B" w:rsidP="0072050B">
      <w:pPr>
        <w:ind w:firstLine="709"/>
        <w:jc w:val="both"/>
        <w:rPr>
          <w:sz w:val="22"/>
          <w:szCs w:val="22"/>
        </w:rPr>
      </w:pPr>
      <w:r>
        <w:rPr>
          <w:sz w:val="22"/>
          <w:szCs w:val="22"/>
        </w:rPr>
        <w:t>В границах прибрежных защитных полос запрещается:</w:t>
      </w:r>
    </w:p>
    <w:p w:rsidR="0072050B" w:rsidRDefault="0072050B" w:rsidP="0072050B">
      <w:pPr>
        <w:ind w:firstLine="709"/>
        <w:jc w:val="both"/>
        <w:rPr>
          <w:sz w:val="22"/>
          <w:szCs w:val="22"/>
        </w:rPr>
      </w:pPr>
      <w:bookmarkStart w:id="329" w:name="_Toc398890982"/>
      <w:r>
        <w:rPr>
          <w:sz w:val="22"/>
          <w:szCs w:val="22"/>
        </w:rPr>
        <w:t>1) использование сточных вод в целях регулирования плодородия почв;</w:t>
      </w:r>
    </w:p>
    <w:p w:rsidR="0072050B" w:rsidRDefault="0072050B" w:rsidP="0072050B">
      <w:pPr>
        <w:ind w:firstLine="709"/>
        <w:jc w:val="both"/>
        <w:rPr>
          <w:sz w:val="22"/>
          <w:szCs w:val="22"/>
        </w:rPr>
      </w:pPr>
      <w:r>
        <w:rPr>
          <w:sz w:val="22"/>
          <w:szCs w:val="2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2050B" w:rsidRDefault="0072050B" w:rsidP="0072050B">
      <w:pPr>
        <w:ind w:firstLine="709"/>
        <w:jc w:val="both"/>
        <w:rPr>
          <w:sz w:val="22"/>
          <w:szCs w:val="22"/>
        </w:rPr>
      </w:pPr>
      <w:r>
        <w:rPr>
          <w:sz w:val="22"/>
          <w:szCs w:val="22"/>
        </w:rPr>
        <w:t>3) осуществление авиационных мер по борьбе с вредными организмами;</w:t>
      </w:r>
    </w:p>
    <w:p w:rsidR="0072050B" w:rsidRDefault="0072050B" w:rsidP="0072050B">
      <w:pPr>
        <w:ind w:firstLine="709"/>
        <w:jc w:val="both"/>
        <w:rPr>
          <w:sz w:val="22"/>
          <w:szCs w:val="22"/>
        </w:rPr>
      </w:pPr>
      <w:r>
        <w:rPr>
          <w:sz w:val="22"/>
          <w:szCs w:val="22"/>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050B" w:rsidRDefault="0072050B" w:rsidP="0072050B">
      <w:pPr>
        <w:ind w:firstLine="709"/>
        <w:jc w:val="both"/>
        <w:rPr>
          <w:sz w:val="22"/>
          <w:szCs w:val="22"/>
        </w:rPr>
      </w:pPr>
      <w:r>
        <w:rPr>
          <w:sz w:val="22"/>
          <w:szCs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2050B" w:rsidRDefault="0072050B" w:rsidP="0072050B">
      <w:pPr>
        <w:ind w:firstLine="709"/>
        <w:jc w:val="both"/>
        <w:rPr>
          <w:sz w:val="22"/>
          <w:szCs w:val="22"/>
        </w:rPr>
      </w:pPr>
      <w:r>
        <w:rPr>
          <w:sz w:val="22"/>
          <w:szCs w:val="22"/>
        </w:rPr>
        <w:t xml:space="preserve">6) размещение специализированных хранилищ пестицидов и </w:t>
      </w:r>
      <w:proofErr w:type="spellStart"/>
      <w:r>
        <w:rPr>
          <w:sz w:val="22"/>
          <w:szCs w:val="22"/>
        </w:rPr>
        <w:t>агрохимикатов</w:t>
      </w:r>
      <w:proofErr w:type="spellEnd"/>
      <w:r>
        <w:rPr>
          <w:sz w:val="22"/>
          <w:szCs w:val="22"/>
        </w:rPr>
        <w:t xml:space="preserve">, применение пестицидов и </w:t>
      </w:r>
      <w:proofErr w:type="spellStart"/>
      <w:r>
        <w:rPr>
          <w:sz w:val="22"/>
          <w:szCs w:val="22"/>
        </w:rPr>
        <w:t>агрохимикатов</w:t>
      </w:r>
      <w:proofErr w:type="spellEnd"/>
      <w:r>
        <w:rPr>
          <w:sz w:val="22"/>
          <w:szCs w:val="22"/>
        </w:rPr>
        <w:t>;</w:t>
      </w:r>
    </w:p>
    <w:p w:rsidR="0072050B" w:rsidRDefault="0072050B" w:rsidP="0072050B">
      <w:pPr>
        <w:ind w:firstLine="709"/>
        <w:jc w:val="both"/>
        <w:rPr>
          <w:sz w:val="22"/>
          <w:szCs w:val="22"/>
        </w:rPr>
      </w:pPr>
      <w:r>
        <w:rPr>
          <w:sz w:val="22"/>
          <w:szCs w:val="22"/>
        </w:rPr>
        <w:t>7) сброс сточных, в том числе дренажных, вод;</w:t>
      </w:r>
    </w:p>
    <w:p w:rsidR="0072050B" w:rsidRDefault="0072050B" w:rsidP="0072050B">
      <w:pPr>
        <w:ind w:firstLine="709"/>
        <w:jc w:val="both"/>
        <w:rPr>
          <w:sz w:val="22"/>
          <w:szCs w:val="22"/>
        </w:rPr>
      </w:pPr>
      <w:r>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72050B" w:rsidRDefault="0072050B" w:rsidP="0072050B">
      <w:pPr>
        <w:ind w:firstLine="709"/>
        <w:jc w:val="both"/>
        <w:rPr>
          <w:sz w:val="22"/>
          <w:szCs w:val="22"/>
        </w:rPr>
      </w:pPr>
      <w:r>
        <w:rPr>
          <w:sz w:val="22"/>
          <w:szCs w:val="22"/>
        </w:rPr>
        <w:t>9) распашка земель;</w:t>
      </w:r>
    </w:p>
    <w:p w:rsidR="0072050B" w:rsidRDefault="0072050B" w:rsidP="0072050B">
      <w:pPr>
        <w:ind w:firstLine="709"/>
        <w:jc w:val="both"/>
        <w:rPr>
          <w:sz w:val="22"/>
          <w:szCs w:val="22"/>
        </w:rPr>
      </w:pPr>
      <w:r>
        <w:rPr>
          <w:sz w:val="22"/>
          <w:szCs w:val="22"/>
        </w:rPr>
        <w:t>10) размещение отвалов размываемых грунтов;</w:t>
      </w:r>
    </w:p>
    <w:p w:rsidR="0072050B" w:rsidRDefault="0072050B" w:rsidP="0072050B">
      <w:pPr>
        <w:ind w:firstLine="709"/>
        <w:jc w:val="both"/>
        <w:rPr>
          <w:sz w:val="22"/>
          <w:szCs w:val="22"/>
        </w:rPr>
      </w:pPr>
      <w:r>
        <w:rPr>
          <w:sz w:val="22"/>
          <w:szCs w:val="22"/>
        </w:rPr>
        <w:t>11) выпас сельскохозяйственных животных и организация для них летних лагерей, ванн.</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30" w:name="_Toc11742191"/>
      <w:bookmarkStart w:id="331" w:name="_Toc452337019"/>
      <w:bookmarkStart w:id="332" w:name="_Toc414831606"/>
      <w:r>
        <w:rPr>
          <w:rFonts w:ascii="Times New Roman" w:hAnsi="Times New Roman" w:cs="Times New Roman"/>
          <w:sz w:val="22"/>
          <w:szCs w:val="22"/>
        </w:rPr>
        <w:t>Статья 76</w:t>
      </w:r>
      <w:r w:rsidR="0072050B">
        <w:rPr>
          <w:rFonts w:ascii="Times New Roman" w:hAnsi="Times New Roman" w:cs="Times New Roman"/>
          <w:sz w:val="22"/>
          <w:szCs w:val="22"/>
        </w:rPr>
        <w:t>. Береговые полосы</w:t>
      </w:r>
      <w:bookmarkEnd w:id="329"/>
      <w:bookmarkEnd w:id="330"/>
      <w:bookmarkEnd w:id="331"/>
      <w:bookmarkEnd w:id="332"/>
    </w:p>
    <w:p w:rsidR="0072050B" w:rsidRDefault="0072050B" w:rsidP="0072050B">
      <w:pPr>
        <w:keepNext/>
        <w:tabs>
          <w:tab w:val="left" w:pos="851"/>
        </w:tabs>
        <w:ind w:firstLine="709"/>
        <w:jc w:val="both"/>
        <w:outlineLvl w:val="2"/>
        <w:rPr>
          <w:b/>
          <w:bCs/>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ind w:firstLine="709"/>
        <w:jc w:val="both"/>
        <w:rPr>
          <w:rFonts w:eastAsia="MS Mincho"/>
          <w:sz w:val="22"/>
          <w:szCs w:val="22"/>
        </w:rPr>
      </w:pPr>
      <w:r>
        <w:rPr>
          <w:rFonts w:eastAsia="MS Mincho"/>
          <w:sz w:val="22"/>
          <w:szCs w:val="22"/>
        </w:rPr>
        <w:t>«Водный кодекс Российской Федерации» от 03.06.2006г № 74-ФЗ</w:t>
      </w:r>
      <w:r>
        <w:rPr>
          <w:sz w:val="22"/>
          <w:szCs w:val="22"/>
        </w:rPr>
        <w:t>, ст. 6, 61</w:t>
      </w:r>
      <w:r>
        <w:rPr>
          <w:rFonts w:eastAsia="MS Mincho"/>
          <w:sz w:val="22"/>
          <w:szCs w:val="22"/>
        </w:rPr>
        <w:t>.</w:t>
      </w:r>
    </w:p>
    <w:p w:rsidR="0072050B" w:rsidRDefault="0072050B" w:rsidP="0072050B">
      <w:pPr>
        <w:ind w:firstLine="709"/>
        <w:jc w:val="both"/>
        <w:rPr>
          <w:sz w:val="22"/>
          <w:szCs w:val="22"/>
        </w:rPr>
      </w:pPr>
      <w:r>
        <w:rPr>
          <w:b/>
          <w:sz w:val="22"/>
          <w:szCs w:val="22"/>
        </w:rPr>
        <w:t>Порядок установления и размеры.</w:t>
      </w:r>
    </w:p>
    <w:p w:rsidR="0072050B" w:rsidRDefault="0072050B" w:rsidP="0072050B">
      <w:pPr>
        <w:ind w:firstLine="709"/>
        <w:jc w:val="both"/>
        <w:rPr>
          <w:sz w:val="22"/>
          <w:szCs w:val="22"/>
        </w:rPr>
      </w:pPr>
      <w:r>
        <w:rPr>
          <w:sz w:val="22"/>
          <w:szCs w:val="22"/>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2050B" w:rsidRDefault="0072050B" w:rsidP="0072050B">
      <w:pPr>
        <w:ind w:firstLine="709"/>
        <w:jc w:val="both"/>
        <w:rPr>
          <w:sz w:val="22"/>
          <w:szCs w:val="22"/>
        </w:rPr>
      </w:pPr>
      <w:bookmarkStart w:id="333" w:name="p125"/>
      <w:bookmarkEnd w:id="333"/>
      <w:r>
        <w:rPr>
          <w:sz w:val="22"/>
          <w:szCs w:val="22"/>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72050B" w:rsidRDefault="0072050B" w:rsidP="0072050B">
      <w:pPr>
        <w:ind w:firstLine="709"/>
        <w:jc w:val="both"/>
        <w:rPr>
          <w:b/>
          <w:sz w:val="22"/>
          <w:szCs w:val="22"/>
        </w:rPr>
      </w:pPr>
      <w:bookmarkStart w:id="334" w:name="p126"/>
      <w:bookmarkEnd w:id="334"/>
      <w:r>
        <w:rPr>
          <w:b/>
          <w:sz w:val="22"/>
          <w:szCs w:val="22"/>
        </w:rPr>
        <w:t>Режим использования территории.</w:t>
      </w:r>
    </w:p>
    <w:p w:rsidR="0072050B" w:rsidRDefault="0072050B" w:rsidP="0072050B">
      <w:pPr>
        <w:ind w:firstLine="709"/>
        <w:jc w:val="both"/>
        <w:rPr>
          <w:sz w:val="22"/>
          <w:szCs w:val="22"/>
        </w:rPr>
      </w:pPr>
      <w:r>
        <w:rPr>
          <w:sz w:val="22"/>
          <w:szCs w:val="22"/>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2050B" w:rsidRDefault="0072050B" w:rsidP="0072050B">
      <w:pPr>
        <w:ind w:firstLine="709"/>
        <w:jc w:val="both"/>
        <w:rPr>
          <w:sz w:val="22"/>
          <w:szCs w:val="22"/>
        </w:rPr>
      </w:pPr>
      <w:r>
        <w:rPr>
          <w:sz w:val="22"/>
          <w:szCs w:val="22"/>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72050B" w:rsidRDefault="0072050B" w:rsidP="0072050B">
      <w:pPr>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35" w:name="_Toc11742192"/>
      <w:bookmarkStart w:id="336" w:name="_Toc452337025"/>
      <w:r>
        <w:rPr>
          <w:rFonts w:ascii="Times New Roman" w:hAnsi="Times New Roman" w:cs="Times New Roman"/>
          <w:sz w:val="22"/>
          <w:szCs w:val="22"/>
        </w:rPr>
        <w:t>Статья 77</w:t>
      </w:r>
      <w:r w:rsidR="0072050B">
        <w:rPr>
          <w:rFonts w:ascii="Times New Roman" w:hAnsi="Times New Roman" w:cs="Times New Roman"/>
          <w:sz w:val="22"/>
          <w:szCs w:val="22"/>
        </w:rPr>
        <w:t>. Особо охраняемые природные территории</w:t>
      </w:r>
      <w:bookmarkEnd w:id="335"/>
      <w:bookmarkEnd w:id="336"/>
    </w:p>
    <w:p w:rsidR="0072050B" w:rsidRDefault="0072050B" w:rsidP="0072050B">
      <w:pPr>
        <w:keepNext/>
        <w:tabs>
          <w:tab w:val="left" w:pos="851"/>
        </w:tabs>
        <w:ind w:firstLine="709"/>
        <w:jc w:val="both"/>
        <w:outlineLvl w:val="2"/>
        <w:rPr>
          <w:b/>
          <w:bCs/>
          <w:sz w:val="22"/>
          <w:szCs w:val="22"/>
        </w:rPr>
      </w:pPr>
    </w:p>
    <w:p w:rsidR="0072050B" w:rsidRDefault="0072050B" w:rsidP="0072050B">
      <w:pPr>
        <w:suppressAutoHyphens/>
        <w:ind w:firstLine="709"/>
        <w:jc w:val="both"/>
        <w:rPr>
          <w:sz w:val="22"/>
          <w:szCs w:val="22"/>
        </w:rPr>
      </w:pPr>
      <w:r>
        <w:rPr>
          <w:sz w:val="22"/>
          <w:szCs w:val="22"/>
        </w:rPr>
        <w:t>На территории СП «Деревня Радождево» особо охраняемые природные территории отсутствуют.</w:t>
      </w:r>
    </w:p>
    <w:p w:rsidR="0072050B" w:rsidRDefault="0072050B" w:rsidP="0072050B">
      <w:pPr>
        <w:keepNext/>
        <w:tabs>
          <w:tab w:val="left" w:pos="851"/>
        </w:tabs>
        <w:ind w:firstLine="709"/>
        <w:jc w:val="both"/>
        <w:outlineLvl w:val="2"/>
        <w:rPr>
          <w:b/>
          <w:bCs/>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37" w:name="_Toc11742193"/>
      <w:bookmarkStart w:id="338" w:name="_Toc452337026"/>
      <w:r>
        <w:rPr>
          <w:rFonts w:ascii="Times New Roman" w:hAnsi="Times New Roman" w:cs="Times New Roman"/>
          <w:sz w:val="22"/>
          <w:szCs w:val="22"/>
        </w:rPr>
        <w:t>Статья 78</w:t>
      </w:r>
      <w:r w:rsidR="0072050B">
        <w:rPr>
          <w:rFonts w:ascii="Times New Roman" w:hAnsi="Times New Roman" w:cs="Times New Roman"/>
          <w:sz w:val="22"/>
          <w:szCs w:val="22"/>
        </w:rPr>
        <w:t>. Территории объектов культурного наследия</w:t>
      </w:r>
      <w:bookmarkEnd w:id="337"/>
      <w:bookmarkEnd w:id="338"/>
    </w:p>
    <w:p w:rsidR="0072050B" w:rsidRDefault="0072050B" w:rsidP="0072050B">
      <w:pPr>
        <w:keepNext/>
        <w:tabs>
          <w:tab w:val="left" w:pos="851"/>
        </w:tabs>
        <w:ind w:firstLine="709"/>
        <w:jc w:val="both"/>
        <w:outlineLvl w:val="2"/>
        <w:rPr>
          <w:b/>
          <w:bCs/>
          <w:sz w:val="22"/>
          <w:szCs w:val="22"/>
        </w:rPr>
      </w:pPr>
    </w:p>
    <w:p w:rsidR="0072050B" w:rsidRDefault="0072050B" w:rsidP="0072050B">
      <w:pPr>
        <w:autoSpaceDE w:val="0"/>
        <w:autoSpaceDN w:val="0"/>
        <w:adjustRightInd w:val="0"/>
        <w:jc w:val="both"/>
        <w:rPr>
          <w:sz w:val="22"/>
          <w:szCs w:val="22"/>
        </w:rPr>
      </w:pPr>
      <w:r>
        <w:rPr>
          <w:bCs/>
          <w:iCs/>
          <w:sz w:val="22"/>
          <w:szCs w:val="22"/>
        </w:rPr>
        <w:t xml:space="preserve">Таблица 9. </w:t>
      </w:r>
      <w:r>
        <w:rPr>
          <w:sz w:val="22"/>
          <w:szCs w:val="22"/>
        </w:rPr>
        <w:t>Объекты культурного наследия, расположенные на территории СП «Деревня Радождево»</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576"/>
        <w:gridCol w:w="3420"/>
      </w:tblGrid>
      <w:tr w:rsidR="0072050B" w:rsidTr="0072050B">
        <w:tc>
          <w:tcPr>
            <w:tcW w:w="3652" w:type="dxa"/>
            <w:tcBorders>
              <w:top w:val="single" w:sz="4" w:space="0" w:color="auto"/>
              <w:left w:val="single" w:sz="4" w:space="0" w:color="auto"/>
              <w:bottom w:val="single" w:sz="4" w:space="0" w:color="auto"/>
              <w:right w:val="single" w:sz="4" w:space="0" w:color="auto"/>
            </w:tcBorders>
            <w:vAlign w:val="center"/>
            <w:hideMark/>
          </w:tcPr>
          <w:p w:rsidR="0072050B" w:rsidRDefault="0072050B">
            <w:pPr>
              <w:jc w:val="both"/>
              <w:rPr>
                <w:b/>
                <w:color w:val="000000"/>
                <w:sz w:val="22"/>
                <w:szCs w:val="22"/>
              </w:rPr>
            </w:pPr>
            <w:r>
              <w:rPr>
                <w:b/>
                <w:color w:val="000000"/>
                <w:sz w:val="22"/>
                <w:szCs w:val="22"/>
              </w:rPr>
              <w:lastRenderedPageBreak/>
              <w:t>Наименование объекта</w:t>
            </w:r>
          </w:p>
        </w:tc>
        <w:tc>
          <w:tcPr>
            <w:tcW w:w="2576" w:type="dxa"/>
            <w:tcBorders>
              <w:top w:val="single" w:sz="4" w:space="0" w:color="auto"/>
              <w:left w:val="single" w:sz="4" w:space="0" w:color="auto"/>
              <w:bottom w:val="single" w:sz="4" w:space="0" w:color="auto"/>
              <w:right w:val="single" w:sz="4" w:space="0" w:color="auto"/>
            </w:tcBorders>
            <w:vAlign w:val="center"/>
            <w:hideMark/>
          </w:tcPr>
          <w:p w:rsidR="0072050B" w:rsidRDefault="0072050B">
            <w:pPr>
              <w:jc w:val="both"/>
              <w:rPr>
                <w:b/>
                <w:color w:val="000000"/>
                <w:sz w:val="22"/>
                <w:szCs w:val="22"/>
              </w:rPr>
            </w:pPr>
            <w:r>
              <w:rPr>
                <w:b/>
                <w:color w:val="000000"/>
                <w:sz w:val="22"/>
                <w:szCs w:val="22"/>
              </w:rPr>
              <w:t>Датировка объекта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72050B" w:rsidRDefault="0072050B">
            <w:pPr>
              <w:jc w:val="both"/>
              <w:rPr>
                <w:b/>
                <w:color w:val="000000"/>
                <w:sz w:val="22"/>
                <w:szCs w:val="22"/>
              </w:rPr>
            </w:pPr>
            <w:r>
              <w:rPr>
                <w:b/>
                <w:color w:val="000000"/>
                <w:sz w:val="22"/>
                <w:szCs w:val="22"/>
              </w:rPr>
              <w:t>Местонахождение объекта</w:t>
            </w:r>
          </w:p>
        </w:tc>
      </w:tr>
      <w:tr w:rsidR="0072050B" w:rsidTr="0072050B">
        <w:tc>
          <w:tcPr>
            <w:tcW w:w="9648" w:type="dxa"/>
            <w:gridSpan w:val="3"/>
            <w:tcBorders>
              <w:top w:val="single" w:sz="4" w:space="0" w:color="auto"/>
              <w:left w:val="single" w:sz="4" w:space="0" w:color="auto"/>
              <w:bottom w:val="single" w:sz="4" w:space="0" w:color="auto"/>
              <w:right w:val="single" w:sz="4" w:space="0" w:color="auto"/>
            </w:tcBorders>
            <w:hideMark/>
          </w:tcPr>
          <w:p w:rsidR="0072050B" w:rsidRDefault="0072050B">
            <w:pPr>
              <w:autoSpaceDE w:val="0"/>
              <w:autoSpaceDN w:val="0"/>
              <w:adjustRightInd w:val="0"/>
              <w:jc w:val="both"/>
              <w:rPr>
                <w:b/>
                <w:bCs/>
                <w:sz w:val="22"/>
                <w:szCs w:val="22"/>
              </w:rPr>
            </w:pPr>
            <w:r>
              <w:rPr>
                <w:b/>
                <w:bCs/>
                <w:sz w:val="22"/>
                <w:szCs w:val="22"/>
              </w:rPr>
              <w:t>Выявленные объекты культурного наследия</w:t>
            </w:r>
          </w:p>
        </w:tc>
      </w:tr>
      <w:tr w:rsidR="0072050B" w:rsidTr="0072050B">
        <w:tc>
          <w:tcPr>
            <w:tcW w:w="3652" w:type="dxa"/>
            <w:tcBorders>
              <w:top w:val="single" w:sz="4" w:space="0" w:color="auto"/>
              <w:left w:val="single" w:sz="4" w:space="0" w:color="auto"/>
              <w:bottom w:val="single" w:sz="4" w:space="0" w:color="auto"/>
              <w:right w:val="single" w:sz="4" w:space="0" w:color="auto"/>
            </w:tcBorders>
            <w:hideMark/>
          </w:tcPr>
          <w:p w:rsidR="0072050B" w:rsidRDefault="0072050B">
            <w:pPr>
              <w:jc w:val="both"/>
              <w:rPr>
                <w:color w:val="000000"/>
                <w:sz w:val="22"/>
                <w:szCs w:val="22"/>
              </w:rPr>
            </w:pPr>
            <w:r>
              <w:rPr>
                <w:color w:val="000000"/>
                <w:sz w:val="22"/>
                <w:szCs w:val="22"/>
              </w:rPr>
              <w:t>Братская могила</w:t>
            </w:r>
          </w:p>
        </w:tc>
        <w:tc>
          <w:tcPr>
            <w:tcW w:w="2576" w:type="dxa"/>
            <w:tcBorders>
              <w:top w:val="single" w:sz="4" w:space="0" w:color="auto"/>
              <w:left w:val="single" w:sz="4" w:space="0" w:color="auto"/>
              <w:bottom w:val="single" w:sz="4" w:space="0" w:color="auto"/>
              <w:right w:val="single" w:sz="4" w:space="0" w:color="auto"/>
            </w:tcBorders>
          </w:tcPr>
          <w:p w:rsidR="0072050B" w:rsidRDefault="0072050B">
            <w:pPr>
              <w:shd w:val="clear" w:color="auto" w:fill="FFFFFF"/>
              <w:jc w:val="both"/>
              <w:rPr>
                <w:color w:val="000000"/>
                <w:sz w:val="22"/>
                <w:szCs w:val="22"/>
              </w:rPr>
            </w:pPr>
          </w:p>
        </w:tc>
        <w:tc>
          <w:tcPr>
            <w:tcW w:w="3420" w:type="dxa"/>
            <w:tcBorders>
              <w:top w:val="single" w:sz="4" w:space="0" w:color="auto"/>
              <w:left w:val="single" w:sz="4" w:space="0" w:color="auto"/>
              <w:bottom w:val="single" w:sz="4" w:space="0" w:color="auto"/>
              <w:right w:val="single" w:sz="4" w:space="0" w:color="auto"/>
            </w:tcBorders>
            <w:hideMark/>
          </w:tcPr>
          <w:p w:rsidR="0072050B" w:rsidRDefault="0072050B">
            <w:pPr>
              <w:shd w:val="clear" w:color="auto" w:fill="FFFFFF"/>
              <w:jc w:val="both"/>
              <w:rPr>
                <w:color w:val="000000"/>
                <w:sz w:val="22"/>
                <w:szCs w:val="22"/>
              </w:rPr>
            </w:pPr>
            <w:r>
              <w:rPr>
                <w:color w:val="000000"/>
                <w:sz w:val="22"/>
                <w:szCs w:val="22"/>
              </w:rPr>
              <w:t>дер. Выселки</w:t>
            </w:r>
          </w:p>
        </w:tc>
      </w:tr>
      <w:tr w:rsidR="0072050B" w:rsidTr="0072050B">
        <w:tc>
          <w:tcPr>
            <w:tcW w:w="9648" w:type="dxa"/>
            <w:gridSpan w:val="3"/>
            <w:tcBorders>
              <w:top w:val="single" w:sz="4" w:space="0" w:color="auto"/>
              <w:left w:val="single" w:sz="4" w:space="0" w:color="auto"/>
              <w:bottom w:val="single" w:sz="4" w:space="0" w:color="auto"/>
              <w:right w:val="single" w:sz="4" w:space="0" w:color="auto"/>
            </w:tcBorders>
            <w:hideMark/>
          </w:tcPr>
          <w:p w:rsidR="0072050B" w:rsidRDefault="0072050B">
            <w:pPr>
              <w:shd w:val="clear" w:color="auto" w:fill="FFFFFF"/>
              <w:jc w:val="both"/>
              <w:rPr>
                <w:b/>
                <w:color w:val="000000"/>
                <w:sz w:val="22"/>
                <w:szCs w:val="22"/>
              </w:rPr>
            </w:pPr>
            <w:r>
              <w:rPr>
                <w:b/>
                <w:color w:val="000000"/>
                <w:sz w:val="22"/>
                <w:szCs w:val="22"/>
              </w:rPr>
              <w:t>Объекты, обладающие признаками объектов культурного наследия</w:t>
            </w:r>
          </w:p>
        </w:tc>
      </w:tr>
      <w:tr w:rsidR="0072050B" w:rsidTr="0072050B">
        <w:tc>
          <w:tcPr>
            <w:tcW w:w="3652" w:type="dxa"/>
            <w:tcBorders>
              <w:top w:val="single" w:sz="4" w:space="0" w:color="auto"/>
              <w:left w:val="single" w:sz="4" w:space="0" w:color="auto"/>
              <w:bottom w:val="single" w:sz="4" w:space="0" w:color="auto"/>
              <w:right w:val="single" w:sz="4" w:space="0" w:color="auto"/>
            </w:tcBorders>
            <w:hideMark/>
          </w:tcPr>
          <w:p w:rsidR="0072050B" w:rsidRDefault="0072050B">
            <w:pPr>
              <w:jc w:val="both"/>
              <w:rPr>
                <w:color w:val="000000"/>
                <w:sz w:val="22"/>
                <w:szCs w:val="22"/>
              </w:rPr>
            </w:pPr>
            <w:r>
              <w:rPr>
                <w:color w:val="000000"/>
                <w:sz w:val="22"/>
                <w:szCs w:val="22"/>
              </w:rPr>
              <w:t>Парк усадьбы Перовых</w:t>
            </w:r>
          </w:p>
        </w:tc>
        <w:tc>
          <w:tcPr>
            <w:tcW w:w="2576" w:type="dxa"/>
            <w:tcBorders>
              <w:top w:val="single" w:sz="4" w:space="0" w:color="auto"/>
              <w:left w:val="single" w:sz="4" w:space="0" w:color="auto"/>
              <w:bottom w:val="single" w:sz="4" w:space="0" w:color="auto"/>
              <w:right w:val="single" w:sz="4" w:space="0" w:color="auto"/>
            </w:tcBorders>
            <w:hideMark/>
          </w:tcPr>
          <w:p w:rsidR="0072050B" w:rsidRDefault="0072050B">
            <w:pPr>
              <w:shd w:val="clear" w:color="auto" w:fill="FFFFFF"/>
              <w:jc w:val="both"/>
              <w:rPr>
                <w:color w:val="000000"/>
                <w:sz w:val="22"/>
                <w:szCs w:val="22"/>
              </w:rPr>
            </w:pPr>
            <w:r>
              <w:rPr>
                <w:color w:val="000000"/>
                <w:sz w:val="22"/>
                <w:szCs w:val="22"/>
              </w:rPr>
              <w:t xml:space="preserve">конец </w:t>
            </w:r>
            <w:r>
              <w:rPr>
                <w:color w:val="000000"/>
                <w:sz w:val="22"/>
                <w:szCs w:val="22"/>
                <w:lang w:val="en-US"/>
              </w:rPr>
              <w:t>XIX</w:t>
            </w:r>
            <w:r>
              <w:rPr>
                <w:color w:val="000000"/>
                <w:sz w:val="22"/>
                <w:szCs w:val="22"/>
              </w:rPr>
              <w:t xml:space="preserve"> в.</w:t>
            </w:r>
          </w:p>
        </w:tc>
        <w:tc>
          <w:tcPr>
            <w:tcW w:w="3420" w:type="dxa"/>
            <w:tcBorders>
              <w:top w:val="single" w:sz="4" w:space="0" w:color="auto"/>
              <w:left w:val="single" w:sz="4" w:space="0" w:color="auto"/>
              <w:bottom w:val="single" w:sz="4" w:space="0" w:color="auto"/>
              <w:right w:val="single" w:sz="4" w:space="0" w:color="auto"/>
            </w:tcBorders>
            <w:hideMark/>
          </w:tcPr>
          <w:p w:rsidR="0072050B" w:rsidRDefault="0072050B">
            <w:pPr>
              <w:shd w:val="clear" w:color="auto" w:fill="FFFFFF"/>
              <w:jc w:val="both"/>
              <w:rPr>
                <w:color w:val="000000"/>
                <w:sz w:val="22"/>
                <w:szCs w:val="22"/>
              </w:rPr>
            </w:pPr>
            <w:r>
              <w:rPr>
                <w:color w:val="000000"/>
                <w:sz w:val="22"/>
                <w:szCs w:val="22"/>
              </w:rPr>
              <w:t xml:space="preserve">дер. </w:t>
            </w:r>
            <w:proofErr w:type="spellStart"/>
            <w:r>
              <w:rPr>
                <w:color w:val="000000"/>
                <w:sz w:val="22"/>
                <w:szCs w:val="22"/>
              </w:rPr>
              <w:t>Вышилово</w:t>
            </w:r>
            <w:proofErr w:type="spellEnd"/>
          </w:p>
        </w:tc>
      </w:tr>
    </w:tbl>
    <w:p w:rsidR="0072050B" w:rsidRDefault="0072050B" w:rsidP="0072050B">
      <w:pPr>
        <w:ind w:firstLine="709"/>
        <w:jc w:val="both"/>
        <w:rPr>
          <w:b/>
          <w:sz w:val="22"/>
          <w:szCs w:val="22"/>
        </w:rPr>
      </w:pPr>
    </w:p>
    <w:p w:rsidR="0072050B" w:rsidRDefault="0072050B" w:rsidP="0072050B">
      <w:pPr>
        <w:ind w:firstLine="709"/>
        <w:jc w:val="both"/>
        <w:rPr>
          <w:b/>
          <w:sz w:val="22"/>
          <w:szCs w:val="22"/>
        </w:rPr>
      </w:pPr>
      <w:r>
        <w:rPr>
          <w:b/>
          <w:sz w:val="22"/>
          <w:szCs w:val="22"/>
        </w:rPr>
        <w:t>Регламентирующий документ.</w:t>
      </w:r>
    </w:p>
    <w:p w:rsidR="0072050B" w:rsidRDefault="0072050B" w:rsidP="0072050B">
      <w:pPr>
        <w:tabs>
          <w:tab w:val="left" w:pos="851"/>
        </w:tabs>
        <w:ind w:firstLine="709"/>
        <w:jc w:val="both"/>
        <w:rPr>
          <w:sz w:val="22"/>
          <w:szCs w:val="22"/>
        </w:rPr>
      </w:pPr>
      <w:r>
        <w:rPr>
          <w:sz w:val="22"/>
          <w:szCs w:val="22"/>
        </w:rPr>
        <w:t>Федеральный закон от 25.06.2002 № 73-ФЗ "Об объектах культурного наследия (памятниках истории и культуры) народов Российской Федерации" ст. 3.1, 5.1, 36.</w:t>
      </w:r>
    </w:p>
    <w:p w:rsidR="0072050B" w:rsidRDefault="0072050B" w:rsidP="0072050B">
      <w:pPr>
        <w:tabs>
          <w:tab w:val="left" w:pos="851"/>
        </w:tabs>
        <w:ind w:firstLine="709"/>
        <w:jc w:val="both"/>
        <w:rPr>
          <w:sz w:val="22"/>
          <w:szCs w:val="22"/>
        </w:rPr>
      </w:pPr>
      <w:r>
        <w:rPr>
          <w:b/>
          <w:sz w:val="22"/>
          <w:szCs w:val="22"/>
        </w:rPr>
        <w:t>Порядок установления и размеры.</w:t>
      </w:r>
    </w:p>
    <w:p w:rsidR="0072050B" w:rsidRDefault="0072050B" w:rsidP="0072050B">
      <w:pPr>
        <w:tabs>
          <w:tab w:val="left" w:pos="851"/>
        </w:tabs>
        <w:ind w:firstLine="709"/>
        <w:jc w:val="both"/>
        <w:rPr>
          <w:iCs/>
          <w:sz w:val="22"/>
          <w:szCs w:val="22"/>
        </w:rPr>
      </w:pPr>
      <w:r>
        <w:rPr>
          <w:iCs/>
          <w:sz w:val="22"/>
          <w:szCs w:val="22"/>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Pr>
          <w:sz w:val="22"/>
          <w:szCs w:val="22"/>
        </w:rPr>
        <w:t>Федеральным законом от 25.06.2002 № 73-ФЗ</w:t>
      </w:r>
      <w:r>
        <w:rPr>
          <w:iCs/>
          <w:sz w:val="22"/>
          <w:szCs w:val="22"/>
        </w:rPr>
        <w:t>.</w:t>
      </w:r>
    </w:p>
    <w:p w:rsidR="0072050B" w:rsidRDefault="0072050B" w:rsidP="0072050B">
      <w:pPr>
        <w:tabs>
          <w:tab w:val="left" w:pos="851"/>
        </w:tabs>
        <w:ind w:firstLine="709"/>
        <w:jc w:val="both"/>
        <w:rPr>
          <w:iCs/>
          <w:sz w:val="22"/>
          <w:szCs w:val="22"/>
        </w:rPr>
      </w:pPr>
      <w:r>
        <w:rPr>
          <w:iCs/>
          <w:sz w:val="22"/>
          <w:szCs w:val="22"/>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72050B" w:rsidRDefault="0072050B" w:rsidP="0072050B">
      <w:pPr>
        <w:tabs>
          <w:tab w:val="left" w:pos="851"/>
        </w:tabs>
        <w:ind w:firstLine="709"/>
        <w:jc w:val="both"/>
        <w:rPr>
          <w:iCs/>
          <w:sz w:val="22"/>
          <w:szCs w:val="22"/>
        </w:rPr>
      </w:pPr>
      <w:r>
        <w:rPr>
          <w:iCs/>
          <w:sz w:val="22"/>
          <w:szCs w:val="22"/>
        </w:rPr>
        <w:t>Границы территории объекта культурного наследия могут не совпадать с границами существующих земельных участков.</w:t>
      </w:r>
    </w:p>
    <w:p w:rsidR="0072050B" w:rsidRDefault="0072050B" w:rsidP="0072050B">
      <w:pPr>
        <w:tabs>
          <w:tab w:val="left" w:pos="851"/>
        </w:tabs>
        <w:ind w:firstLine="709"/>
        <w:jc w:val="both"/>
        <w:rPr>
          <w:iCs/>
          <w:sz w:val="22"/>
          <w:szCs w:val="22"/>
        </w:rPr>
      </w:pPr>
      <w:r>
        <w:rPr>
          <w:iCs/>
          <w:sz w:val="22"/>
          <w:szCs w:val="22"/>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72050B" w:rsidRDefault="0072050B" w:rsidP="0072050B">
      <w:pPr>
        <w:tabs>
          <w:tab w:val="left" w:pos="851"/>
        </w:tabs>
        <w:ind w:firstLine="709"/>
        <w:jc w:val="both"/>
        <w:rPr>
          <w:iCs/>
          <w:sz w:val="22"/>
          <w:szCs w:val="22"/>
        </w:rPr>
      </w:pPr>
      <w:r>
        <w:rPr>
          <w:iCs/>
          <w:sz w:val="22"/>
          <w:szCs w:val="22"/>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Pr>
          <w:sz w:val="22"/>
          <w:szCs w:val="22"/>
        </w:rPr>
        <w:t>от 25.06.2002 № 73-ФЗ</w:t>
      </w:r>
      <w:r>
        <w:rPr>
          <w:iCs/>
          <w:sz w:val="22"/>
          <w:szCs w:val="22"/>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72050B" w:rsidRDefault="0072050B" w:rsidP="0072050B">
      <w:pPr>
        <w:tabs>
          <w:tab w:val="left" w:pos="851"/>
        </w:tabs>
        <w:ind w:firstLine="709"/>
        <w:jc w:val="both"/>
        <w:rPr>
          <w:iCs/>
          <w:sz w:val="22"/>
          <w:szCs w:val="22"/>
        </w:rPr>
      </w:pPr>
      <w:r>
        <w:rPr>
          <w:iCs/>
          <w:sz w:val="22"/>
          <w:szCs w:val="22"/>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72050B" w:rsidRDefault="0072050B" w:rsidP="0072050B">
      <w:pPr>
        <w:tabs>
          <w:tab w:val="left" w:pos="851"/>
        </w:tabs>
        <w:ind w:firstLine="709"/>
        <w:jc w:val="both"/>
        <w:rPr>
          <w:iCs/>
          <w:sz w:val="22"/>
          <w:szCs w:val="22"/>
        </w:rPr>
      </w:pPr>
      <w:r>
        <w:rPr>
          <w:iCs/>
          <w:sz w:val="22"/>
          <w:szCs w:val="22"/>
        </w:rPr>
        <w:t>Границы территории объекта археологического наследия определяются на основании археологических полевых работ.</w:t>
      </w:r>
    </w:p>
    <w:p w:rsidR="0072050B" w:rsidRDefault="0072050B" w:rsidP="0072050B">
      <w:pPr>
        <w:tabs>
          <w:tab w:val="left" w:pos="851"/>
        </w:tabs>
        <w:ind w:firstLine="709"/>
        <w:jc w:val="both"/>
        <w:rPr>
          <w:iCs/>
          <w:sz w:val="22"/>
          <w:szCs w:val="22"/>
        </w:rPr>
      </w:pPr>
      <w:r>
        <w:rPr>
          <w:iCs/>
          <w:sz w:val="22"/>
          <w:szCs w:val="22"/>
        </w:rPr>
        <w:t>4. Проект границ территории объекта культурного наследия оформляется в графической форме и в текстовой форме (в виде схемы границ).</w:t>
      </w:r>
    </w:p>
    <w:p w:rsidR="0072050B" w:rsidRDefault="0072050B" w:rsidP="0072050B">
      <w:pPr>
        <w:tabs>
          <w:tab w:val="left" w:pos="851"/>
        </w:tabs>
        <w:ind w:firstLine="709"/>
        <w:jc w:val="both"/>
        <w:rPr>
          <w:iCs/>
          <w:sz w:val="22"/>
          <w:szCs w:val="22"/>
        </w:rPr>
      </w:pPr>
      <w:r>
        <w:rPr>
          <w:iCs/>
          <w:sz w:val="22"/>
          <w:szCs w:val="22"/>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72050B" w:rsidRDefault="0072050B" w:rsidP="0072050B">
      <w:pPr>
        <w:tabs>
          <w:tab w:val="left" w:pos="851"/>
        </w:tabs>
        <w:ind w:firstLine="709"/>
        <w:jc w:val="both"/>
        <w:rPr>
          <w:iCs/>
          <w:sz w:val="22"/>
          <w:szCs w:val="22"/>
        </w:rPr>
      </w:pPr>
      <w:r>
        <w:rPr>
          <w:iCs/>
          <w:sz w:val="22"/>
          <w:szCs w:val="22"/>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w:t>
      </w:r>
      <w:r>
        <w:rPr>
          <w:iCs/>
          <w:sz w:val="22"/>
          <w:szCs w:val="22"/>
        </w:rPr>
        <w:lastRenderedPageBreak/>
        <w:t>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72050B" w:rsidRDefault="0072050B" w:rsidP="0072050B">
      <w:pPr>
        <w:tabs>
          <w:tab w:val="left" w:pos="851"/>
        </w:tabs>
        <w:ind w:firstLine="709"/>
        <w:jc w:val="both"/>
        <w:rPr>
          <w:iCs/>
          <w:sz w:val="22"/>
          <w:szCs w:val="22"/>
        </w:rPr>
      </w:pPr>
      <w:r>
        <w:rPr>
          <w:iCs/>
          <w:sz w:val="22"/>
          <w:szCs w:val="22"/>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72050B" w:rsidRDefault="0072050B" w:rsidP="0072050B">
      <w:pPr>
        <w:tabs>
          <w:tab w:val="left" w:pos="851"/>
        </w:tabs>
        <w:ind w:firstLine="709"/>
        <w:jc w:val="both"/>
        <w:rPr>
          <w:iCs/>
          <w:sz w:val="22"/>
          <w:szCs w:val="22"/>
        </w:rPr>
      </w:pPr>
      <w:r>
        <w:rPr>
          <w:iCs/>
          <w:sz w:val="22"/>
          <w:szCs w:val="22"/>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Pr>
          <w:sz w:val="22"/>
          <w:szCs w:val="22"/>
        </w:rPr>
        <w:t>Федеральным законом от 25.06.2002 № 73-ФЗ</w:t>
      </w:r>
      <w:r>
        <w:rPr>
          <w:iCs/>
          <w:sz w:val="22"/>
          <w:szCs w:val="22"/>
        </w:rPr>
        <w:t xml:space="preserve"> для утверждения границ территории объекта культурного наследия.</w:t>
      </w:r>
    </w:p>
    <w:p w:rsidR="0072050B" w:rsidRDefault="0072050B" w:rsidP="0072050B">
      <w:pPr>
        <w:tabs>
          <w:tab w:val="left" w:pos="851"/>
        </w:tabs>
        <w:ind w:firstLine="709"/>
        <w:jc w:val="both"/>
        <w:rPr>
          <w:iCs/>
          <w:sz w:val="22"/>
          <w:szCs w:val="22"/>
        </w:rPr>
      </w:pPr>
      <w:r>
        <w:rPr>
          <w:iCs/>
          <w:sz w:val="22"/>
          <w:szCs w:val="22"/>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72050B" w:rsidRDefault="0072050B" w:rsidP="0072050B">
      <w:pPr>
        <w:tabs>
          <w:tab w:val="left" w:pos="851"/>
        </w:tabs>
        <w:ind w:firstLine="709"/>
        <w:jc w:val="both"/>
        <w:rPr>
          <w:spacing w:val="-2"/>
          <w:sz w:val="22"/>
          <w:szCs w:val="22"/>
        </w:rPr>
      </w:pPr>
      <w:r>
        <w:rPr>
          <w:iCs/>
          <w:sz w:val="22"/>
          <w:szCs w:val="22"/>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Pr>
          <w:sz w:val="22"/>
          <w:szCs w:val="22"/>
        </w:rPr>
        <w:t>от 25.06.2002 № 73-ФЗ</w:t>
      </w:r>
      <w:r>
        <w:rPr>
          <w:iCs/>
          <w:sz w:val="22"/>
          <w:szCs w:val="22"/>
        </w:rPr>
        <w:t>.</w:t>
      </w:r>
    </w:p>
    <w:p w:rsidR="0072050B" w:rsidRDefault="0072050B" w:rsidP="0072050B">
      <w:pPr>
        <w:tabs>
          <w:tab w:val="left" w:pos="851"/>
        </w:tabs>
        <w:ind w:firstLine="709"/>
        <w:jc w:val="both"/>
        <w:rPr>
          <w:b/>
          <w:sz w:val="22"/>
          <w:szCs w:val="22"/>
        </w:rPr>
      </w:pPr>
      <w:r>
        <w:rPr>
          <w:b/>
          <w:sz w:val="22"/>
          <w:szCs w:val="22"/>
        </w:rPr>
        <w:t>Режим использования территории.</w:t>
      </w:r>
    </w:p>
    <w:p w:rsidR="0072050B" w:rsidRDefault="0072050B" w:rsidP="0072050B">
      <w:pPr>
        <w:tabs>
          <w:tab w:val="left" w:pos="851"/>
        </w:tabs>
        <w:ind w:firstLine="709"/>
        <w:jc w:val="both"/>
        <w:rPr>
          <w:b/>
          <w:sz w:val="22"/>
          <w:szCs w:val="22"/>
        </w:rPr>
      </w:pPr>
      <w:r>
        <w:rPr>
          <w:b/>
          <w:sz w:val="22"/>
          <w:szCs w:val="22"/>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72050B" w:rsidRDefault="0072050B" w:rsidP="0072050B">
      <w:pPr>
        <w:tabs>
          <w:tab w:val="left" w:pos="851"/>
        </w:tabs>
        <w:ind w:firstLine="709"/>
        <w:jc w:val="both"/>
        <w:rPr>
          <w:sz w:val="22"/>
          <w:szCs w:val="22"/>
        </w:rPr>
      </w:pPr>
      <w:r>
        <w:rPr>
          <w:sz w:val="22"/>
          <w:szCs w:val="22"/>
        </w:rPr>
        <w:t>1. В границах территории объекта культурного наследия:</w:t>
      </w:r>
    </w:p>
    <w:p w:rsidR="0072050B" w:rsidRDefault="0072050B" w:rsidP="0072050B">
      <w:pPr>
        <w:tabs>
          <w:tab w:val="left" w:pos="851"/>
        </w:tabs>
        <w:ind w:firstLine="709"/>
        <w:jc w:val="both"/>
        <w:rPr>
          <w:sz w:val="22"/>
          <w:szCs w:val="22"/>
        </w:rPr>
      </w:pPr>
      <w:proofErr w:type="gramStart"/>
      <w:r>
        <w:rPr>
          <w:sz w:val="22"/>
          <w:szCs w:val="22"/>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72050B" w:rsidRDefault="0072050B" w:rsidP="0072050B">
      <w:pPr>
        <w:tabs>
          <w:tab w:val="left" w:pos="851"/>
        </w:tabs>
        <w:ind w:firstLine="709"/>
        <w:jc w:val="both"/>
        <w:rPr>
          <w:sz w:val="22"/>
          <w:szCs w:val="22"/>
        </w:rPr>
      </w:pPr>
      <w:r>
        <w:rPr>
          <w:sz w:val="22"/>
          <w:szCs w:val="22"/>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2050B" w:rsidRDefault="0072050B" w:rsidP="0072050B">
      <w:pPr>
        <w:tabs>
          <w:tab w:val="left" w:pos="851"/>
        </w:tabs>
        <w:ind w:firstLine="709"/>
        <w:jc w:val="both"/>
        <w:rPr>
          <w:sz w:val="22"/>
          <w:szCs w:val="22"/>
        </w:rPr>
      </w:pPr>
      <w:r>
        <w:rPr>
          <w:sz w:val="22"/>
          <w:szCs w:val="22"/>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2050B" w:rsidRDefault="0072050B" w:rsidP="0072050B">
      <w:pPr>
        <w:tabs>
          <w:tab w:val="left" w:pos="851"/>
        </w:tabs>
        <w:ind w:firstLine="709"/>
        <w:jc w:val="both"/>
        <w:rPr>
          <w:sz w:val="22"/>
          <w:szCs w:val="22"/>
        </w:rPr>
      </w:pPr>
      <w:r>
        <w:rPr>
          <w:sz w:val="22"/>
          <w:szCs w:val="22"/>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72050B" w:rsidRDefault="0072050B" w:rsidP="0072050B">
      <w:pPr>
        <w:tabs>
          <w:tab w:val="left" w:pos="851"/>
        </w:tabs>
        <w:ind w:firstLine="709"/>
        <w:jc w:val="both"/>
        <w:rPr>
          <w:sz w:val="22"/>
          <w:szCs w:val="22"/>
        </w:rPr>
      </w:pPr>
      <w:r>
        <w:rPr>
          <w:sz w:val="22"/>
          <w:szCs w:val="22"/>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72050B" w:rsidRDefault="0072050B" w:rsidP="0072050B">
      <w:pPr>
        <w:tabs>
          <w:tab w:val="left" w:pos="851"/>
        </w:tabs>
        <w:ind w:firstLine="709"/>
        <w:jc w:val="both"/>
        <w:rPr>
          <w:sz w:val="22"/>
          <w:szCs w:val="22"/>
        </w:rPr>
      </w:pPr>
      <w:r>
        <w:rPr>
          <w:sz w:val="22"/>
          <w:szCs w:val="22"/>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72050B" w:rsidRDefault="0072050B" w:rsidP="0072050B">
      <w:pPr>
        <w:tabs>
          <w:tab w:val="left" w:pos="851"/>
        </w:tabs>
        <w:ind w:firstLine="709"/>
        <w:jc w:val="both"/>
        <w:rPr>
          <w:sz w:val="22"/>
          <w:szCs w:val="22"/>
        </w:rPr>
      </w:pPr>
      <w:r>
        <w:rPr>
          <w:sz w:val="22"/>
          <w:szCs w:val="22"/>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72050B" w:rsidRDefault="0072050B" w:rsidP="0072050B">
      <w:pPr>
        <w:tabs>
          <w:tab w:val="left" w:pos="851"/>
        </w:tabs>
        <w:ind w:firstLine="709"/>
        <w:jc w:val="both"/>
        <w:rPr>
          <w:sz w:val="22"/>
          <w:szCs w:val="22"/>
        </w:rPr>
      </w:pPr>
      <w:r>
        <w:rPr>
          <w:sz w:val="22"/>
          <w:szCs w:val="22"/>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72050B" w:rsidRDefault="0072050B" w:rsidP="0072050B">
      <w:pPr>
        <w:tabs>
          <w:tab w:val="left" w:pos="851"/>
        </w:tabs>
        <w:ind w:firstLine="709"/>
        <w:jc w:val="both"/>
        <w:rPr>
          <w:sz w:val="22"/>
          <w:szCs w:val="22"/>
        </w:rPr>
      </w:pPr>
      <w:r>
        <w:rPr>
          <w:sz w:val="22"/>
          <w:szCs w:val="22"/>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72050B" w:rsidRDefault="0072050B" w:rsidP="0072050B">
      <w:pPr>
        <w:tabs>
          <w:tab w:val="left" w:pos="851"/>
        </w:tabs>
        <w:ind w:firstLine="709"/>
        <w:jc w:val="both"/>
        <w:rPr>
          <w:sz w:val="22"/>
          <w:szCs w:val="22"/>
        </w:rPr>
      </w:pPr>
      <w:r>
        <w:rPr>
          <w:sz w:val="22"/>
          <w:szCs w:val="22"/>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72050B" w:rsidRDefault="0072050B" w:rsidP="0072050B">
      <w:pPr>
        <w:tabs>
          <w:tab w:val="left" w:pos="851"/>
        </w:tabs>
        <w:ind w:firstLine="709"/>
        <w:jc w:val="both"/>
        <w:rPr>
          <w:sz w:val="22"/>
          <w:szCs w:val="22"/>
        </w:rPr>
      </w:pPr>
      <w:r>
        <w:rPr>
          <w:sz w:val="22"/>
          <w:szCs w:val="22"/>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72050B" w:rsidRDefault="0072050B" w:rsidP="0072050B">
      <w:pPr>
        <w:tabs>
          <w:tab w:val="left" w:pos="851"/>
        </w:tabs>
        <w:ind w:firstLine="709"/>
        <w:jc w:val="both"/>
        <w:rPr>
          <w:b/>
          <w:sz w:val="22"/>
          <w:szCs w:val="22"/>
        </w:rPr>
      </w:pPr>
      <w:r>
        <w:rPr>
          <w:b/>
          <w:sz w:val="22"/>
          <w:szCs w:val="22"/>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72050B" w:rsidRDefault="0072050B" w:rsidP="0072050B">
      <w:pPr>
        <w:tabs>
          <w:tab w:val="left" w:pos="851"/>
        </w:tabs>
        <w:ind w:firstLine="709"/>
        <w:jc w:val="both"/>
        <w:rPr>
          <w:sz w:val="22"/>
          <w:szCs w:val="22"/>
        </w:rPr>
      </w:pPr>
      <w:r>
        <w:rPr>
          <w:sz w:val="22"/>
          <w:szCs w:val="22"/>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72050B" w:rsidRDefault="0072050B" w:rsidP="0072050B">
      <w:pPr>
        <w:tabs>
          <w:tab w:val="left" w:pos="851"/>
        </w:tabs>
        <w:ind w:firstLine="709"/>
        <w:jc w:val="both"/>
        <w:rPr>
          <w:sz w:val="22"/>
          <w:szCs w:val="22"/>
        </w:rPr>
      </w:pPr>
      <w:r>
        <w:rPr>
          <w:sz w:val="22"/>
          <w:szCs w:val="22"/>
        </w:rPr>
        <w:lastRenderedPageBreak/>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72050B" w:rsidRDefault="0072050B" w:rsidP="0072050B">
      <w:pPr>
        <w:tabs>
          <w:tab w:val="left" w:pos="851"/>
        </w:tabs>
        <w:ind w:firstLine="709"/>
        <w:jc w:val="both"/>
        <w:rPr>
          <w:sz w:val="22"/>
          <w:szCs w:val="22"/>
        </w:rPr>
      </w:pPr>
      <w:r>
        <w:rPr>
          <w:sz w:val="22"/>
          <w:szCs w:val="22"/>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72050B" w:rsidRDefault="0072050B" w:rsidP="0072050B">
      <w:pPr>
        <w:tabs>
          <w:tab w:val="left" w:pos="851"/>
        </w:tabs>
        <w:ind w:firstLine="709"/>
        <w:jc w:val="both"/>
        <w:rPr>
          <w:sz w:val="22"/>
          <w:szCs w:val="22"/>
        </w:rPr>
      </w:pPr>
      <w:r>
        <w:rPr>
          <w:sz w:val="22"/>
          <w:szCs w:val="22"/>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72050B" w:rsidRDefault="0072050B" w:rsidP="0072050B">
      <w:pPr>
        <w:tabs>
          <w:tab w:val="left" w:pos="851"/>
        </w:tabs>
        <w:ind w:firstLine="709"/>
        <w:jc w:val="both"/>
        <w:rPr>
          <w:sz w:val="22"/>
          <w:szCs w:val="22"/>
        </w:rPr>
      </w:pPr>
      <w:r>
        <w:rPr>
          <w:sz w:val="22"/>
          <w:szCs w:val="22"/>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72050B" w:rsidRDefault="0072050B" w:rsidP="0072050B">
      <w:pPr>
        <w:tabs>
          <w:tab w:val="left" w:pos="851"/>
        </w:tabs>
        <w:ind w:firstLine="709"/>
        <w:jc w:val="both"/>
        <w:rPr>
          <w:sz w:val="22"/>
          <w:szCs w:val="22"/>
        </w:rPr>
      </w:pPr>
      <w:r>
        <w:rPr>
          <w:sz w:val="22"/>
          <w:szCs w:val="22"/>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72050B" w:rsidRDefault="0072050B" w:rsidP="0072050B">
      <w:pPr>
        <w:tabs>
          <w:tab w:val="left" w:pos="851"/>
        </w:tabs>
        <w:ind w:firstLine="709"/>
        <w:jc w:val="both"/>
        <w:rPr>
          <w:sz w:val="22"/>
          <w:szCs w:val="22"/>
        </w:rPr>
      </w:pPr>
      <w:r>
        <w:rPr>
          <w:sz w:val="22"/>
          <w:szCs w:val="22"/>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72050B" w:rsidRDefault="0072050B" w:rsidP="0072050B">
      <w:pPr>
        <w:tabs>
          <w:tab w:val="left" w:pos="851"/>
        </w:tabs>
        <w:ind w:firstLine="709"/>
        <w:jc w:val="both"/>
        <w:rPr>
          <w:sz w:val="22"/>
          <w:szCs w:val="22"/>
        </w:rPr>
      </w:pPr>
      <w:r>
        <w:rPr>
          <w:sz w:val="22"/>
          <w:szCs w:val="22"/>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72050B" w:rsidRDefault="0072050B" w:rsidP="0072050B">
      <w:pPr>
        <w:tabs>
          <w:tab w:val="left" w:pos="851"/>
        </w:tabs>
        <w:ind w:firstLine="709"/>
        <w:jc w:val="both"/>
        <w:rPr>
          <w:sz w:val="22"/>
          <w:szCs w:val="22"/>
        </w:rPr>
      </w:pPr>
      <w:r>
        <w:rPr>
          <w:sz w:val="22"/>
          <w:szCs w:val="22"/>
        </w:rP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w:t>
      </w:r>
      <w:r>
        <w:rPr>
          <w:sz w:val="22"/>
          <w:szCs w:val="22"/>
        </w:rPr>
        <w:lastRenderedPageBreak/>
        <w:t>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72050B" w:rsidRDefault="0072050B" w:rsidP="0072050B">
      <w:pPr>
        <w:tabs>
          <w:tab w:val="left" w:pos="851"/>
        </w:tabs>
        <w:ind w:firstLine="709"/>
        <w:jc w:val="both"/>
        <w:rPr>
          <w:sz w:val="22"/>
          <w:szCs w:val="22"/>
        </w:rPr>
      </w:pPr>
      <w:r>
        <w:rPr>
          <w:sz w:val="22"/>
          <w:szCs w:val="22"/>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72050B" w:rsidRDefault="0072050B" w:rsidP="0072050B">
      <w:pPr>
        <w:tabs>
          <w:tab w:val="left" w:pos="851"/>
        </w:tabs>
        <w:ind w:firstLine="709"/>
        <w:jc w:val="both"/>
        <w:rPr>
          <w:sz w:val="22"/>
          <w:szCs w:val="22"/>
        </w:rPr>
      </w:pPr>
      <w:r>
        <w:rPr>
          <w:sz w:val="22"/>
          <w:szCs w:val="22"/>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72050B" w:rsidRDefault="0072050B" w:rsidP="0072050B">
      <w:pPr>
        <w:tabs>
          <w:tab w:val="left" w:pos="851"/>
        </w:tabs>
        <w:ind w:firstLine="709"/>
        <w:jc w:val="both"/>
        <w:rPr>
          <w:sz w:val="22"/>
          <w:szCs w:val="22"/>
        </w:rPr>
      </w:pPr>
      <w:r>
        <w:rPr>
          <w:sz w:val="22"/>
          <w:szCs w:val="22"/>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72050B" w:rsidRDefault="0072050B" w:rsidP="0072050B">
      <w:pPr>
        <w:tabs>
          <w:tab w:val="left" w:pos="851"/>
        </w:tabs>
        <w:ind w:firstLine="709"/>
        <w:jc w:val="both"/>
        <w:rPr>
          <w:sz w:val="22"/>
          <w:szCs w:val="22"/>
        </w:rPr>
      </w:pPr>
      <w:r>
        <w:rPr>
          <w:sz w:val="22"/>
          <w:szCs w:val="22"/>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72050B" w:rsidRDefault="0072050B" w:rsidP="0072050B">
      <w:pPr>
        <w:tabs>
          <w:tab w:val="left" w:pos="851"/>
        </w:tabs>
        <w:ind w:firstLine="709"/>
        <w:jc w:val="both"/>
        <w:rPr>
          <w:sz w:val="22"/>
          <w:szCs w:val="22"/>
        </w:rPr>
      </w:pPr>
      <w:r>
        <w:rPr>
          <w:sz w:val="22"/>
          <w:szCs w:val="22"/>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72050B" w:rsidRDefault="0072050B" w:rsidP="0072050B">
      <w:pPr>
        <w:tabs>
          <w:tab w:val="left" w:pos="851"/>
        </w:tabs>
        <w:ind w:firstLine="709"/>
        <w:jc w:val="both"/>
        <w:rPr>
          <w:sz w:val="22"/>
          <w:szCs w:val="22"/>
        </w:rPr>
      </w:pPr>
      <w:r>
        <w:rPr>
          <w:sz w:val="22"/>
          <w:szCs w:val="22"/>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72050B" w:rsidRDefault="0072050B" w:rsidP="0072050B">
      <w:pPr>
        <w:tabs>
          <w:tab w:val="left" w:pos="851"/>
        </w:tabs>
        <w:ind w:firstLine="709"/>
        <w:jc w:val="both"/>
        <w:rPr>
          <w:sz w:val="22"/>
          <w:szCs w:val="22"/>
        </w:rPr>
      </w:pPr>
      <w:r>
        <w:rPr>
          <w:sz w:val="22"/>
          <w:szCs w:val="22"/>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72050B" w:rsidRDefault="0072050B" w:rsidP="0072050B">
      <w:pPr>
        <w:tabs>
          <w:tab w:val="left" w:pos="851"/>
        </w:tabs>
        <w:ind w:firstLine="709"/>
        <w:jc w:val="both"/>
        <w:rPr>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39" w:name="_Toc11742194"/>
      <w:bookmarkStart w:id="340" w:name="_Toc452337027"/>
      <w:r>
        <w:rPr>
          <w:rFonts w:ascii="Times New Roman" w:hAnsi="Times New Roman" w:cs="Times New Roman"/>
          <w:sz w:val="22"/>
          <w:szCs w:val="22"/>
        </w:rPr>
        <w:t>Статья 79</w:t>
      </w:r>
      <w:r w:rsidR="0072050B">
        <w:rPr>
          <w:rFonts w:ascii="Times New Roman" w:hAnsi="Times New Roman" w:cs="Times New Roman"/>
          <w:sz w:val="22"/>
          <w:szCs w:val="22"/>
        </w:rPr>
        <w:t>. Зоны охраны объектов культурного наследия</w:t>
      </w:r>
      <w:bookmarkEnd w:id="339"/>
      <w:bookmarkEnd w:id="340"/>
    </w:p>
    <w:p w:rsidR="0072050B" w:rsidRDefault="0072050B" w:rsidP="0072050B">
      <w:pPr>
        <w:keepNext/>
        <w:tabs>
          <w:tab w:val="left" w:pos="851"/>
        </w:tabs>
        <w:ind w:firstLine="709"/>
        <w:jc w:val="both"/>
        <w:outlineLvl w:val="2"/>
        <w:rPr>
          <w:b/>
          <w:bCs/>
          <w:sz w:val="22"/>
          <w:szCs w:val="22"/>
        </w:rPr>
      </w:pPr>
    </w:p>
    <w:p w:rsidR="0072050B" w:rsidRDefault="0072050B" w:rsidP="0072050B">
      <w:pPr>
        <w:tabs>
          <w:tab w:val="left" w:pos="851"/>
        </w:tabs>
        <w:ind w:firstLine="709"/>
        <w:jc w:val="both"/>
        <w:rPr>
          <w:b/>
          <w:sz w:val="22"/>
          <w:szCs w:val="22"/>
        </w:rPr>
      </w:pPr>
      <w:r>
        <w:rPr>
          <w:b/>
          <w:sz w:val="22"/>
          <w:szCs w:val="22"/>
        </w:rPr>
        <w:t>Регламентирующий документ.</w:t>
      </w:r>
    </w:p>
    <w:p w:rsidR="0072050B" w:rsidRDefault="0072050B" w:rsidP="0072050B">
      <w:pPr>
        <w:tabs>
          <w:tab w:val="left" w:pos="851"/>
        </w:tabs>
        <w:ind w:firstLine="709"/>
        <w:jc w:val="both"/>
        <w:rPr>
          <w:sz w:val="22"/>
          <w:szCs w:val="22"/>
        </w:rPr>
      </w:pPr>
      <w:r>
        <w:rPr>
          <w:sz w:val="22"/>
          <w:szCs w:val="22"/>
        </w:rPr>
        <w:t>Федеральный закон от 25.06.2002 № 73-ФЗ "Об объектах культурного наследия (памятниках истории и культуры) народов Российской Федерации", ст. 34.</w:t>
      </w:r>
    </w:p>
    <w:p w:rsidR="0072050B" w:rsidRDefault="0072050B" w:rsidP="0072050B">
      <w:pPr>
        <w:tabs>
          <w:tab w:val="left" w:pos="851"/>
        </w:tabs>
        <w:ind w:firstLine="709"/>
        <w:jc w:val="both"/>
        <w:rPr>
          <w:sz w:val="22"/>
          <w:szCs w:val="22"/>
        </w:rPr>
      </w:pPr>
      <w:r>
        <w:rPr>
          <w:sz w:val="22"/>
          <w:szCs w:val="22"/>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72050B" w:rsidRDefault="0072050B" w:rsidP="0072050B">
      <w:pPr>
        <w:tabs>
          <w:tab w:val="left" w:pos="851"/>
        </w:tabs>
        <w:ind w:firstLine="709"/>
        <w:jc w:val="both"/>
        <w:rPr>
          <w:b/>
          <w:sz w:val="22"/>
          <w:szCs w:val="22"/>
        </w:rPr>
      </w:pPr>
      <w:r>
        <w:rPr>
          <w:b/>
          <w:sz w:val="22"/>
          <w:szCs w:val="22"/>
        </w:rPr>
        <w:t>Порядок установления и размеры.</w:t>
      </w:r>
    </w:p>
    <w:p w:rsidR="0072050B" w:rsidRDefault="0072050B" w:rsidP="0072050B">
      <w:pPr>
        <w:tabs>
          <w:tab w:val="left" w:pos="851"/>
        </w:tabs>
        <w:ind w:firstLine="709"/>
        <w:jc w:val="both"/>
        <w:rPr>
          <w:iCs/>
          <w:sz w:val="22"/>
          <w:szCs w:val="22"/>
        </w:rPr>
      </w:pPr>
      <w:r>
        <w:rPr>
          <w:iCs/>
          <w:sz w:val="22"/>
          <w:szCs w:val="22"/>
        </w:rPr>
        <w:lastRenderedPageBreak/>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72050B" w:rsidRDefault="0072050B" w:rsidP="0072050B">
      <w:pPr>
        <w:tabs>
          <w:tab w:val="left" w:pos="851"/>
        </w:tabs>
        <w:ind w:firstLine="709"/>
        <w:jc w:val="both"/>
        <w:rPr>
          <w:iCs/>
          <w:sz w:val="22"/>
          <w:szCs w:val="22"/>
        </w:rPr>
      </w:pPr>
      <w:r>
        <w:rPr>
          <w:iCs/>
          <w:sz w:val="22"/>
          <w:szCs w:val="22"/>
        </w:rPr>
        <w:t>Необходимый состав зон охраны объекта культурного наследия определяется проектом зон охраны объекта культурного наследия.</w:t>
      </w:r>
    </w:p>
    <w:p w:rsidR="0072050B" w:rsidRDefault="0072050B" w:rsidP="0072050B">
      <w:pPr>
        <w:tabs>
          <w:tab w:val="left" w:pos="851"/>
        </w:tabs>
        <w:ind w:firstLine="709"/>
        <w:jc w:val="both"/>
        <w:rPr>
          <w:iCs/>
          <w:sz w:val="22"/>
          <w:szCs w:val="22"/>
        </w:rPr>
      </w:pPr>
      <w:r>
        <w:rPr>
          <w:iCs/>
          <w:sz w:val="22"/>
          <w:szCs w:val="22"/>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72050B" w:rsidRDefault="0072050B" w:rsidP="0072050B">
      <w:pPr>
        <w:tabs>
          <w:tab w:val="left" w:pos="851"/>
        </w:tabs>
        <w:ind w:firstLine="709"/>
        <w:jc w:val="both"/>
        <w:rPr>
          <w:iCs/>
          <w:sz w:val="22"/>
          <w:szCs w:val="22"/>
        </w:rPr>
      </w:pPr>
      <w:r>
        <w:rPr>
          <w:iCs/>
          <w:sz w:val="22"/>
          <w:szCs w:val="22"/>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72050B" w:rsidRDefault="0072050B" w:rsidP="0072050B">
      <w:pPr>
        <w:tabs>
          <w:tab w:val="left" w:pos="851"/>
        </w:tabs>
        <w:ind w:firstLine="709"/>
        <w:jc w:val="both"/>
        <w:rPr>
          <w:iCs/>
          <w:sz w:val="22"/>
          <w:szCs w:val="22"/>
        </w:rPr>
      </w:pPr>
      <w:r>
        <w:rPr>
          <w:iCs/>
          <w:sz w:val="22"/>
          <w:szCs w:val="22"/>
        </w:rPr>
        <w:t>Требование об установлении зон охраны объекта культурного наследия к выявленному объекту культурного наследия не предъявляется.</w:t>
      </w:r>
    </w:p>
    <w:p w:rsidR="0072050B" w:rsidRDefault="0072050B" w:rsidP="0072050B">
      <w:pPr>
        <w:tabs>
          <w:tab w:val="left" w:pos="851"/>
        </w:tabs>
        <w:ind w:firstLine="709"/>
        <w:jc w:val="both"/>
        <w:rPr>
          <w:iCs/>
          <w:sz w:val="22"/>
          <w:szCs w:val="22"/>
        </w:rPr>
      </w:pPr>
      <w:r>
        <w:rPr>
          <w:iCs/>
          <w:sz w:val="22"/>
          <w:szCs w:val="22"/>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2050B" w:rsidRDefault="0072050B" w:rsidP="0072050B">
      <w:pPr>
        <w:tabs>
          <w:tab w:val="left" w:pos="851"/>
        </w:tabs>
        <w:ind w:firstLine="709"/>
        <w:jc w:val="both"/>
        <w:rPr>
          <w:iCs/>
          <w:sz w:val="22"/>
          <w:szCs w:val="22"/>
        </w:rPr>
      </w:pPr>
      <w:r>
        <w:rPr>
          <w:iCs/>
          <w:sz w:val="22"/>
          <w:szCs w:val="22"/>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72050B" w:rsidRDefault="0072050B" w:rsidP="0072050B">
      <w:pPr>
        <w:tabs>
          <w:tab w:val="left" w:pos="851"/>
        </w:tabs>
        <w:ind w:firstLine="709"/>
        <w:jc w:val="both"/>
        <w:rPr>
          <w:iCs/>
          <w:sz w:val="22"/>
          <w:szCs w:val="22"/>
        </w:rPr>
      </w:pPr>
      <w:r>
        <w:rPr>
          <w:iCs/>
          <w:sz w:val="22"/>
          <w:szCs w:val="22"/>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72050B" w:rsidRDefault="0072050B" w:rsidP="0072050B">
      <w:pPr>
        <w:tabs>
          <w:tab w:val="left" w:pos="851"/>
        </w:tabs>
        <w:ind w:firstLine="709"/>
        <w:jc w:val="both"/>
        <w:rPr>
          <w:iCs/>
          <w:sz w:val="22"/>
          <w:szCs w:val="22"/>
        </w:rPr>
      </w:pPr>
      <w:r>
        <w:rPr>
          <w:iCs/>
          <w:sz w:val="22"/>
          <w:szCs w:val="22"/>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72050B" w:rsidRDefault="0072050B" w:rsidP="0072050B">
      <w:pPr>
        <w:tabs>
          <w:tab w:val="left" w:pos="851"/>
        </w:tabs>
        <w:ind w:firstLine="709"/>
        <w:jc w:val="both"/>
        <w:rPr>
          <w:iCs/>
          <w:sz w:val="22"/>
          <w:szCs w:val="22"/>
        </w:rPr>
      </w:pPr>
      <w:r>
        <w:rPr>
          <w:iCs/>
          <w:sz w:val="22"/>
          <w:szCs w:val="22"/>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72050B" w:rsidRDefault="0072050B" w:rsidP="0072050B">
      <w:pPr>
        <w:tabs>
          <w:tab w:val="left" w:pos="851"/>
        </w:tabs>
        <w:ind w:firstLine="709"/>
        <w:jc w:val="both"/>
        <w:rPr>
          <w:iCs/>
          <w:sz w:val="22"/>
          <w:szCs w:val="22"/>
        </w:rPr>
      </w:pPr>
      <w:r>
        <w:rPr>
          <w:iCs/>
          <w:sz w:val="22"/>
          <w:szCs w:val="22"/>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72050B" w:rsidRDefault="0072050B" w:rsidP="0072050B">
      <w:pPr>
        <w:tabs>
          <w:tab w:val="left" w:pos="851"/>
        </w:tabs>
        <w:ind w:firstLine="709"/>
        <w:jc w:val="both"/>
        <w:rPr>
          <w:iCs/>
          <w:sz w:val="22"/>
          <w:szCs w:val="22"/>
        </w:rPr>
      </w:pPr>
      <w:r>
        <w:rPr>
          <w:b/>
          <w:sz w:val="22"/>
          <w:szCs w:val="22"/>
        </w:rPr>
        <w:t>Режим использования территории.</w:t>
      </w:r>
    </w:p>
    <w:p w:rsidR="0072050B" w:rsidRDefault="0072050B" w:rsidP="0072050B">
      <w:pPr>
        <w:tabs>
          <w:tab w:val="left" w:pos="851"/>
        </w:tabs>
        <w:ind w:firstLine="709"/>
        <w:jc w:val="both"/>
        <w:rPr>
          <w:spacing w:val="-2"/>
          <w:sz w:val="22"/>
          <w:szCs w:val="22"/>
        </w:rPr>
      </w:pPr>
      <w:r>
        <w:rPr>
          <w:spacing w:val="-2"/>
          <w:sz w:val="22"/>
          <w:szCs w:val="22"/>
        </w:rPr>
        <w:lastRenderedPageBreak/>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72050B" w:rsidRDefault="0072050B" w:rsidP="0072050B">
      <w:pPr>
        <w:tabs>
          <w:tab w:val="left" w:pos="851"/>
        </w:tabs>
        <w:ind w:firstLine="709"/>
        <w:jc w:val="both"/>
        <w:rPr>
          <w:spacing w:val="-2"/>
          <w:sz w:val="22"/>
          <w:szCs w:val="22"/>
        </w:rPr>
      </w:pPr>
      <w:r>
        <w:rPr>
          <w:spacing w:val="-2"/>
          <w:sz w:val="22"/>
          <w:szCs w:val="2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72050B" w:rsidRDefault="0072050B" w:rsidP="0072050B">
      <w:pPr>
        <w:tabs>
          <w:tab w:val="left" w:pos="851"/>
        </w:tabs>
        <w:ind w:firstLine="709"/>
        <w:jc w:val="both"/>
        <w:rPr>
          <w:spacing w:val="-2"/>
          <w:sz w:val="22"/>
          <w:szCs w:val="22"/>
        </w:rPr>
      </w:pPr>
      <w:r>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72050B" w:rsidRDefault="0072050B" w:rsidP="0072050B">
      <w:pPr>
        <w:tabs>
          <w:tab w:val="left" w:pos="851"/>
        </w:tabs>
        <w:ind w:firstLine="709"/>
        <w:jc w:val="both"/>
        <w:rPr>
          <w:spacing w:val="-2"/>
          <w:sz w:val="22"/>
          <w:szCs w:val="22"/>
        </w:rPr>
      </w:pPr>
      <w:r>
        <w:rPr>
          <w:spacing w:val="-2"/>
          <w:sz w:val="22"/>
          <w:szCs w:val="2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72050B" w:rsidRDefault="0072050B" w:rsidP="0072050B">
      <w:pPr>
        <w:tabs>
          <w:tab w:val="left" w:pos="851"/>
        </w:tabs>
        <w:ind w:firstLine="709"/>
        <w:jc w:val="both"/>
        <w:rPr>
          <w:spacing w:val="-2"/>
          <w:sz w:val="22"/>
          <w:szCs w:val="22"/>
        </w:rPr>
      </w:pPr>
      <w:r>
        <w:rPr>
          <w:spacing w:val="-2"/>
          <w:sz w:val="22"/>
          <w:szCs w:val="2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72050B" w:rsidRDefault="0072050B" w:rsidP="0072050B">
      <w:pPr>
        <w:tabs>
          <w:tab w:val="left" w:pos="851"/>
        </w:tabs>
        <w:ind w:firstLine="709"/>
        <w:jc w:val="both"/>
        <w:rPr>
          <w:spacing w:val="-2"/>
          <w:sz w:val="22"/>
          <w:szCs w:val="22"/>
        </w:rPr>
      </w:pPr>
      <w:r>
        <w:rPr>
          <w:spacing w:val="-2"/>
          <w:sz w:val="22"/>
          <w:szCs w:val="2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72050B" w:rsidRDefault="0072050B" w:rsidP="0072050B">
      <w:pPr>
        <w:tabs>
          <w:tab w:val="left" w:pos="851"/>
        </w:tabs>
        <w:ind w:firstLine="709"/>
        <w:jc w:val="both"/>
        <w:rPr>
          <w:spacing w:val="-2"/>
          <w:sz w:val="22"/>
          <w:szCs w:val="22"/>
        </w:rPr>
      </w:pPr>
      <w:r>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72050B" w:rsidRDefault="0072050B" w:rsidP="0072050B">
      <w:pPr>
        <w:tabs>
          <w:tab w:val="left" w:pos="851"/>
        </w:tabs>
        <w:ind w:firstLine="709"/>
        <w:jc w:val="both"/>
        <w:rPr>
          <w:spacing w:val="-2"/>
          <w:sz w:val="22"/>
          <w:szCs w:val="22"/>
        </w:rPr>
      </w:pPr>
      <w:r>
        <w:rPr>
          <w:spacing w:val="-2"/>
          <w:sz w:val="22"/>
          <w:szCs w:val="22"/>
        </w:rPr>
        <w:t>ж) иные требования, необходимые для обеспечения сохранности объекта культурного наследия в его историческом и ландшафтном окружении.</w:t>
      </w:r>
    </w:p>
    <w:p w:rsidR="0072050B" w:rsidRDefault="0072050B" w:rsidP="0072050B">
      <w:pPr>
        <w:tabs>
          <w:tab w:val="left" w:pos="851"/>
        </w:tabs>
        <w:ind w:firstLine="709"/>
        <w:jc w:val="both"/>
        <w:rPr>
          <w:spacing w:val="-2"/>
          <w:sz w:val="22"/>
          <w:szCs w:val="22"/>
        </w:rPr>
      </w:pPr>
      <w:r>
        <w:rPr>
          <w:spacing w:val="-2"/>
          <w:sz w:val="22"/>
          <w:szCs w:val="2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72050B" w:rsidRDefault="0072050B" w:rsidP="0072050B">
      <w:pPr>
        <w:tabs>
          <w:tab w:val="left" w:pos="851"/>
        </w:tabs>
        <w:ind w:firstLine="709"/>
        <w:jc w:val="both"/>
        <w:rPr>
          <w:spacing w:val="-2"/>
          <w:sz w:val="22"/>
          <w:szCs w:val="22"/>
        </w:rPr>
      </w:pPr>
      <w:r>
        <w:rPr>
          <w:spacing w:val="-2"/>
          <w:sz w:val="22"/>
          <w:szCs w:val="2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72050B" w:rsidRDefault="0072050B" w:rsidP="0072050B">
      <w:pPr>
        <w:tabs>
          <w:tab w:val="left" w:pos="851"/>
        </w:tabs>
        <w:ind w:firstLine="709"/>
        <w:jc w:val="both"/>
        <w:rPr>
          <w:spacing w:val="-2"/>
          <w:sz w:val="22"/>
          <w:szCs w:val="22"/>
        </w:rPr>
      </w:pPr>
      <w:r>
        <w:rPr>
          <w:spacing w:val="-2"/>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72050B" w:rsidRDefault="0072050B" w:rsidP="0072050B">
      <w:pPr>
        <w:tabs>
          <w:tab w:val="left" w:pos="851"/>
        </w:tabs>
        <w:ind w:firstLine="709"/>
        <w:jc w:val="both"/>
        <w:rPr>
          <w:spacing w:val="-2"/>
          <w:sz w:val="22"/>
          <w:szCs w:val="22"/>
        </w:rPr>
      </w:pPr>
      <w:r>
        <w:rPr>
          <w:spacing w:val="-2"/>
          <w:sz w:val="22"/>
          <w:szCs w:val="22"/>
        </w:rPr>
        <w:t>в) обеспечение визуального восприятия объекта культурного наследия в его историко-градостроительной и природной среде;</w:t>
      </w:r>
    </w:p>
    <w:p w:rsidR="0072050B" w:rsidRDefault="0072050B" w:rsidP="0072050B">
      <w:pPr>
        <w:tabs>
          <w:tab w:val="left" w:pos="851"/>
        </w:tabs>
        <w:ind w:firstLine="709"/>
        <w:jc w:val="both"/>
        <w:rPr>
          <w:spacing w:val="-2"/>
          <w:sz w:val="22"/>
          <w:szCs w:val="22"/>
        </w:rPr>
      </w:pPr>
      <w:r>
        <w:rPr>
          <w:spacing w:val="-2"/>
          <w:sz w:val="22"/>
          <w:szCs w:val="2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72050B" w:rsidRDefault="0072050B" w:rsidP="0072050B">
      <w:pPr>
        <w:tabs>
          <w:tab w:val="left" w:pos="851"/>
        </w:tabs>
        <w:ind w:firstLine="709"/>
        <w:jc w:val="both"/>
        <w:rPr>
          <w:spacing w:val="-2"/>
          <w:sz w:val="22"/>
          <w:szCs w:val="22"/>
        </w:rPr>
      </w:pPr>
      <w:r>
        <w:rPr>
          <w:spacing w:val="-2"/>
          <w:sz w:val="22"/>
          <w:szCs w:val="2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72050B" w:rsidRDefault="0072050B" w:rsidP="0072050B">
      <w:pPr>
        <w:tabs>
          <w:tab w:val="left" w:pos="851"/>
        </w:tabs>
        <w:ind w:firstLine="709"/>
        <w:jc w:val="both"/>
        <w:rPr>
          <w:spacing w:val="-2"/>
          <w:sz w:val="22"/>
          <w:szCs w:val="22"/>
        </w:rPr>
      </w:pPr>
      <w:r>
        <w:rPr>
          <w:spacing w:val="-2"/>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72050B" w:rsidRDefault="0072050B" w:rsidP="0072050B">
      <w:pPr>
        <w:tabs>
          <w:tab w:val="left" w:pos="851"/>
        </w:tabs>
        <w:ind w:firstLine="709"/>
        <w:jc w:val="both"/>
        <w:rPr>
          <w:spacing w:val="-2"/>
          <w:sz w:val="22"/>
          <w:szCs w:val="22"/>
        </w:rPr>
      </w:pPr>
      <w:r>
        <w:rPr>
          <w:spacing w:val="-2"/>
          <w:sz w:val="22"/>
          <w:szCs w:val="22"/>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72050B" w:rsidRDefault="0072050B" w:rsidP="0072050B">
      <w:pPr>
        <w:tabs>
          <w:tab w:val="left" w:pos="851"/>
        </w:tabs>
        <w:ind w:firstLine="709"/>
        <w:jc w:val="both"/>
        <w:rPr>
          <w:spacing w:val="-2"/>
          <w:sz w:val="22"/>
          <w:szCs w:val="22"/>
        </w:rPr>
      </w:pPr>
      <w:r>
        <w:rPr>
          <w:spacing w:val="-2"/>
          <w:sz w:val="22"/>
          <w:szCs w:val="2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72050B" w:rsidRDefault="0072050B" w:rsidP="0072050B">
      <w:pPr>
        <w:tabs>
          <w:tab w:val="left" w:pos="851"/>
        </w:tabs>
        <w:ind w:firstLine="709"/>
        <w:jc w:val="both"/>
        <w:rPr>
          <w:spacing w:val="-2"/>
          <w:sz w:val="22"/>
          <w:szCs w:val="22"/>
        </w:rPr>
      </w:pPr>
      <w:r>
        <w:rPr>
          <w:spacing w:val="-2"/>
          <w:sz w:val="22"/>
          <w:szCs w:val="2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72050B" w:rsidRDefault="0072050B" w:rsidP="0072050B">
      <w:pPr>
        <w:tabs>
          <w:tab w:val="left" w:pos="851"/>
        </w:tabs>
        <w:ind w:firstLine="709"/>
        <w:jc w:val="both"/>
        <w:rPr>
          <w:spacing w:val="-2"/>
          <w:sz w:val="22"/>
          <w:szCs w:val="22"/>
        </w:rPr>
      </w:pPr>
      <w:r>
        <w:rPr>
          <w:spacing w:val="-2"/>
          <w:sz w:val="22"/>
          <w:szCs w:val="22"/>
        </w:rPr>
        <w:lastRenderedPageBreak/>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72050B" w:rsidRDefault="0072050B" w:rsidP="0072050B">
      <w:pPr>
        <w:tabs>
          <w:tab w:val="left" w:pos="851"/>
        </w:tabs>
        <w:ind w:firstLine="709"/>
        <w:jc w:val="both"/>
        <w:rPr>
          <w:spacing w:val="-2"/>
          <w:sz w:val="22"/>
          <w:szCs w:val="22"/>
        </w:rPr>
      </w:pPr>
      <w:r>
        <w:rPr>
          <w:spacing w:val="-2"/>
          <w:sz w:val="22"/>
          <w:szCs w:val="2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72050B" w:rsidRDefault="0072050B" w:rsidP="0072050B">
      <w:pPr>
        <w:tabs>
          <w:tab w:val="left" w:pos="851"/>
        </w:tabs>
        <w:ind w:firstLine="709"/>
        <w:jc w:val="both"/>
        <w:rPr>
          <w:spacing w:val="-2"/>
          <w:sz w:val="22"/>
          <w:szCs w:val="22"/>
        </w:rPr>
      </w:pPr>
      <w:r>
        <w:rPr>
          <w:spacing w:val="-2"/>
          <w:sz w:val="22"/>
          <w:szCs w:val="2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72050B" w:rsidRDefault="0072050B" w:rsidP="0072050B">
      <w:pPr>
        <w:tabs>
          <w:tab w:val="left" w:pos="851"/>
        </w:tabs>
        <w:ind w:firstLine="709"/>
        <w:jc w:val="both"/>
        <w:rPr>
          <w:spacing w:val="-2"/>
          <w:sz w:val="22"/>
          <w:szCs w:val="22"/>
        </w:rPr>
      </w:pPr>
      <w:r>
        <w:rPr>
          <w:spacing w:val="-2"/>
          <w:sz w:val="22"/>
          <w:szCs w:val="22"/>
        </w:rPr>
        <w:t>д) иные требования, необходимые для сохранения и восстановления (регенерации) охраняемого природного ландшафта.</w:t>
      </w:r>
    </w:p>
    <w:p w:rsidR="0072050B" w:rsidRDefault="0072050B" w:rsidP="0072050B">
      <w:pPr>
        <w:tabs>
          <w:tab w:val="left" w:pos="851"/>
        </w:tabs>
        <w:ind w:firstLine="709"/>
        <w:jc w:val="both"/>
        <w:rPr>
          <w:spacing w:val="-2"/>
          <w:sz w:val="22"/>
          <w:szCs w:val="22"/>
        </w:rPr>
      </w:pPr>
    </w:p>
    <w:p w:rsidR="0072050B" w:rsidRDefault="003847CF" w:rsidP="0072050B">
      <w:pPr>
        <w:pStyle w:val="1"/>
        <w:spacing w:before="0" w:after="0"/>
        <w:ind w:firstLine="709"/>
        <w:jc w:val="both"/>
        <w:rPr>
          <w:rFonts w:ascii="Times New Roman" w:hAnsi="Times New Roman" w:cs="Times New Roman"/>
          <w:sz w:val="22"/>
          <w:szCs w:val="22"/>
        </w:rPr>
      </w:pPr>
      <w:bookmarkStart w:id="341" w:name="_Toc11742195"/>
      <w:bookmarkStart w:id="342" w:name="_Toc452337028"/>
      <w:r>
        <w:rPr>
          <w:rFonts w:ascii="Times New Roman" w:hAnsi="Times New Roman" w:cs="Times New Roman"/>
          <w:sz w:val="22"/>
          <w:szCs w:val="22"/>
        </w:rPr>
        <w:t>Статья 80</w:t>
      </w:r>
      <w:r w:rsidR="0072050B">
        <w:rPr>
          <w:rFonts w:ascii="Times New Roman" w:hAnsi="Times New Roman" w:cs="Times New Roman"/>
          <w:sz w:val="22"/>
          <w:szCs w:val="22"/>
        </w:rPr>
        <w:t>. Зоны минимальных расстояний памятников истории и культуры до транспортных и инженерных коммуникаций</w:t>
      </w:r>
      <w:bookmarkEnd w:id="341"/>
      <w:bookmarkEnd w:id="342"/>
    </w:p>
    <w:p w:rsidR="0072050B" w:rsidRDefault="0072050B" w:rsidP="0072050B">
      <w:pPr>
        <w:keepNext/>
        <w:tabs>
          <w:tab w:val="left" w:pos="851"/>
        </w:tabs>
        <w:ind w:firstLine="709"/>
        <w:jc w:val="both"/>
        <w:outlineLvl w:val="2"/>
        <w:rPr>
          <w:b/>
          <w:bCs/>
          <w:sz w:val="22"/>
          <w:szCs w:val="22"/>
        </w:rPr>
      </w:pPr>
    </w:p>
    <w:p w:rsidR="0072050B" w:rsidRDefault="0072050B" w:rsidP="0072050B">
      <w:pPr>
        <w:tabs>
          <w:tab w:val="left" w:pos="851"/>
        </w:tabs>
        <w:ind w:firstLine="709"/>
        <w:jc w:val="both"/>
        <w:rPr>
          <w:b/>
          <w:sz w:val="22"/>
          <w:szCs w:val="22"/>
        </w:rPr>
      </w:pPr>
      <w:r>
        <w:rPr>
          <w:b/>
          <w:sz w:val="22"/>
          <w:szCs w:val="22"/>
        </w:rPr>
        <w:t>Регламентирующий документ.</w:t>
      </w:r>
    </w:p>
    <w:p w:rsidR="0072050B" w:rsidRDefault="0072050B" w:rsidP="0072050B">
      <w:pPr>
        <w:ind w:firstLine="709"/>
        <w:jc w:val="both"/>
        <w:rPr>
          <w:sz w:val="22"/>
          <w:szCs w:val="22"/>
        </w:rPr>
      </w:pPr>
      <w:r>
        <w:rPr>
          <w:bCs/>
          <w:sz w:val="22"/>
          <w:szCs w:val="22"/>
        </w:rPr>
        <w:t>СП 42.13330.2011 «СНиП 2.07.01-89* Градостроительство. Планировка и застройка городских и сельских поселений», п. 14.28</w:t>
      </w:r>
      <w:r>
        <w:rPr>
          <w:sz w:val="22"/>
          <w:szCs w:val="22"/>
        </w:rPr>
        <w:t>.</w:t>
      </w:r>
    </w:p>
    <w:p w:rsidR="0072050B" w:rsidRDefault="0072050B" w:rsidP="0072050B">
      <w:pPr>
        <w:tabs>
          <w:tab w:val="left" w:pos="851"/>
        </w:tabs>
        <w:ind w:firstLine="709"/>
        <w:jc w:val="both"/>
        <w:rPr>
          <w:b/>
          <w:sz w:val="22"/>
          <w:szCs w:val="22"/>
        </w:rPr>
      </w:pPr>
      <w:r>
        <w:rPr>
          <w:b/>
          <w:sz w:val="22"/>
          <w:szCs w:val="22"/>
        </w:rPr>
        <w:t>Порядок установления и размеры, режим использования территории.</w:t>
      </w:r>
    </w:p>
    <w:p w:rsidR="0072050B" w:rsidRDefault="0072050B" w:rsidP="0072050B">
      <w:pPr>
        <w:tabs>
          <w:tab w:val="left" w:pos="851"/>
        </w:tabs>
        <w:ind w:firstLine="709"/>
        <w:jc w:val="both"/>
        <w:rPr>
          <w:iCs/>
          <w:sz w:val="22"/>
          <w:szCs w:val="22"/>
        </w:rPr>
      </w:pPr>
      <w:r>
        <w:rPr>
          <w:iCs/>
          <w:sz w:val="22"/>
          <w:szCs w:val="22"/>
        </w:rPr>
        <w:t xml:space="preserve">Расстояния от памятников истории и культуры до транспортных и инженерных коммуникаций следует принимать не менее, м: </w:t>
      </w:r>
    </w:p>
    <w:p w:rsidR="0072050B" w:rsidRDefault="0072050B" w:rsidP="0072050B">
      <w:pPr>
        <w:tabs>
          <w:tab w:val="left" w:pos="851"/>
        </w:tabs>
        <w:ind w:firstLine="709"/>
        <w:jc w:val="both"/>
        <w:rPr>
          <w:iCs/>
          <w:sz w:val="22"/>
          <w:szCs w:val="22"/>
        </w:rPr>
      </w:pPr>
      <w:r>
        <w:rPr>
          <w:iCs/>
          <w:sz w:val="22"/>
          <w:szCs w:val="22"/>
        </w:rPr>
        <w:t xml:space="preserve">до проезжих частей магистралей скоростного и непрерывного движения, линий метрополитена мелкого заложения: </w:t>
      </w:r>
    </w:p>
    <w:p w:rsidR="0072050B" w:rsidRDefault="0072050B" w:rsidP="0072050B">
      <w:pPr>
        <w:tabs>
          <w:tab w:val="left" w:pos="851"/>
        </w:tabs>
        <w:ind w:firstLine="709"/>
        <w:jc w:val="both"/>
        <w:rPr>
          <w:iCs/>
          <w:sz w:val="22"/>
          <w:szCs w:val="22"/>
        </w:rPr>
      </w:pPr>
      <w:r>
        <w:rPr>
          <w:iCs/>
          <w:sz w:val="22"/>
          <w:szCs w:val="22"/>
        </w:rPr>
        <w:t xml:space="preserve">в условиях сложного рельефа……………………………………………………100 </w:t>
      </w:r>
    </w:p>
    <w:p w:rsidR="0072050B" w:rsidRDefault="0072050B" w:rsidP="0072050B">
      <w:pPr>
        <w:tabs>
          <w:tab w:val="left" w:pos="851"/>
        </w:tabs>
        <w:ind w:firstLine="709"/>
        <w:jc w:val="both"/>
        <w:rPr>
          <w:iCs/>
          <w:sz w:val="22"/>
          <w:szCs w:val="22"/>
        </w:rPr>
      </w:pPr>
      <w:r>
        <w:rPr>
          <w:iCs/>
          <w:sz w:val="22"/>
          <w:szCs w:val="22"/>
        </w:rPr>
        <w:t xml:space="preserve">на плоском рельефе………………………………………………………………..50 </w:t>
      </w:r>
    </w:p>
    <w:p w:rsidR="0072050B" w:rsidRDefault="0072050B" w:rsidP="0072050B">
      <w:pPr>
        <w:tabs>
          <w:tab w:val="left" w:pos="851"/>
        </w:tabs>
        <w:ind w:firstLine="709"/>
        <w:jc w:val="both"/>
        <w:rPr>
          <w:iCs/>
          <w:sz w:val="22"/>
          <w:szCs w:val="22"/>
        </w:rPr>
      </w:pPr>
      <w:r>
        <w:rPr>
          <w:iCs/>
          <w:sz w:val="22"/>
          <w:szCs w:val="22"/>
        </w:rPr>
        <w:t xml:space="preserve">до сетей водопровода, канализации и теплоснабжения (кроме разводящих)…..5 </w:t>
      </w:r>
    </w:p>
    <w:p w:rsidR="0072050B" w:rsidRDefault="0072050B" w:rsidP="0072050B">
      <w:pPr>
        <w:tabs>
          <w:tab w:val="left" w:pos="851"/>
        </w:tabs>
        <w:ind w:firstLine="709"/>
        <w:jc w:val="both"/>
        <w:rPr>
          <w:iCs/>
          <w:sz w:val="22"/>
          <w:szCs w:val="22"/>
        </w:rPr>
      </w:pPr>
      <w:r>
        <w:rPr>
          <w:iCs/>
          <w:sz w:val="22"/>
          <w:szCs w:val="22"/>
        </w:rPr>
        <w:t xml:space="preserve">до других подземных инженерных сетей…………………………………………5 </w:t>
      </w:r>
    </w:p>
    <w:p w:rsidR="0072050B" w:rsidRDefault="0072050B" w:rsidP="0072050B">
      <w:pPr>
        <w:ind w:firstLine="709"/>
        <w:jc w:val="both"/>
        <w:outlineLvl w:val="2"/>
        <w:rPr>
          <w:b/>
          <w:bCs/>
          <w:sz w:val="22"/>
          <w:szCs w:val="22"/>
        </w:rPr>
      </w:pPr>
      <w:bookmarkStart w:id="343" w:name="_Toc11742196"/>
      <w:bookmarkStart w:id="344" w:name="_Toc510521722"/>
      <w:bookmarkStart w:id="345" w:name="_Toc470102506"/>
      <w:r>
        <w:rPr>
          <w:iCs/>
          <w:sz w:val="22"/>
          <w:szCs w:val="22"/>
        </w:rPr>
        <w:t xml:space="preserve">В условиях реконструкции указанные расстояния до инженерных сетей допускается сокращать, но принимать не менее, м: до </w:t>
      </w:r>
      <w:proofErr w:type="spellStart"/>
      <w:r>
        <w:rPr>
          <w:iCs/>
          <w:sz w:val="22"/>
          <w:szCs w:val="22"/>
        </w:rPr>
        <w:t>водонесущих</w:t>
      </w:r>
      <w:proofErr w:type="spellEnd"/>
      <w:r>
        <w:rPr>
          <w:iCs/>
          <w:sz w:val="22"/>
          <w:szCs w:val="22"/>
        </w:rPr>
        <w:t xml:space="preserve"> сетей – 5; </w:t>
      </w:r>
      <w:proofErr w:type="spellStart"/>
      <w:r>
        <w:rPr>
          <w:iCs/>
          <w:sz w:val="22"/>
          <w:szCs w:val="22"/>
        </w:rPr>
        <w:t>неводонесущих</w:t>
      </w:r>
      <w:proofErr w:type="spellEnd"/>
      <w:r>
        <w:rPr>
          <w:iCs/>
          <w:sz w:val="22"/>
          <w:szCs w:val="22"/>
        </w:rPr>
        <w:t xml:space="preserve"> – 2. При этом необходимо обеспечивать проведение специальных технических мероприятий при производстве строительных работ.</w:t>
      </w:r>
      <w:bookmarkEnd w:id="343"/>
      <w:bookmarkEnd w:id="344"/>
      <w:bookmarkEnd w:id="345"/>
      <w:r>
        <w:rPr>
          <w:b/>
          <w:bCs/>
          <w:sz w:val="22"/>
          <w:szCs w:val="22"/>
        </w:rPr>
        <w:t xml:space="preserve"> </w:t>
      </w:r>
    </w:p>
    <w:p w:rsidR="0072050B" w:rsidRDefault="0072050B" w:rsidP="0072050B">
      <w:pPr>
        <w:ind w:firstLine="709"/>
        <w:jc w:val="both"/>
        <w:outlineLvl w:val="2"/>
        <w:rPr>
          <w:b/>
          <w:bCs/>
          <w:sz w:val="22"/>
          <w:szCs w:val="22"/>
        </w:rPr>
      </w:pPr>
    </w:p>
    <w:p w:rsidR="0072050B" w:rsidRDefault="0072050B" w:rsidP="0072050B">
      <w:pPr>
        <w:pStyle w:val="1"/>
        <w:spacing w:before="0" w:after="0"/>
        <w:jc w:val="center"/>
        <w:rPr>
          <w:rFonts w:ascii="Times New Roman" w:hAnsi="Times New Roman" w:cs="Times New Roman"/>
          <w:sz w:val="22"/>
          <w:szCs w:val="22"/>
        </w:rPr>
      </w:pPr>
      <w:bookmarkStart w:id="346" w:name="_Toc11742197"/>
      <w:bookmarkStart w:id="347" w:name="_Toc452337030"/>
      <w:bookmarkStart w:id="348" w:name="_Toc398890989"/>
      <w:bookmarkStart w:id="349" w:name="_Toc336271803"/>
      <w:bookmarkStart w:id="350" w:name="_Toc336271783"/>
      <w:bookmarkStart w:id="351" w:name="_Toc330317436"/>
      <w:r>
        <w:rPr>
          <w:rFonts w:ascii="Times New Roman" w:hAnsi="Times New Roman" w:cs="Times New Roman"/>
          <w:sz w:val="22"/>
          <w:szCs w:val="22"/>
        </w:rPr>
        <w:t>Глава 11. КАРТА ГРАДОСТРОИТЕЛЬНОГО ЗОНИРОВАНИЯ</w:t>
      </w:r>
      <w:bookmarkEnd w:id="346"/>
      <w:bookmarkEnd w:id="347"/>
      <w:bookmarkEnd w:id="348"/>
      <w:bookmarkEnd w:id="349"/>
      <w:bookmarkEnd w:id="350"/>
      <w:bookmarkEnd w:id="351"/>
    </w:p>
    <w:p w:rsidR="0072050B" w:rsidRDefault="0072050B" w:rsidP="0072050B">
      <w:pPr>
        <w:keepNext/>
        <w:tabs>
          <w:tab w:val="left" w:pos="-142"/>
        </w:tabs>
        <w:ind w:firstLine="709"/>
        <w:jc w:val="both"/>
        <w:outlineLvl w:val="1"/>
        <w:rPr>
          <w:b/>
          <w:bCs/>
          <w:iCs/>
          <w:sz w:val="22"/>
          <w:szCs w:val="22"/>
        </w:rPr>
      </w:pPr>
    </w:p>
    <w:p w:rsidR="0072050B" w:rsidRDefault="0072050B" w:rsidP="0072050B">
      <w:pPr>
        <w:ind w:firstLine="709"/>
        <w:jc w:val="both"/>
        <w:rPr>
          <w:sz w:val="22"/>
          <w:szCs w:val="22"/>
        </w:rPr>
      </w:pPr>
      <w:r>
        <w:rPr>
          <w:sz w:val="22"/>
          <w:szCs w:val="22"/>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72050B" w:rsidRDefault="0072050B" w:rsidP="0072050B">
      <w:pPr>
        <w:ind w:firstLine="709"/>
        <w:jc w:val="both"/>
        <w:rPr>
          <w:sz w:val="22"/>
          <w:szCs w:val="22"/>
        </w:rPr>
      </w:pPr>
      <w:r>
        <w:rPr>
          <w:sz w:val="22"/>
          <w:szCs w:val="22"/>
        </w:rPr>
        <w:t>Основой зонирования является генеральный план поселения.</w:t>
      </w:r>
    </w:p>
    <w:p w:rsidR="0072050B" w:rsidRDefault="0072050B" w:rsidP="0072050B">
      <w:pPr>
        <w:ind w:firstLine="709"/>
        <w:jc w:val="both"/>
        <w:rPr>
          <w:spacing w:val="-4"/>
          <w:sz w:val="22"/>
          <w:szCs w:val="22"/>
        </w:rPr>
      </w:pPr>
      <w:r>
        <w:rPr>
          <w:spacing w:val="-4"/>
          <w:sz w:val="22"/>
          <w:szCs w:val="22"/>
        </w:rPr>
        <w:t>На карте градостроительного зонирования показаны:</w:t>
      </w:r>
    </w:p>
    <w:p w:rsidR="0072050B" w:rsidRDefault="0072050B" w:rsidP="0072050B">
      <w:pPr>
        <w:ind w:firstLine="709"/>
        <w:jc w:val="both"/>
        <w:rPr>
          <w:sz w:val="22"/>
          <w:szCs w:val="22"/>
        </w:rPr>
      </w:pPr>
      <w:r>
        <w:rPr>
          <w:sz w:val="22"/>
          <w:szCs w:val="22"/>
        </w:rPr>
        <w:t>1) территориальные зоны в соответствии с частью 2 настоящих Правил;</w:t>
      </w:r>
    </w:p>
    <w:p w:rsidR="0072050B" w:rsidRDefault="0072050B" w:rsidP="0072050B">
      <w:pPr>
        <w:ind w:firstLine="709"/>
        <w:jc w:val="both"/>
        <w:rPr>
          <w:sz w:val="22"/>
          <w:szCs w:val="22"/>
        </w:rPr>
      </w:pPr>
      <w:r>
        <w:rPr>
          <w:sz w:val="22"/>
          <w:szCs w:val="22"/>
        </w:rPr>
        <w:t xml:space="preserve">2) границы зон с особыми условиями использования территорий – санитарно-защитные зоны, </w:t>
      </w:r>
      <w:proofErr w:type="spellStart"/>
      <w:r>
        <w:rPr>
          <w:sz w:val="22"/>
          <w:szCs w:val="22"/>
        </w:rPr>
        <w:t>водоохранные</w:t>
      </w:r>
      <w:proofErr w:type="spellEnd"/>
      <w:r>
        <w:rPr>
          <w:sz w:val="22"/>
          <w:szCs w:val="22"/>
        </w:rPr>
        <w:t xml:space="preserve"> зоны, иные зоны, установленные в соответствии с законодательством Российской Федерации;</w:t>
      </w:r>
    </w:p>
    <w:p w:rsidR="0072050B" w:rsidRDefault="0072050B" w:rsidP="0072050B">
      <w:pPr>
        <w:ind w:firstLine="709"/>
        <w:jc w:val="both"/>
        <w:rPr>
          <w:sz w:val="22"/>
          <w:szCs w:val="22"/>
        </w:rPr>
      </w:pPr>
      <w:r>
        <w:rPr>
          <w:sz w:val="22"/>
          <w:szCs w:val="22"/>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72050B" w:rsidRDefault="0072050B" w:rsidP="0072050B">
      <w:pPr>
        <w:ind w:firstLine="709"/>
        <w:jc w:val="both"/>
        <w:rPr>
          <w:spacing w:val="-4"/>
          <w:sz w:val="22"/>
          <w:szCs w:val="22"/>
        </w:rPr>
      </w:pPr>
      <w:r>
        <w:rPr>
          <w:spacing w:val="-4"/>
          <w:sz w:val="22"/>
          <w:szCs w:val="22"/>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72050B" w:rsidRDefault="0072050B" w:rsidP="0072050B">
      <w:pPr>
        <w:ind w:firstLine="709"/>
        <w:jc w:val="both"/>
        <w:rPr>
          <w:sz w:val="22"/>
          <w:szCs w:val="22"/>
        </w:rPr>
      </w:pPr>
      <w:r>
        <w:rPr>
          <w:sz w:val="22"/>
          <w:szCs w:val="22"/>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72050B" w:rsidRDefault="0072050B" w:rsidP="0072050B">
      <w:pPr>
        <w:ind w:firstLine="709"/>
        <w:jc w:val="both"/>
        <w:rPr>
          <w:sz w:val="22"/>
          <w:szCs w:val="22"/>
        </w:rPr>
      </w:pPr>
      <w:r>
        <w:rPr>
          <w:sz w:val="22"/>
          <w:szCs w:val="22"/>
        </w:rPr>
        <w:t xml:space="preserve">Структура и кодировка территориальных зон, принята согласно таблице условных обозначений и наименований территориальных зон, </w:t>
      </w:r>
      <w:r>
        <w:rPr>
          <w:spacing w:val="20"/>
          <w:sz w:val="22"/>
          <w:szCs w:val="22"/>
        </w:rPr>
        <w:t xml:space="preserve">приложения к Приказу </w:t>
      </w:r>
      <w:r>
        <w:rPr>
          <w:sz w:val="22"/>
          <w:szCs w:val="22"/>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1F425D" w:rsidRPr="007C59C3" w:rsidRDefault="0072050B" w:rsidP="0072050B">
      <w:pPr>
        <w:spacing w:after="200" w:line="276" w:lineRule="auto"/>
        <w:rPr>
          <w:b/>
          <w:sz w:val="22"/>
          <w:szCs w:val="22"/>
          <w:lang w:eastAsia="zh-CN"/>
        </w:rPr>
      </w:pPr>
      <w:r w:rsidRPr="007C59C3">
        <w:rPr>
          <w:b/>
          <w:sz w:val="22"/>
          <w:szCs w:val="22"/>
          <w:lang w:eastAsia="zh-CN"/>
        </w:rPr>
        <w:lastRenderedPageBreak/>
        <w:t xml:space="preserve"> </w:t>
      </w:r>
      <w:r w:rsidR="001F425D" w:rsidRPr="007C59C3">
        <w:rPr>
          <w:b/>
          <w:sz w:val="22"/>
          <w:szCs w:val="22"/>
          <w:lang w:eastAsia="zh-CN"/>
        </w:rPr>
        <w:t>ПРИЛОЖЕНИЯ</w:t>
      </w:r>
      <w:r w:rsidR="00705787" w:rsidRPr="007C59C3">
        <w:rPr>
          <w:b/>
          <w:sz w:val="22"/>
          <w:szCs w:val="22"/>
          <w:lang w:eastAsia="zh-CN"/>
        </w:rPr>
        <w:t>:</w:t>
      </w:r>
    </w:p>
    <w:p w:rsidR="00705787" w:rsidRPr="007C59C3" w:rsidRDefault="00705787" w:rsidP="007C59C3">
      <w:pPr>
        <w:widowControl w:val="0"/>
        <w:suppressAutoHyphens/>
        <w:ind w:firstLine="540"/>
        <w:jc w:val="both"/>
        <w:rPr>
          <w:b/>
          <w:sz w:val="22"/>
          <w:szCs w:val="22"/>
          <w:lang w:eastAsia="zh-CN"/>
        </w:rPr>
      </w:pPr>
    </w:p>
    <w:p w:rsidR="001F425D" w:rsidRPr="007C59C3" w:rsidRDefault="001F425D" w:rsidP="007C59C3">
      <w:pPr>
        <w:widowControl w:val="0"/>
        <w:suppressAutoHyphens/>
        <w:ind w:firstLine="540"/>
        <w:jc w:val="both"/>
        <w:rPr>
          <w:b/>
          <w:color w:val="000000"/>
          <w:kern w:val="2"/>
          <w:sz w:val="22"/>
          <w:szCs w:val="22"/>
          <w:lang w:eastAsia="zh-CN"/>
        </w:rPr>
      </w:pPr>
      <w:r w:rsidRPr="007C59C3">
        <w:rPr>
          <w:b/>
          <w:color w:val="000000"/>
          <w:kern w:val="2"/>
          <w:sz w:val="22"/>
          <w:szCs w:val="22"/>
          <w:lang w:eastAsia="zh-CN"/>
        </w:rPr>
        <w:t>Карта градостроительного зонирования территории и зон с особыми условиями использования территории.</w:t>
      </w:r>
    </w:p>
    <w:p w:rsidR="00417D77" w:rsidRPr="007C59C3" w:rsidRDefault="00417D77" w:rsidP="007C59C3">
      <w:pPr>
        <w:rPr>
          <w:b/>
          <w:sz w:val="22"/>
          <w:szCs w:val="22"/>
          <w:lang w:eastAsia="zh-CN"/>
        </w:rPr>
      </w:pPr>
    </w:p>
    <w:p w:rsidR="00705787" w:rsidRPr="007C59C3" w:rsidRDefault="00705787" w:rsidP="007C59C3">
      <w:pPr>
        <w:autoSpaceDE w:val="0"/>
        <w:autoSpaceDN w:val="0"/>
        <w:adjustRightInd w:val="0"/>
        <w:jc w:val="both"/>
        <w:rPr>
          <w:rFonts w:eastAsiaTheme="minorHAnsi"/>
          <w:b/>
          <w:sz w:val="22"/>
          <w:szCs w:val="22"/>
          <w:lang w:eastAsia="en-US"/>
        </w:rPr>
      </w:pPr>
      <w:r w:rsidRPr="007C59C3">
        <w:rPr>
          <w:rFonts w:eastAsiaTheme="minorHAnsi"/>
          <w:b/>
          <w:sz w:val="22"/>
          <w:szCs w:val="22"/>
          <w:lang w:eastAsia="en-US"/>
        </w:rPr>
        <w:t xml:space="preserve">         Сведения о границах территориальных зон, с графическим описанием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05787" w:rsidRPr="007C59C3" w:rsidRDefault="00705787" w:rsidP="007C59C3">
      <w:pPr>
        <w:rPr>
          <w:b/>
          <w:sz w:val="22"/>
          <w:szCs w:val="22"/>
          <w:lang w:eastAsia="zh-CN"/>
        </w:rPr>
      </w:pPr>
    </w:p>
    <w:sectPr w:rsidR="00705787" w:rsidRPr="007C59C3" w:rsidSect="00276C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61" w:rsidRDefault="00B17561" w:rsidP="00B17561">
      <w:r>
        <w:separator/>
      </w:r>
    </w:p>
  </w:endnote>
  <w:endnote w:type="continuationSeparator" w:id="0">
    <w:p w:rsidR="00B17561" w:rsidRDefault="00B17561" w:rsidP="00B1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61" w:rsidRDefault="00B17561" w:rsidP="00B17561">
      <w:r>
        <w:separator/>
      </w:r>
    </w:p>
  </w:footnote>
  <w:footnote w:type="continuationSeparator" w:id="0">
    <w:p w:rsidR="00B17561" w:rsidRDefault="00B17561" w:rsidP="00B17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A1F20"/>
    <w:multiLevelType w:val="hybridMultilevel"/>
    <w:tmpl w:val="4A90015A"/>
    <w:lvl w:ilvl="0" w:tplc="35B00D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6C254C6"/>
    <w:multiLevelType w:val="multilevel"/>
    <w:tmpl w:val="2D740C46"/>
    <w:lvl w:ilvl="0">
      <w:start w:val="1"/>
      <w:numFmt w:val="decimal"/>
      <w:lvlText w:val="%1."/>
      <w:lvlJc w:val="left"/>
      <w:pPr>
        <w:ind w:left="900" w:hanging="360"/>
      </w:pPr>
    </w:lvl>
    <w:lvl w:ilvl="1">
      <w:start w:val="1"/>
      <w:numFmt w:val="decimal"/>
      <w:isLgl/>
      <w:lvlText w:val="%1.%2."/>
      <w:lvlJc w:val="left"/>
      <w:pPr>
        <w:ind w:left="1830" w:hanging="1290"/>
      </w:pPr>
      <w:rPr>
        <w:color w:val="000000"/>
      </w:rPr>
    </w:lvl>
    <w:lvl w:ilvl="2">
      <w:start w:val="3"/>
      <w:numFmt w:val="decimal"/>
      <w:isLgl/>
      <w:lvlText w:val="%1.%2.%3."/>
      <w:lvlJc w:val="left"/>
      <w:pPr>
        <w:ind w:left="1830" w:hanging="1290"/>
      </w:pPr>
      <w:rPr>
        <w:color w:val="000000"/>
      </w:rPr>
    </w:lvl>
    <w:lvl w:ilvl="3">
      <w:start w:val="2"/>
      <w:numFmt w:val="decimal"/>
      <w:isLgl/>
      <w:lvlText w:val="%1.%2.%3.%4."/>
      <w:lvlJc w:val="left"/>
      <w:pPr>
        <w:ind w:left="2141" w:hanging="1290"/>
      </w:pPr>
      <w:rPr>
        <w:color w:val="000000"/>
      </w:rPr>
    </w:lvl>
    <w:lvl w:ilvl="4">
      <w:start w:val="1"/>
      <w:numFmt w:val="decimal"/>
      <w:isLgl/>
      <w:lvlText w:val="%1.%2.%3.%4.%5."/>
      <w:lvlJc w:val="left"/>
      <w:pPr>
        <w:ind w:left="1830" w:hanging="1290"/>
      </w:pPr>
      <w:rPr>
        <w:color w:val="000000"/>
      </w:rPr>
    </w:lvl>
    <w:lvl w:ilvl="5">
      <w:start w:val="1"/>
      <w:numFmt w:val="decimal"/>
      <w:isLgl/>
      <w:lvlText w:val="%1.%2.%3.%4.%5.%6."/>
      <w:lvlJc w:val="left"/>
      <w:pPr>
        <w:ind w:left="1830" w:hanging="1290"/>
      </w:pPr>
      <w:rPr>
        <w:color w:val="000000"/>
      </w:rPr>
    </w:lvl>
    <w:lvl w:ilvl="6">
      <w:start w:val="1"/>
      <w:numFmt w:val="decimal"/>
      <w:isLgl/>
      <w:lvlText w:val="%1.%2.%3.%4.%5.%6.%7."/>
      <w:lvlJc w:val="left"/>
      <w:pPr>
        <w:ind w:left="1980" w:hanging="1440"/>
      </w:pPr>
      <w:rPr>
        <w:color w:val="000000"/>
      </w:rPr>
    </w:lvl>
    <w:lvl w:ilvl="7">
      <w:start w:val="1"/>
      <w:numFmt w:val="decimal"/>
      <w:isLgl/>
      <w:lvlText w:val="%1.%2.%3.%4.%5.%6.%7.%8."/>
      <w:lvlJc w:val="left"/>
      <w:pPr>
        <w:ind w:left="1980" w:hanging="1440"/>
      </w:pPr>
      <w:rPr>
        <w:color w:val="000000"/>
      </w:rPr>
    </w:lvl>
    <w:lvl w:ilvl="8">
      <w:start w:val="1"/>
      <w:numFmt w:val="decimal"/>
      <w:isLgl/>
      <w:lvlText w:val="%1.%2.%3.%4.%5.%6.%7.%8.%9."/>
      <w:lvlJc w:val="left"/>
      <w:pPr>
        <w:ind w:left="2340" w:hanging="1800"/>
      </w:pPr>
      <w:rPr>
        <w:color w:val="000000"/>
      </w:rPr>
    </w:lvl>
  </w:abstractNum>
  <w:abstractNum w:abstractNumId="4">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2E779E"/>
    <w:multiLevelType w:val="hybridMultilevel"/>
    <w:tmpl w:val="56A2EF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6">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nsid w:val="2F57527D"/>
    <w:multiLevelType w:val="hybridMultilevel"/>
    <w:tmpl w:val="DEA05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36318C"/>
    <w:multiLevelType w:val="hybridMultilevel"/>
    <w:tmpl w:val="B5FC301E"/>
    <w:lvl w:ilvl="0" w:tplc="8BACCF70">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5260774"/>
    <w:multiLevelType w:val="hybridMultilevel"/>
    <w:tmpl w:val="55ACF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B94537"/>
    <w:multiLevelType w:val="multilevel"/>
    <w:tmpl w:val="1E8427C6"/>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9"/>
        </w:tabs>
        <w:ind w:left="969" w:hanging="780"/>
      </w:pPr>
      <w:rPr>
        <w:rFonts w:cs="Times New Roman" w:hint="default"/>
      </w:rPr>
    </w:lvl>
    <w:lvl w:ilvl="2">
      <w:numFmt w:val="none"/>
      <w:lvlText w:val=""/>
      <w:lvlJc w:val="left"/>
      <w:pPr>
        <w:tabs>
          <w:tab w:val="num" w:pos="360"/>
        </w:tabs>
      </w:pPr>
      <w:rPr>
        <w:rFonts w:cs="Times New Roman"/>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312"/>
        </w:tabs>
        <w:ind w:left="3312" w:hanging="1800"/>
      </w:pPr>
      <w:rPr>
        <w:rFonts w:cs="Times New Roman" w:hint="default"/>
      </w:rPr>
    </w:lvl>
  </w:abstractNum>
  <w:abstractNum w:abstractNumId="11">
    <w:nsid w:val="4F401E8D"/>
    <w:multiLevelType w:val="multilevel"/>
    <w:tmpl w:val="692E8EB6"/>
    <w:lvl w:ilvl="0">
      <w:start w:val="1"/>
      <w:numFmt w:val="decimal"/>
      <w:lvlText w:val="%1."/>
      <w:lvlJc w:val="left"/>
      <w:pPr>
        <w:ind w:left="927" w:hanging="360"/>
      </w:pPr>
      <w:rPr>
        <w:b/>
      </w:rPr>
    </w:lvl>
    <w:lvl w:ilvl="1">
      <w:start w:val="5"/>
      <w:numFmt w:val="decimal"/>
      <w:isLgl/>
      <w:lvlText w:val="%1.%2."/>
      <w:lvlJc w:val="left"/>
      <w:pPr>
        <w:ind w:left="972" w:hanging="405"/>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55CD5A65"/>
    <w:multiLevelType w:val="multilevel"/>
    <w:tmpl w:val="5DD4FD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4">
    <w:nsid w:val="5E3A0F7F"/>
    <w:multiLevelType w:val="hybridMultilevel"/>
    <w:tmpl w:val="9F7A8C40"/>
    <w:lvl w:ilvl="0" w:tplc="7EAAC4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60D64CB1"/>
    <w:multiLevelType w:val="multilevel"/>
    <w:tmpl w:val="2D4049B0"/>
    <w:lvl w:ilvl="0">
      <w:start w:val="1"/>
      <w:numFmt w:val="decimal"/>
      <w:lvlText w:val="%1."/>
      <w:lvlJc w:val="left"/>
      <w:pPr>
        <w:tabs>
          <w:tab w:val="num" w:pos="1455"/>
        </w:tabs>
        <w:ind w:left="1455" w:hanging="14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175"/>
        </w:tabs>
        <w:ind w:left="2175" w:hanging="1455"/>
      </w:pPr>
      <w:rPr>
        <w:rFonts w:cs="Times New Roman" w:hint="default"/>
      </w:rPr>
    </w:lvl>
    <w:lvl w:ilvl="3">
      <w:start w:val="1"/>
      <w:numFmt w:val="decimal"/>
      <w:lvlText w:val="%1.%2.%3.%4."/>
      <w:lvlJc w:val="left"/>
      <w:pPr>
        <w:tabs>
          <w:tab w:val="num" w:pos="2535"/>
        </w:tabs>
        <w:ind w:left="2535" w:hanging="1455"/>
      </w:pPr>
      <w:rPr>
        <w:rFonts w:ascii="Times New Roman" w:eastAsia="Times New Roman" w:hAnsi="Times New Roman" w:cs="Times New Roman"/>
      </w:rPr>
    </w:lvl>
    <w:lvl w:ilvl="4">
      <w:start w:val="1"/>
      <w:numFmt w:val="decimal"/>
      <w:lvlText w:val="%1.%2.%3.%4.%5."/>
      <w:lvlJc w:val="left"/>
      <w:pPr>
        <w:tabs>
          <w:tab w:val="num" w:pos="2895"/>
        </w:tabs>
        <w:ind w:left="2895" w:hanging="1455"/>
      </w:pPr>
      <w:rPr>
        <w:rFonts w:cs="Times New Roman" w:hint="default"/>
      </w:rPr>
    </w:lvl>
    <w:lvl w:ilvl="5">
      <w:start w:val="1"/>
      <w:numFmt w:val="decimal"/>
      <w:lvlText w:val="%1.%2.%3.%4.%5.%6."/>
      <w:lvlJc w:val="left"/>
      <w:pPr>
        <w:tabs>
          <w:tab w:val="num" w:pos="3255"/>
        </w:tabs>
        <w:ind w:left="3255" w:hanging="1455"/>
      </w:pPr>
      <w:rPr>
        <w:rFonts w:cs="Times New Roman" w:hint="default"/>
      </w:rPr>
    </w:lvl>
    <w:lvl w:ilvl="6">
      <w:start w:val="1"/>
      <w:numFmt w:val="decimal"/>
      <w:lvlText w:val="%1.%2.%3.%4.%5.%6.%7."/>
      <w:lvlJc w:val="left"/>
      <w:pPr>
        <w:tabs>
          <w:tab w:val="num" w:pos="3615"/>
        </w:tabs>
        <w:ind w:left="3615" w:hanging="1455"/>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B2D64"/>
    <w:multiLevelType w:val="hybridMultilevel"/>
    <w:tmpl w:val="A8A44744"/>
    <w:lvl w:ilvl="0" w:tplc="D5E8B7CC">
      <w:start w:val="3"/>
      <w:numFmt w:val="decimal"/>
      <w:lvlText w:val="%1."/>
      <w:lvlJc w:val="left"/>
      <w:pPr>
        <w:ind w:left="1422" w:hanging="855"/>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6FC1681"/>
    <w:multiLevelType w:val="multilevel"/>
    <w:tmpl w:val="EFCE69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9C57223"/>
    <w:multiLevelType w:val="multilevel"/>
    <w:tmpl w:val="EE34F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241B9"/>
    <w:multiLevelType w:val="hybridMultilevel"/>
    <w:tmpl w:val="27DC7DAA"/>
    <w:lvl w:ilvl="0" w:tplc="236418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D6D1F0F"/>
    <w:multiLevelType w:val="hybridMultilevel"/>
    <w:tmpl w:val="51908F3C"/>
    <w:lvl w:ilvl="0" w:tplc="236418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91370A"/>
    <w:multiLevelType w:val="hybridMultilevel"/>
    <w:tmpl w:val="4CDE3F94"/>
    <w:lvl w:ilvl="0" w:tplc="E48C8E40">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6"/>
  </w:num>
  <w:num w:numId="13">
    <w:abstractNumId w:val="13"/>
  </w:num>
  <w:num w:numId="14">
    <w:abstractNumId w:val="18"/>
  </w:num>
  <w:num w:numId="15">
    <w:abstractNumId w:val="23"/>
  </w:num>
  <w:num w:numId="16">
    <w:abstractNumId w:val="2"/>
  </w:num>
  <w:num w:numId="17">
    <w:abstractNumId w:val="15"/>
  </w:num>
  <w:num w:numId="18">
    <w:abstractNumId w:val="10"/>
  </w:num>
  <w:num w:numId="19">
    <w:abstractNumId w:val="5"/>
  </w:num>
  <w:num w:numId="20">
    <w:abstractNumId w:val="9"/>
  </w:num>
  <w:num w:numId="21">
    <w:abstractNumId w:val="1"/>
  </w:num>
  <w:num w:numId="22">
    <w:abstractNumId w:val="22"/>
  </w:num>
  <w:num w:numId="23">
    <w:abstractNumId w:val="0"/>
  </w:num>
  <w:num w:numId="24">
    <w:abstractNumId w:val="6"/>
  </w:num>
  <w:num w:numId="25">
    <w:abstractNumId w:val="4"/>
  </w:num>
  <w:num w:numId="26">
    <w:abstractNumId w:val="8"/>
  </w:num>
  <w:num w:numId="27">
    <w:abstractNumId w:val="25"/>
  </w:num>
  <w:num w:numId="28">
    <w:abstractNumId w:val="7"/>
  </w:num>
  <w:num w:numId="29">
    <w:abstractNumId w:val="21"/>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E3"/>
    <w:rsid w:val="00004D56"/>
    <w:rsid w:val="00006D6A"/>
    <w:rsid w:val="00024EF7"/>
    <w:rsid w:val="00027D63"/>
    <w:rsid w:val="0006180D"/>
    <w:rsid w:val="0006198A"/>
    <w:rsid w:val="00072EAC"/>
    <w:rsid w:val="00074A7D"/>
    <w:rsid w:val="00076C38"/>
    <w:rsid w:val="000B049E"/>
    <w:rsid w:val="000C6964"/>
    <w:rsid w:val="000E0D1F"/>
    <w:rsid w:val="000F138A"/>
    <w:rsid w:val="000F7EAB"/>
    <w:rsid w:val="00100435"/>
    <w:rsid w:val="00125F87"/>
    <w:rsid w:val="00150DA3"/>
    <w:rsid w:val="001512F9"/>
    <w:rsid w:val="00172925"/>
    <w:rsid w:val="001A1983"/>
    <w:rsid w:val="001C0984"/>
    <w:rsid w:val="001C6A39"/>
    <w:rsid w:val="001D64B0"/>
    <w:rsid w:val="001E2EF8"/>
    <w:rsid w:val="001E3519"/>
    <w:rsid w:val="001F425D"/>
    <w:rsid w:val="00220C37"/>
    <w:rsid w:val="00240E42"/>
    <w:rsid w:val="00242ECD"/>
    <w:rsid w:val="002541E6"/>
    <w:rsid w:val="0025688F"/>
    <w:rsid w:val="00276CEB"/>
    <w:rsid w:val="00281325"/>
    <w:rsid w:val="00291B5F"/>
    <w:rsid w:val="002A2FE4"/>
    <w:rsid w:val="002A4024"/>
    <w:rsid w:val="002F579D"/>
    <w:rsid w:val="002F6ED1"/>
    <w:rsid w:val="00305DA8"/>
    <w:rsid w:val="00307090"/>
    <w:rsid w:val="00311706"/>
    <w:rsid w:val="00340168"/>
    <w:rsid w:val="003600D4"/>
    <w:rsid w:val="00381CCC"/>
    <w:rsid w:val="003847CF"/>
    <w:rsid w:val="00394B10"/>
    <w:rsid w:val="003D2FA4"/>
    <w:rsid w:val="003D39A6"/>
    <w:rsid w:val="003F6242"/>
    <w:rsid w:val="00407BAB"/>
    <w:rsid w:val="0041232E"/>
    <w:rsid w:val="0041671C"/>
    <w:rsid w:val="00417D77"/>
    <w:rsid w:val="004343BA"/>
    <w:rsid w:val="004514BD"/>
    <w:rsid w:val="00452E70"/>
    <w:rsid w:val="00485AAE"/>
    <w:rsid w:val="004A7D39"/>
    <w:rsid w:val="004C5D63"/>
    <w:rsid w:val="004E3543"/>
    <w:rsid w:val="0050023B"/>
    <w:rsid w:val="00524B09"/>
    <w:rsid w:val="005646DC"/>
    <w:rsid w:val="00592305"/>
    <w:rsid w:val="005B256F"/>
    <w:rsid w:val="0060189B"/>
    <w:rsid w:val="00604145"/>
    <w:rsid w:val="00604D76"/>
    <w:rsid w:val="00606900"/>
    <w:rsid w:val="006122F2"/>
    <w:rsid w:val="00617490"/>
    <w:rsid w:val="00631E20"/>
    <w:rsid w:val="006439C3"/>
    <w:rsid w:val="00650277"/>
    <w:rsid w:val="006525A4"/>
    <w:rsid w:val="00654367"/>
    <w:rsid w:val="00660245"/>
    <w:rsid w:val="00677A34"/>
    <w:rsid w:val="00690F65"/>
    <w:rsid w:val="00692341"/>
    <w:rsid w:val="006A7ED1"/>
    <w:rsid w:val="006E5643"/>
    <w:rsid w:val="006F4CC9"/>
    <w:rsid w:val="00705787"/>
    <w:rsid w:val="00706BB7"/>
    <w:rsid w:val="0072050B"/>
    <w:rsid w:val="00771011"/>
    <w:rsid w:val="007944D5"/>
    <w:rsid w:val="007A2C28"/>
    <w:rsid w:val="007C136C"/>
    <w:rsid w:val="007C59C3"/>
    <w:rsid w:val="007D581C"/>
    <w:rsid w:val="007E24C3"/>
    <w:rsid w:val="0082511C"/>
    <w:rsid w:val="00831CA7"/>
    <w:rsid w:val="00833B0A"/>
    <w:rsid w:val="00896E22"/>
    <w:rsid w:val="00905CD0"/>
    <w:rsid w:val="00914133"/>
    <w:rsid w:val="009430E3"/>
    <w:rsid w:val="0095307F"/>
    <w:rsid w:val="009903C9"/>
    <w:rsid w:val="00991B5E"/>
    <w:rsid w:val="009B1977"/>
    <w:rsid w:val="009E02FD"/>
    <w:rsid w:val="009E153F"/>
    <w:rsid w:val="009F4573"/>
    <w:rsid w:val="00A12300"/>
    <w:rsid w:val="00A32519"/>
    <w:rsid w:val="00A5232F"/>
    <w:rsid w:val="00A66AFD"/>
    <w:rsid w:val="00A838C1"/>
    <w:rsid w:val="00A917E2"/>
    <w:rsid w:val="00AA7479"/>
    <w:rsid w:val="00AB6307"/>
    <w:rsid w:val="00AD6300"/>
    <w:rsid w:val="00AD794A"/>
    <w:rsid w:val="00AE38E4"/>
    <w:rsid w:val="00AE40DC"/>
    <w:rsid w:val="00AF7CB5"/>
    <w:rsid w:val="00B17561"/>
    <w:rsid w:val="00B339E0"/>
    <w:rsid w:val="00B45F08"/>
    <w:rsid w:val="00B72E10"/>
    <w:rsid w:val="00B87F47"/>
    <w:rsid w:val="00B961A1"/>
    <w:rsid w:val="00BA51EC"/>
    <w:rsid w:val="00BA68D7"/>
    <w:rsid w:val="00BF5983"/>
    <w:rsid w:val="00C144CA"/>
    <w:rsid w:val="00C309B3"/>
    <w:rsid w:val="00C57D05"/>
    <w:rsid w:val="00C7117B"/>
    <w:rsid w:val="00C7737C"/>
    <w:rsid w:val="00C83286"/>
    <w:rsid w:val="00C93205"/>
    <w:rsid w:val="00CD1AE4"/>
    <w:rsid w:val="00D0736E"/>
    <w:rsid w:val="00D1454A"/>
    <w:rsid w:val="00D21C0D"/>
    <w:rsid w:val="00D322C6"/>
    <w:rsid w:val="00D3294E"/>
    <w:rsid w:val="00D36C99"/>
    <w:rsid w:val="00D45AFC"/>
    <w:rsid w:val="00D55D31"/>
    <w:rsid w:val="00D8307C"/>
    <w:rsid w:val="00D90387"/>
    <w:rsid w:val="00D97370"/>
    <w:rsid w:val="00DA26C2"/>
    <w:rsid w:val="00DD36D3"/>
    <w:rsid w:val="00DE54D2"/>
    <w:rsid w:val="00DE72C1"/>
    <w:rsid w:val="00DF06B0"/>
    <w:rsid w:val="00E47405"/>
    <w:rsid w:val="00E53D57"/>
    <w:rsid w:val="00E83489"/>
    <w:rsid w:val="00EC178F"/>
    <w:rsid w:val="00ED364B"/>
    <w:rsid w:val="00ED6E20"/>
    <w:rsid w:val="00EE2FED"/>
    <w:rsid w:val="00EE3B29"/>
    <w:rsid w:val="00EE3CBA"/>
    <w:rsid w:val="00F13EB4"/>
    <w:rsid w:val="00F331B4"/>
    <w:rsid w:val="00F447FD"/>
    <w:rsid w:val="00F50D1D"/>
    <w:rsid w:val="00F51C9C"/>
    <w:rsid w:val="00F90720"/>
    <w:rsid w:val="00F9126C"/>
    <w:rsid w:val="00FF15A9"/>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3D effects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rsid w:val="009430E3"/>
    <w:rPr>
      <w:rFonts w:ascii="Arial" w:eastAsia="Times New Roman" w:hAnsi="Arial" w:cs="Arial"/>
      <w:sz w:val="28"/>
      <w:szCs w:val="28"/>
      <w:lang w:eastAsia="ru-RU"/>
    </w:rPr>
  </w:style>
  <w:style w:type="character" w:customStyle="1" w:styleId="30">
    <w:name w:val="Заголовок 3 Знак"/>
    <w:basedOn w:val="a0"/>
    <w:link w:val="3"/>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iPriority w:val="99"/>
    <w:unhideWhenUsed/>
    <w:rsid w:val="009430E3"/>
    <w:pPr>
      <w:tabs>
        <w:tab w:val="center" w:pos="4677"/>
        <w:tab w:val="right" w:pos="9355"/>
      </w:tabs>
    </w:pPr>
  </w:style>
  <w:style w:type="character" w:customStyle="1" w:styleId="a5">
    <w:name w:val="Верхний колонтитул Знак"/>
    <w:basedOn w:val="a0"/>
    <w:link w:val="a4"/>
    <w:uiPriority w:val="99"/>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39"/>
    <w:rsid w:val="00C9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24">
    <w:name w:val="Нет списка2"/>
    <w:next w:val="a2"/>
    <w:uiPriority w:val="99"/>
    <w:semiHidden/>
    <w:unhideWhenUsed/>
    <w:rsid w:val="00F13EB4"/>
  </w:style>
  <w:style w:type="table" w:customStyle="1" w:styleId="40">
    <w:name w:val="Сетка таблицы4"/>
    <w:basedOn w:val="a1"/>
    <w:next w:val="ad"/>
    <w:rsid w:val="00F13E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13EB4"/>
  </w:style>
  <w:style w:type="numbering" w:customStyle="1" w:styleId="111">
    <w:name w:val="Нет списка111"/>
    <w:next w:val="a2"/>
    <w:semiHidden/>
    <w:rsid w:val="00F13EB4"/>
  </w:style>
  <w:style w:type="numbering" w:customStyle="1" w:styleId="1111">
    <w:name w:val="Нет списка1111"/>
    <w:next w:val="a2"/>
    <w:uiPriority w:val="99"/>
    <w:semiHidden/>
    <w:unhideWhenUsed/>
    <w:rsid w:val="00F13EB4"/>
  </w:style>
  <w:style w:type="table" w:customStyle="1" w:styleId="210">
    <w:name w:val="Классическая таблица 21"/>
    <w:basedOn w:val="a1"/>
    <w:next w:val="23"/>
    <w:rsid w:val="00F13EB4"/>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Объемная таблица 31"/>
    <w:basedOn w:val="a1"/>
    <w:next w:val="33"/>
    <w:rsid w:val="00F13EB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Сетка таблицы11"/>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F13EB4"/>
  </w:style>
  <w:style w:type="table" w:customStyle="1" w:styleId="72">
    <w:name w:val="Сетка таблицы7"/>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semiHidden/>
    <w:rsid w:val="00F13EB4"/>
  </w:style>
  <w:style w:type="table" w:customStyle="1" w:styleId="3110">
    <w:name w:val="Сетка таблицы311"/>
    <w:basedOn w:val="a1"/>
    <w:next w:val="ad"/>
    <w:rsid w:val="00F13E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F13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3D effects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30E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9430E3"/>
    <w:pPr>
      <w:keepNext/>
      <w:outlineLvl w:val="1"/>
    </w:pPr>
    <w:rPr>
      <w:rFonts w:ascii="Arial" w:hAnsi="Arial" w:cs="Arial"/>
      <w:sz w:val="28"/>
      <w:szCs w:val="28"/>
    </w:rPr>
  </w:style>
  <w:style w:type="paragraph" w:styleId="3">
    <w:name w:val="heading 3"/>
    <w:basedOn w:val="a"/>
    <w:link w:val="30"/>
    <w:unhideWhenUsed/>
    <w:qFormat/>
    <w:rsid w:val="009430E3"/>
    <w:pPr>
      <w:spacing w:before="100" w:beforeAutospacing="1" w:after="100" w:afterAutospacing="1"/>
      <w:ind w:left="225"/>
      <w:outlineLvl w:val="2"/>
    </w:pPr>
    <w:rPr>
      <w:b/>
      <w:bCs/>
      <w:sz w:val="23"/>
      <w:szCs w:val="23"/>
    </w:rPr>
  </w:style>
  <w:style w:type="paragraph" w:styleId="7">
    <w:name w:val="heading 7"/>
    <w:basedOn w:val="a"/>
    <w:next w:val="a"/>
    <w:link w:val="70"/>
    <w:unhideWhenUsed/>
    <w:qFormat/>
    <w:rsid w:val="009430E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0E3"/>
    <w:rPr>
      <w:rFonts w:ascii="Arial" w:eastAsia="Times New Roman" w:hAnsi="Arial" w:cs="Arial"/>
      <w:b/>
      <w:bCs/>
      <w:kern w:val="32"/>
      <w:sz w:val="32"/>
      <w:szCs w:val="32"/>
      <w:lang w:eastAsia="ru-RU"/>
    </w:rPr>
  </w:style>
  <w:style w:type="character" w:customStyle="1" w:styleId="20">
    <w:name w:val="Заголовок 2 Знак"/>
    <w:basedOn w:val="a0"/>
    <w:link w:val="2"/>
    <w:rsid w:val="009430E3"/>
    <w:rPr>
      <w:rFonts w:ascii="Arial" w:eastAsia="Times New Roman" w:hAnsi="Arial" w:cs="Arial"/>
      <w:sz w:val="28"/>
      <w:szCs w:val="28"/>
      <w:lang w:eastAsia="ru-RU"/>
    </w:rPr>
  </w:style>
  <w:style w:type="character" w:customStyle="1" w:styleId="30">
    <w:name w:val="Заголовок 3 Знак"/>
    <w:basedOn w:val="a0"/>
    <w:link w:val="3"/>
    <w:rsid w:val="009430E3"/>
    <w:rPr>
      <w:rFonts w:ascii="Times New Roman" w:eastAsia="Times New Roman" w:hAnsi="Times New Roman" w:cs="Times New Roman"/>
      <w:b/>
      <w:bCs/>
      <w:sz w:val="23"/>
      <w:szCs w:val="23"/>
      <w:lang w:eastAsia="ru-RU"/>
    </w:rPr>
  </w:style>
  <w:style w:type="character" w:customStyle="1" w:styleId="70">
    <w:name w:val="Заголовок 7 Знак"/>
    <w:basedOn w:val="a0"/>
    <w:link w:val="7"/>
    <w:rsid w:val="009430E3"/>
    <w:rPr>
      <w:rFonts w:ascii="Times New Roman" w:eastAsia="Times New Roman" w:hAnsi="Times New Roman" w:cs="Times New Roman"/>
      <w:sz w:val="24"/>
      <w:szCs w:val="24"/>
      <w:lang w:eastAsia="ru-RU"/>
    </w:rPr>
  </w:style>
  <w:style w:type="character" w:styleId="a3">
    <w:name w:val="Hyperlink"/>
    <w:uiPriority w:val="99"/>
    <w:unhideWhenUsed/>
    <w:rsid w:val="009430E3"/>
    <w:rPr>
      <w:color w:val="0563C1"/>
      <w:u w:val="single"/>
    </w:rPr>
  </w:style>
  <w:style w:type="paragraph" w:styleId="11">
    <w:name w:val="toc 1"/>
    <w:basedOn w:val="a"/>
    <w:next w:val="a"/>
    <w:autoRedefine/>
    <w:uiPriority w:val="39"/>
    <w:unhideWhenUsed/>
    <w:rsid w:val="00006D6A"/>
    <w:pPr>
      <w:tabs>
        <w:tab w:val="right" w:leader="dot" w:pos="9345"/>
      </w:tabs>
      <w:jc w:val="both"/>
    </w:pPr>
  </w:style>
  <w:style w:type="paragraph" w:styleId="21">
    <w:name w:val="toc 2"/>
    <w:basedOn w:val="a"/>
    <w:next w:val="a"/>
    <w:autoRedefine/>
    <w:uiPriority w:val="39"/>
    <w:unhideWhenUsed/>
    <w:rsid w:val="009430E3"/>
    <w:pPr>
      <w:spacing w:after="100"/>
      <w:ind w:left="240"/>
    </w:pPr>
  </w:style>
  <w:style w:type="paragraph" w:styleId="31">
    <w:name w:val="toc 3"/>
    <w:basedOn w:val="a"/>
    <w:next w:val="a"/>
    <w:autoRedefine/>
    <w:uiPriority w:val="39"/>
    <w:unhideWhenUsed/>
    <w:rsid w:val="00006D6A"/>
    <w:pPr>
      <w:tabs>
        <w:tab w:val="right" w:leader="dot" w:pos="9345"/>
      </w:tabs>
    </w:pPr>
  </w:style>
  <w:style w:type="paragraph" w:styleId="a4">
    <w:name w:val="header"/>
    <w:basedOn w:val="a"/>
    <w:link w:val="a5"/>
    <w:uiPriority w:val="99"/>
    <w:unhideWhenUsed/>
    <w:rsid w:val="009430E3"/>
    <w:pPr>
      <w:tabs>
        <w:tab w:val="center" w:pos="4677"/>
        <w:tab w:val="right" w:pos="9355"/>
      </w:tabs>
    </w:pPr>
  </w:style>
  <w:style w:type="character" w:customStyle="1" w:styleId="a5">
    <w:name w:val="Верхний колонтитул Знак"/>
    <w:basedOn w:val="a0"/>
    <w:link w:val="a4"/>
    <w:uiPriority w:val="99"/>
    <w:rsid w:val="009430E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9430E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9430E3"/>
    <w:pPr>
      <w:tabs>
        <w:tab w:val="center" w:pos="4677"/>
        <w:tab w:val="right" w:pos="9355"/>
      </w:tabs>
    </w:pPr>
  </w:style>
  <w:style w:type="paragraph" w:styleId="a8">
    <w:name w:val="Body Text"/>
    <w:basedOn w:val="a"/>
    <w:link w:val="a9"/>
    <w:unhideWhenUsed/>
    <w:rsid w:val="009430E3"/>
    <w:pPr>
      <w:jc w:val="center"/>
    </w:pPr>
    <w:rPr>
      <w:b/>
      <w:sz w:val="26"/>
      <w:szCs w:val="20"/>
    </w:rPr>
  </w:style>
  <w:style w:type="character" w:customStyle="1" w:styleId="a9">
    <w:name w:val="Основной текст Знак"/>
    <w:basedOn w:val="a0"/>
    <w:link w:val="a8"/>
    <w:rsid w:val="009430E3"/>
    <w:rPr>
      <w:rFonts w:ascii="Times New Roman" w:eastAsia="Times New Roman" w:hAnsi="Times New Roman" w:cs="Times New Roman"/>
      <w:b/>
      <w:sz w:val="26"/>
      <w:szCs w:val="20"/>
      <w:lang w:eastAsia="ru-RU"/>
    </w:rPr>
  </w:style>
  <w:style w:type="character" w:customStyle="1" w:styleId="aa">
    <w:name w:val="Текст выноски Знак"/>
    <w:basedOn w:val="a0"/>
    <w:link w:val="ab"/>
    <w:rsid w:val="009430E3"/>
    <w:rPr>
      <w:rFonts w:ascii="Tahoma" w:eastAsia="Times New Roman" w:hAnsi="Tahoma" w:cs="Tahoma"/>
      <w:sz w:val="16"/>
      <w:szCs w:val="16"/>
      <w:lang w:eastAsia="ru-RU"/>
    </w:rPr>
  </w:style>
  <w:style w:type="paragraph" w:styleId="ab">
    <w:name w:val="Balloon Text"/>
    <w:basedOn w:val="a"/>
    <w:link w:val="aa"/>
    <w:unhideWhenUsed/>
    <w:rsid w:val="009430E3"/>
    <w:rPr>
      <w:rFonts w:ascii="Tahoma" w:hAnsi="Tahoma" w:cs="Tahoma"/>
      <w:sz w:val="16"/>
      <w:szCs w:val="16"/>
    </w:rPr>
  </w:style>
  <w:style w:type="paragraph" w:styleId="ac">
    <w:name w:val="List Paragraph"/>
    <w:basedOn w:val="a"/>
    <w:uiPriority w:val="34"/>
    <w:qFormat/>
    <w:rsid w:val="009430E3"/>
    <w:pPr>
      <w:ind w:left="720"/>
      <w:contextualSpacing/>
    </w:pPr>
  </w:style>
  <w:style w:type="paragraph" w:customStyle="1" w:styleId="ConsPlusNormal">
    <w:name w:val="ConsPlusNormal"/>
    <w:rsid w:val="009430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430E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Main">
    <w:name w:val="Main Знак"/>
    <w:link w:val="Main0"/>
    <w:locked/>
    <w:rsid w:val="009430E3"/>
    <w:rPr>
      <w:rFonts w:ascii="Tahoma" w:hAnsi="Tahoma" w:cs="Tahoma"/>
      <w:sz w:val="24"/>
      <w:szCs w:val="16"/>
    </w:rPr>
  </w:style>
  <w:style w:type="paragraph" w:customStyle="1" w:styleId="Main0">
    <w:name w:val="Main"/>
    <w:link w:val="Main"/>
    <w:rsid w:val="009430E3"/>
    <w:pPr>
      <w:widowControl w:val="0"/>
      <w:spacing w:after="0" w:line="360" w:lineRule="auto"/>
      <w:ind w:firstLine="709"/>
      <w:jc w:val="both"/>
    </w:pPr>
    <w:rPr>
      <w:rFonts w:ascii="Tahoma" w:hAnsi="Tahoma" w:cs="Tahoma"/>
      <w:sz w:val="24"/>
      <w:szCs w:val="16"/>
    </w:rPr>
  </w:style>
  <w:style w:type="paragraph" w:customStyle="1" w:styleId="Default">
    <w:name w:val="Default"/>
    <w:rsid w:val="009430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39"/>
    <w:rsid w:val="00C30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d"/>
    <w:uiPriority w:val="39"/>
    <w:rsid w:val="00C93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1E2EF8"/>
  </w:style>
  <w:style w:type="paragraph" w:styleId="ae">
    <w:name w:val="Normal (Web)"/>
    <w:basedOn w:val="a"/>
    <w:rsid w:val="001E2EF8"/>
    <w:pPr>
      <w:spacing w:before="100" w:beforeAutospacing="1" w:after="100" w:afterAutospacing="1"/>
    </w:pPr>
    <w:rPr>
      <w:rFonts w:eastAsia="Calibri"/>
    </w:rPr>
  </w:style>
  <w:style w:type="table" w:customStyle="1" w:styleId="32">
    <w:name w:val="Сетка таблицы3"/>
    <w:basedOn w:val="a1"/>
    <w:next w:val="ad"/>
    <w:rsid w:val="001E2E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E2EF8"/>
  </w:style>
  <w:style w:type="table" w:styleId="23">
    <w:name w:val="Table Classic 2"/>
    <w:basedOn w:val="a1"/>
    <w:rsid w:val="001E2EF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3D effects 3"/>
    <w:basedOn w:val="a1"/>
    <w:rsid w:val="001E2EF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3F624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F624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F6242"/>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F624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F624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F6242"/>
    <w:pPr>
      <w:spacing w:after="100" w:line="276" w:lineRule="auto"/>
      <w:ind w:left="1760"/>
    </w:pPr>
    <w:rPr>
      <w:rFonts w:asciiTheme="minorHAnsi" w:eastAsiaTheme="minorEastAsia" w:hAnsiTheme="minorHAnsi" w:cstheme="minorBidi"/>
      <w:sz w:val="22"/>
      <w:szCs w:val="22"/>
    </w:rPr>
  </w:style>
  <w:style w:type="paragraph" w:customStyle="1" w:styleId="af">
    <w:name w:val="Заголовок ПЗЗ"/>
    <w:basedOn w:val="1"/>
    <w:link w:val="af0"/>
    <w:qFormat/>
    <w:rsid w:val="00D21C0D"/>
    <w:pPr>
      <w:spacing w:before="0" w:after="0"/>
      <w:ind w:firstLine="709"/>
      <w:jc w:val="both"/>
    </w:pPr>
    <w:rPr>
      <w:rFonts w:ascii="Times New Roman" w:hAnsi="Times New Roman" w:cs="Times New Roman"/>
      <w:sz w:val="22"/>
      <w:szCs w:val="22"/>
    </w:rPr>
  </w:style>
  <w:style w:type="character" w:customStyle="1" w:styleId="af0">
    <w:name w:val="Заголовок ПЗЗ Знак"/>
    <w:basedOn w:val="10"/>
    <w:link w:val="af"/>
    <w:rsid w:val="00D21C0D"/>
    <w:rPr>
      <w:rFonts w:ascii="Times New Roman" w:eastAsia="Times New Roman" w:hAnsi="Times New Roman" w:cs="Times New Roman"/>
      <w:b/>
      <w:bCs/>
      <w:kern w:val="32"/>
      <w:sz w:val="32"/>
      <w:szCs w:val="32"/>
      <w:lang w:eastAsia="ru-RU"/>
    </w:rPr>
  </w:style>
  <w:style w:type="paragraph" w:styleId="af1">
    <w:name w:val="TOC Heading"/>
    <w:basedOn w:val="1"/>
    <w:next w:val="a"/>
    <w:uiPriority w:val="39"/>
    <w:unhideWhenUsed/>
    <w:qFormat/>
    <w:rsid w:val="002A40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24">
    <w:name w:val="Нет списка2"/>
    <w:next w:val="a2"/>
    <w:uiPriority w:val="99"/>
    <w:semiHidden/>
    <w:unhideWhenUsed/>
    <w:rsid w:val="00F13EB4"/>
  </w:style>
  <w:style w:type="table" w:customStyle="1" w:styleId="40">
    <w:name w:val="Сетка таблицы4"/>
    <w:basedOn w:val="a1"/>
    <w:next w:val="ad"/>
    <w:rsid w:val="00F13E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13EB4"/>
  </w:style>
  <w:style w:type="numbering" w:customStyle="1" w:styleId="111">
    <w:name w:val="Нет списка111"/>
    <w:next w:val="a2"/>
    <w:semiHidden/>
    <w:rsid w:val="00F13EB4"/>
  </w:style>
  <w:style w:type="numbering" w:customStyle="1" w:styleId="1111">
    <w:name w:val="Нет списка1111"/>
    <w:next w:val="a2"/>
    <w:uiPriority w:val="99"/>
    <w:semiHidden/>
    <w:unhideWhenUsed/>
    <w:rsid w:val="00F13EB4"/>
  </w:style>
  <w:style w:type="table" w:customStyle="1" w:styleId="210">
    <w:name w:val="Классическая таблица 21"/>
    <w:basedOn w:val="a1"/>
    <w:next w:val="23"/>
    <w:rsid w:val="00F13EB4"/>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Объемная таблица 31"/>
    <w:basedOn w:val="a1"/>
    <w:next w:val="33"/>
    <w:rsid w:val="00F13EB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Сетка таблицы11"/>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F13EB4"/>
  </w:style>
  <w:style w:type="table" w:customStyle="1" w:styleId="72">
    <w:name w:val="Сетка таблицы7"/>
    <w:basedOn w:val="a1"/>
    <w:next w:val="ad"/>
    <w:uiPriority w:val="39"/>
    <w:rsid w:val="00F13E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semiHidden/>
    <w:rsid w:val="00F13EB4"/>
  </w:style>
  <w:style w:type="table" w:customStyle="1" w:styleId="3110">
    <w:name w:val="Сетка таблицы311"/>
    <w:basedOn w:val="a1"/>
    <w:next w:val="ad"/>
    <w:rsid w:val="00F13E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F13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01041">
      <w:bodyDiv w:val="1"/>
      <w:marLeft w:val="0"/>
      <w:marRight w:val="0"/>
      <w:marTop w:val="0"/>
      <w:marBottom w:val="0"/>
      <w:divBdr>
        <w:top w:val="none" w:sz="0" w:space="0" w:color="auto"/>
        <w:left w:val="none" w:sz="0" w:space="0" w:color="auto"/>
        <w:bottom w:val="none" w:sz="0" w:space="0" w:color="auto"/>
        <w:right w:val="none" w:sz="0" w:space="0" w:color="auto"/>
      </w:divBdr>
    </w:div>
    <w:div w:id="1016229207">
      <w:bodyDiv w:val="1"/>
      <w:marLeft w:val="0"/>
      <w:marRight w:val="0"/>
      <w:marTop w:val="0"/>
      <w:marBottom w:val="0"/>
      <w:divBdr>
        <w:top w:val="none" w:sz="0" w:space="0" w:color="auto"/>
        <w:left w:val="none" w:sz="0" w:space="0" w:color="auto"/>
        <w:bottom w:val="none" w:sz="0" w:space="0" w:color="auto"/>
        <w:right w:val="none" w:sz="0" w:space="0" w:color="auto"/>
      </w:divBdr>
    </w:div>
    <w:div w:id="21220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7A51B19B2D8CBFB49210FFA70A26164B27FC89A24E992CC83DE781956F75DF85433EE3956A60779C50DF21421FF5A4E6BEC36446F529EFn6w2G" TargetMode="External"/><Relationship Id="rId21" Type="http://schemas.openxmlformats.org/officeDocument/2006/relationships/hyperlink" Target="consultantplus://offline/ref=307A51B19B2D8CBFB49210FFA70A26164A22FB8EA24E992CC83DE781956F75DF85433EE3956B667F9950DF21421FF5A4E6BEC36446F529EFn6w2G" TargetMode="External"/><Relationship Id="rId4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7" Type="http://schemas.openxmlformats.org/officeDocument/2006/relationships/hyperlink" Target="consultantplus://offline/ref=D2BA5FC6EB91009718736042EAF392CD192E4B070DA2985414B36A70910B2E011438B2782DA49EBBA16C26kAw9H" TargetMode="External"/><Relationship Id="rId63" Type="http://schemas.openxmlformats.org/officeDocument/2006/relationships/hyperlink" Target="consultantplus://offline/ref=23CBE0E263AD9DAD0C72F118476736813DCAC12292819DA511BD7A8DF756E867BB2830334247y6L" TargetMode="External"/><Relationship Id="rId68" Type="http://schemas.openxmlformats.org/officeDocument/2006/relationships/hyperlink" Target="file:///C:\Users\User\Desktop\&#1055;&#1047;&#1047;%202019\&#1057;&#1055;%20&#1064;&#1083;&#1080;&#1087;&#1087;&#1086;&#1074;&#1086;%20&#1080;&#1079;&#1084;&#1077;&#1085;&#1077;&#1085;&#1080;&#1103;.docx" TargetMode="External"/><Relationship Id="rId84" Type="http://schemas.openxmlformats.org/officeDocument/2006/relationships/hyperlink" Target="file:///C:\Users\User\Desktop\&#1055;&#1047;&#1047;%202019\&#1057;&#1055;%20&#1064;&#1083;&#1080;&#1087;&#1087;&#1086;&#1074;&#1086;%20&#1080;&#1079;&#1084;&#1077;&#1085;&#1077;&#1085;&#1080;&#1103;.docx" TargetMode="External"/><Relationship Id="rId89" Type="http://schemas.openxmlformats.org/officeDocument/2006/relationships/hyperlink" Target="consultantplus://offline/ref=8EF9B30C7A10306E428DEE8B271DC6A92676E659E2D4507C48FA1D08E3781CEF26B5489D45C6C20F6BAE276BA5J7BAG" TargetMode="External"/><Relationship Id="rId112" Type="http://schemas.openxmlformats.org/officeDocument/2006/relationships/hyperlink" Target="http://snipov.net/database/c_3383563195_doc_4293811419.html" TargetMode="External"/><Relationship Id="rId16" Type="http://schemas.openxmlformats.org/officeDocument/2006/relationships/hyperlink" Target="consultantplus://offline/ref=307A51B19B2D8CBFB49210FFA70A26164B20F88EA64E992CC83DE781956F75DF85433EE3956B6E789850DF21421FF5A4E6BEC36446F529EFn6w2G" TargetMode="External"/><Relationship Id="rId107" Type="http://schemas.openxmlformats.org/officeDocument/2006/relationships/hyperlink" Target="file:///C:\Users\User\Desktop\&#1055;&#1047;&#1047;%202019\&#1057;&#1055;%20&#1064;&#1083;&#1080;&#1087;&#1087;&#1086;&#1074;&#1086;%20&#1080;&#1079;&#1084;&#1077;&#1085;&#1077;&#1085;&#1080;&#1103;.docx" TargetMode="External"/><Relationship Id="rId11" Type="http://schemas.openxmlformats.org/officeDocument/2006/relationships/hyperlink" Target="consultantplus://offline/ref=D2BA5FC6EB91009718737E4FFC9FCCC31F22120800A99A0048EC312DC60224565377EB386FkAwDH" TargetMode="External"/><Relationship Id="rId24" Type="http://schemas.openxmlformats.org/officeDocument/2006/relationships/hyperlink" Target="consultantplus://offline/ref=307A51B19B2D8CBFB49210FFA70A26164B27FC89A24E992CC83DE781956F75DF85433EE0976C6274CE0ACF250B48F0B8EEA2DD6458F5n2w9G" TargetMode="External"/><Relationship Id="rId32"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7"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0" Type="http://schemas.openxmlformats.org/officeDocument/2006/relationships/hyperlink" Target="consultantplus://offline/ref=D2BA5FC6EB91009718736042EAF392CD192E4B070DA4985417B36A70910B2E01k1w4H" TargetMode="External"/><Relationship Id="rId45" Type="http://schemas.openxmlformats.org/officeDocument/2006/relationships/hyperlink" Target="consultantplus://offline/ref=D2BA5FC6EB91009718737E4FFC9FCCC31F2216020DA49A0048EC312DC60224565377EB3A69A99BBFkAw3H" TargetMode="External"/><Relationship Id="rId53" Type="http://schemas.openxmlformats.org/officeDocument/2006/relationships/hyperlink" Target="consultantplus://offline/ref=D2BA5FC6EB91009718736042EAF392CD192E4B0703A3975715B36A70910B2E011438B2782DA49EBBA16D27kAw8H" TargetMode="External"/><Relationship Id="rId58" Type="http://schemas.openxmlformats.org/officeDocument/2006/relationships/hyperlink" Target="consultantplus://offline/ref=D2BA5FC6EB91009718736042EAF392CD192E4B070DA3935110B36A70910B2E011438B2782DA49EBBA16D26kAw0H" TargetMode="External"/><Relationship Id="rId66"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4" Type="http://schemas.openxmlformats.org/officeDocument/2006/relationships/hyperlink" Target="file:///C:\Users\User\Desktop\&#1055;&#1047;&#1047;%202019\&#1057;&#1055;%20&#1064;&#1083;&#1080;&#1087;&#1087;&#1086;&#1074;&#1086;%20&#1080;&#1079;&#1084;&#1077;&#1085;&#1077;&#1085;&#1080;&#1103;.docx" TargetMode="External"/><Relationship Id="rId79" Type="http://schemas.openxmlformats.org/officeDocument/2006/relationships/hyperlink" Target="file:///C:\Users\User\Desktop\&#1055;&#1047;&#1047;%202019\&#1057;&#1055;%20&#1064;&#1083;&#1080;&#1087;&#1087;&#1086;&#1074;&#1086;%20&#1080;&#1079;&#1084;&#1077;&#1085;&#1077;&#1085;&#1080;&#1103;.docx" TargetMode="External"/><Relationship Id="rId87" Type="http://schemas.openxmlformats.org/officeDocument/2006/relationships/hyperlink" Target="file:///C:\Users\User\Desktop\&#1055;&#1047;&#1047;%202019\&#1057;&#1055;%20&#1064;&#1083;&#1080;&#1087;&#1087;&#1086;&#1074;&#1086;%20&#1080;&#1079;&#1084;&#1077;&#1085;&#1077;&#1085;&#1080;&#1103;.docx" TargetMode="External"/><Relationship Id="rId102" Type="http://schemas.openxmlformats.org/officeDocument/2006/relationships/hyperlink" Target="file:///C:\Users\User\Desktop\&#1055;&#1047;&#1047;%202019\&#1057;&#1055;%20&#1064;&#1083;&#1080;&#1087;&#1087;&#1086;&#1074;&#1086;%20&#1080;&#1079;&#1084;&#1077;&#1085;&#1077;&#1085;&#1080;&#1103;.docx" TargetMode="External"/><Relationship Id="rId110" Type="http://schemas.openxmlformats.org/officeDocument/2006/relationships/hyperlink" Target="consultantplus://offline/ref=4EB620CF248E62090E72C3D309652607C3F1D3D03E33908BCF03CD235D5E3ADB8501198884251A26C17C74N4I0I"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82" Type="http://schemas.openxmlformats.org/officeDocument/2006/relationships/hyperlink" Target="file:///C:\Users\User\Desktop\&#1055;&#1047;&#1047;%202019\&#1057;&#1055;%20&#1064;&#1083;&#1080;&#1087;&#1087;&#1086;&#1074;&#1086;%20&#1080;&#1079;&#1084;&#1077;&#1085;&#1077;&#1085;&#1080;&#1103;.docx" TargetMode="External"/><Relationship Id="rId90" Type="http://schemas.openxmlformats.org/officeDocument/2006/relationships/hyperlink" Target="file:///C:\Users\User\Desktop\&#1055;&#1047;&#1047;%202019\&#1057;&#1055;%20&#1064;&#1083;&#1080;&#1087;&#1087;&#1086;&#1074;&#1086;%20&#1080;&#1079;&#1084;&#1077;&#1085;&#1077;&#1085;&#1080;&#1103;.docx" TargetMode="External"/><Relationship Id="rId95" Type="http://schemas.openxmlformats.org/officeDocument/2006/relationships/hyperlink" Target="file:///C:\Users\User\Desktop\&#1055;&#1047;&#1047;%202019\&#1057;&#1055;%20&#1064;&#1083;&#1080;&#1087;&#1087;&#1086;&#1074;&#1086;%20&#1080;&#1079;&#1084;&#1077;&#1085;&#1077;&#1085;&#1080;&#1103;.docx" TargetMode="External"/><Relationship Id="rId19" Type="http://schemas.openxmlformats.org/officeDocument/2006/relationships/hyperlink" Target="consultantplus://offline/ref=307A51B19B2D8CBFB49210FFA70A26164B27FC89A24E992CC83DE781956F75DF85433EE3956A6E7C9D50DF21421FF5A4E6BEC36446F529EFn6w2G" TargetMode="External"/><Relationship Id="rId14" Type="http://schemas.openxmlformats.org/officeDocument/2006/relationships/hyperlink" Target="consultantplus://offline/ref=D2BA5FC6EB91009718736042EAF392CD192E4B070DA2985717B36A70910B2E011438B2782DA49EBBA06B2EkAw0H" TargetMode="External"/><Relationship Id="rId22" Type="http://schemas.openxmlformats.org/officeDocument/2006/relationships/hyperlink" Target="consultantplus://offline/ref=307A51B19B2D8CBFB49210FFA70A26164B27FC89A24E992CC83DE781956F75DF85433EE3956A637D9250DF21421FF5A4E6BEC36446F529EFn6w2G" TargetMode="External"/><Relationship Id="rId27" Type="http://schemas.openxmlformats.org/officeDocument/2006/relationships/hyperlink" Target="consultantplus://offline/ref=D2BA5FC6EB91009718737E4FFC9FCCC31F23160F01A39A0048EC312DC60224565377EB3A69A99FBAkAw5H" TargetMode="External"/><Relationship Id="rId30" Type="http://schemas.openxmlformats.org/officeDocument/2006/relationships/hyperlink" Target="consultantplus://offline/ref=307A51B19B2D8CBFB49210FFA70A26164B23FC81A147992CC83DE781956F75DF85433EE3956B667E9B50DF21421FF5A4E6BEC36446F529EFn6w2G" TargetMode="External"/><Relationship Id="rId3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43" Type="http://schemas.openxmlformats.org/officeDocument/2006/relationships/hyperlink" Target="consultantplus://offline/ref=D2BA5FC6EB91009718736042EAF392CD192E4B0703A3975715B36A70910B2E011438B2782DA49EBBA16D27kAw8H" TargetMode="External"/><Relationship Id="rId48" Type="http://schemas.openxmlformats.org/officeDocument/2006/relationships/hyperlink" Target="consultantplus://offline/ref=D2BA5FC6EB91009718737E4FFC9FCCC31F2216020DA49A0048EC312DC6k0w2H" TargetMode="External"/><Relationship Id="rId56" Type="http://schemas.openxmlformats.org/officeDocument/2006/relationships/hyperlink" Target="consultantplus://offline/ref=D2BA5FC6EB91009718736042EAF392CD192E4B070DA3935110B36A70910B2E011438B2782DA49EBBA16D26kAw0H" TargetMode="External"/><Relationship Id="rId64" Type="http://schemas.openxmlformats.org/officeDocument/2006/relationships/hyperlink" Target="consultantplus://offline/ref=23CBE0E263AD9DAD0C72F118476736813DCAC12292819DA511BD7A8DF756E867BB2830304047yFL" TargetMode="External"/><Relationship Id="rId69" Type="http://schemas.openxmlformats.org/officeDocument/2006/relationships/hyperlink" Target="file:///C:\Users\User\Desktop\&#1055;&#1047;&#1047;%202019\&#1057;&#1055;%20&#1064;&#1083;&#1080;&#1087;&#1087;&#1086;&#1074;&#1086;%20&#1080;&#1079;&#1084;&#1077;&#1085;&#1077;&#1085;&#1080;&#1103;.docx" TargetMode="External"/><Relationship Id="rId77" Type="http://schemas.openxmlformats.org/officeDocument/2006/relationships/hyperlink" Target="file:///C:\Users\User\Desktop\&#1055;&#1047;&#1047;%202019\&#1057;&#1055;%20&#1064;&#1083;&#1080;&#1087;&#1087;&#1086;&#1074;&#1086;%20&#1080;&#1079;&#1084;&#1077;&#1085;&#1077;&#1085;&#1080;&#1103;.docx" TargetMode="External"/><Relationship Id="rId100" Type="http://schemas.openxmlformats.org/officeDocument/2006/relationships/hyperlink" Target="file:///C:\Users\User\Desktop\&#1055;&#1047;&#1047;%202019\&#1057;&#1055;%20&#1064;&#1083;&#1080;&#1087;&#1087;&#1086;&#1074;&#1086;%20&#1080;&#1079;&#1084;&#1077;&#1085;&#1077;&#1085;&#1080;&#1103;.docx" TargetMode="External"/><Relationship Id="rId105" Type="http://schemas.openxmlformats.org/officeDocument/2006/relationships/hyperlink" Target="file:///C:\Users\User\Desktop\&#1055;&#1047;&#1047;%202019\&#1057;&#1055;%20&#1064;&#1083;&#1080;&#1087;&#1087;&#1086;&#1074;&#1086;%20&#1080;&#1079;&#1084;&#1077;&#1085;&#1077;&#1085;&#1080;&#1103;.docx" TargetMode="External"/><Relationship Id="rId113" Type="http://schemas.openxmlformats.org/officeDocument/2006/relationships/hyperlink" Target="http://snipov.net/database/c_3384565195_doc_4293811449.html" TargetMode="External"/><Relationship Id="rId8" Type="http://schemas.openxmlformats.org/officeDocument/2006/relationships/endnotes" Target="endnotes.xml"/><Relationship Id="rId51" Type="http://schemas.openxmlformats.org/officeDocument/2006/relationships/hyperlink" Target="consultantplus://offline/ref=D2BA5FC6EB91009718736042EAF392CD192E4B070DA3935110B36A70910B2E011438B2782DA49EBBA16D26kAw0H" TargetMode="External"/><Relationship Id="rId72" Type="http://schemas.openxmlformats.org/officeDocument/2006/relationships/hyperlink" Target="file:///C:\Users\User\Desktop\&#1055;&#1047;&#1047;%202019\&#1057;&#1055;%20&#1064;&#1083;&#1080;&#1087;&#1087;&#1086;&#1074;&#1086;%20&#1080;&#1079;&#1084;&#1077;&#1085;&#1077;&#1085;&#1080;&#1103;.docx" TargetMode="External"/><Relationship Id="rId80" Type="http://schemas.openxmlformats.org/officeDocument/2006/relationships/hyperlink" Target="file:///C:\Users\User\Desktop\&#1055;&#1047;&#1047;%202019\&#1057;&#1055;%20&#1064;&#1083;&#1080;&#1087;&#1087;&#1086;&#1074;&#1086;%20&#1080;&#1079;&#1084;&#1077;&#1085;&#1077;&#1085;&#1080;&#1103;.docx" TargetMode="External"/><Relationship Id="rId85" Type="http://schemas.openxmlformats.org/officeDocument/2006/relationships/hyperlink" Target="file:///C:\Users\User\Desktop\&#1055;&#1047;&#1047;%202019\&#1057;&#1055;%20&#1064;&#1083;&#1080;&#1087;&#1087;&#1086;&#1074;&#1086;%20&#1080;&#1079;&#1084;&#1077;&#1085;&#1077;&#1085;&#1080;&#1103;.docx" TargetMode="External"/><Relationship Id="rId93" Type="http://schemas.openxmlformats.org/officeDocument/2006/relationships/hyperlink" Target="file:///C:\Users\User\Desktop\&#1055;&#1047;&#1047;%202019\&#1057;&#1055;%20&#1064;&#1083;&#1080;&#1087;&#1087;&#1086;&#1074;&#1086;%20&#1080;&#1079;&#1084;&#1077;&#1085;&#1077;&#1085;&#1080;&#1103;.docx" TargetMode="External"/><Relationship Id="rId98" Type="http://schemas.openxmlformats.org/officeDocument/2006/relationships/hyperlink" Target="file:///C:\Users\User\Desktop\&#1055;&#1047;&#1047;%202019\&#1057;&#1055;%20&#1064;&#1083;&#1080;&#1087;&#1087;&#1086;&#1074;&#1086;%20&#1080;&#1079;&#1084;&#1077;&#1085;&#1077;&#1085;&#1080;&#1103;.docx" TargetMode="External"/><Relationship Id="rId3" Type="http://schemas.openxmlformats.org/officeDocument/2006/relationships/styles" Target="styles.xml"/><Relationship Id="rId12" Type="http://schemas.openxmlformats.org/officeDocument/2006/relationships/hyperlink" Target="consultantplus://offline/ref=D2BA5FC6EB91009718736042EAF392CD192E4B070DA4985417B36A70910B2E011438B2782DA49EBBA36823kAw6H" TargetMode="External"/><Relationship Id="rId17" Type="http://schemas.openxmlformats.org/officeDocument/2006/relationships/hyperlink" Target="consultantplus://offline/ref=307A51B19B2D8CBFB49210FFA70A26164B27FC89A24E992CC83DE781956F75DF85433EE3956A6E7C9E50DF21421FF5A4E6BEC36446F529EFn6w2G" TargetMode="External"/><Relationship Id="rId25" Type="http://schemas.openxmlformats.org/officeDocument/2006/relationships/hyperlink" Target="consultantplus://offline/ref=307A51B19B2D8CBFB49210FFA70A26164B27FC89A24E992CC83DE781956F75DF85433EE3956A607D9F50DF21421FF5A4E6BEC36446F529EFn6w2G" TargetMode="External"/><Relationship Id="rId33"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38" Type="http://schemas.openxmlformats.org/officeDocument/2006/relationships/hyperlink" Target="consultantplus://offline/ref=D2BA5FC6EB91009718737E4FFC9FCCC31F22160F02A99A0048EC312DC6k0w2H" TargetMode="External"/><Relationship Id="rId46" Type="http://schemas.openxmlformats.org/officeDocument/2006/relationships/hyperlink" Target="consultantplus://offline/ref=D2BA5FC6EB91009718736042EAF392CD192E4B070DA4985417B36A70910B2E011438B2782DA49EBBA36D27kAw1H" TargetMode="External"/><Relationship Id="rId59" Type="http://schemas.openxmlformats.org/officeDocument/2006/relationships/hyperlink" Target="consultantplus://offline/ref=D2BA5FC6EB91009718736042EAF392CD192E4B070DA3935110B36A70910B2E011438B2782DA49EBBA16D26kAw0H" TargetMode="External"/><Relationship Id="rId67"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103" Type="http://schemas.openxmlformats.org/officeDocument/2006/relationships/hyperlink" Target="file:///C:\Users\User\Desktop\&#1055;&#1047;&#1047;%202019\&#1057;&#1055;%20&#1064;&#1083;&#1080;&#1087;&#1087;&#1086;&#1074;&#1086;%20&#1080;&#1079;&#1084;&#1077;&#1085;&#1077;&#1085;&#1080;&#1103;.docx" TargetMode="External"/><Relationship Id="rId108" Type="http://schemas.openxmlformats.org/officeDocument/2006/relationships/hyperlink" Target="consultantplus://offline/ref=4EB620CF248E62090E72DDDE1F097809C0F88DDA3F3BC0D69A059A7C0D586F9BC5074CCBC0281AN2I1I" TargetMode="External"/><Relationship Id="rId20" Type="http://schemas.openxmlformats.org/officeDocument/2006/relationships/hyperlink" Target="consultantplus://offline/ref=307A51B19B2D8CBFB49210FFA70A26164A2BF98CAA18CE2E9968E9849D3F2FCF930A31EA8B6B6461985B89n7w0G" TargetMode="External"/><Relationship Id="rId41" Type="http://schemas.openxmlformats.org/officeDocument/2006/relationships/hyperlink" Target="consultantplus://offline/ref=D2BA5FC6EB91009718736042EAF392CD192E4B070DA2985717B36A70910B2E011438B2782DA49EBBA06B2EkAw0H" TargetMode="External"/><Relationship Id="rId54" Type="http://schemas.openxmlformats.org/officeDocument/2006/relationships/hyperlink" Target="consultantplus://offline/ref=D2BA5FC6EB91009718736042EAF392CD192E4B0703A3975715B36A70910B2E011438B2782DA49EBBA16D27kAw8H" TargetMode="External"/><Relationship Id="rId62" Type="http://schemas.openxmlformats.org/officeDocument/2006/relationships/hyperlink" Target="consultantplus://offline/ref=23CBE0E263AD9DAD0C72F118476736813DCAC12292819DA511BD7A8DF756E867BB2830334247y6L" TargetMode="External"/><Relationship Id="rId70" Type="http://schemas.openxmlformats.org/officeDocument/2006/relationships/hyperlink" Target="file:///C:\Users\User\Desktop\&#1055;&#1047;&#1047;%202019\&#1057;&#1055;%20&#1064;&#1083;&#1080;&#1087;&#1087;&#1086;&#1074;&#1086;%20&#1080;&#1079;&#1084;&#1077;&#1085;&#1077;&#1085;&#1080;&#1103;.docx" TargetMode="External"/><Relationship Id="rId75" Type="http://schemas.openxmlformats.org/officeDocument/2006/relationships/hyperlink" Target="file:///C:\Users\User\Desktop\&#1055;&#1047;&#1047;%202019\&#1057;&#1055;%20&#1064;&#1083;&#1080;&#1087;&#1087;&#1086;&#1074;&#1086;%20&#1080;&#1079;&#1084;&#1077;&#1085;&#1077;&#1085;&#1080;&#1103;.docx" TargetMode="External"/><Relationship Id="rId83" Type="http://schemas.openxmlformats.org/officeDocument/2006/relationships/hyperlink" Target="file:///C:\Users\User\Desktop\&#1055;&#1047;&#1047;%202019\&#1057;&#1055;%20&#1064;&#1083;&#1080;&#1087;&#1087;&#1086;&#1074;&#1086;%20&#1080;&#1079;&#1084;&#1077;&#1085;&#1077;&#1085;&#1080;&#1103;.docx" TargetMode="External"/><Relationship Id="rId88" Type="http://schemas.openxmlformats.org/officeDocument/2006/relationships/hyperlink" Target="file:///C:\Users\User\Desktop\&#1055;&#1047;&#1047;%202019\&#1057;&#1055;%20&#1064;&#1083;&#1080;&#1087;&#1087;&#1086;&#1074;&#1086;%20&#1080;&#1079;&#1084;&#1077;&#1085;&#1077;&#1085;&#1080;&#1103;.docx" TargetMode="External"/><Relationship Id="rId91" Type="http://schemas.openxmlformats.org/officeDocument/2006/relationships/hyperlink" Target="file:///C:\Users\User\Desktop\&#1055;&#1047;&#1047;%202019\&#1057;&#1055;%20&#1064;&#1083;&#1080;&#1087;&#1087;&#1086;&#1074;&#1086;%20&#1080;&#1079;&#1084;&#1077;&#1085;&#1077;&#1085;&#1080;&#1103;.docx" TargetMode="External"/><Relationship Id="rId96" Type="http://schemas.openxmlformats.org/officeDocument/2006/relationships/hyperlink" Target="file:///C:\Users\User\Desktop\&#1055;&#1047;&#1047;%202019\&#1057;&#1055;%20&#1064;&#1083;&#1080;&#1087;&#1087;&#1086;&#1074;&#1086;%20&#1080;&#1079;&#1084;&#1077;&#1085;&#1077;&#1085;&#1080;&#1103;.docx" TargetMode="External"/><Relationship Id="rId111" Type="http://schemas.openxmlformats.org/officeDocument/2006/relationships/hyperlink" Target="http://snipov.net/database/c_3384767195_doc_4293811097.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23" Type="http://schemas.openxmlformats.org/officeDocument/2006/relationships/hyperlink" Target="consultantplus://offline/ref=307A51B19B2D8CBFB49210FFA70A26164A2BF98CAA18CE2E9968E9849D3F2FCF930A31EA8B6B6461985B89n7w0G" TargetMode="External"/><Relationship Id="rId28" Type="http://schemas.openxmlformats.org/officeDocument/2006/relationships/hyperlink" Target="consultantplus://offline/ref=D2BA5FC6EB91009718737E4FFC9FCCC31F2216020DA49A0048EC312DC60224565377EB3A69A999BAkAw4H" TargetMode="External"/><Relationship Id="rId36" Type="http://schemas.openxmlformats.org/officeDocument/2006/relationships/hyperlink" Target="consultantplus://offline/ref=D2BA5FC6EB91009718737E4FFC9FCCC31F2216020DA49A0048EC312DC6k0w2H" TargetMode="External"/><Relationship Id="rId49" Type="http://schemas.openxmlformats.org/officeDocument/2006/relationships/hyperlink" Target="consultantplus://offline/ref=D2BA5FC6EB91009718736042EAF392CD192E4B070DA2985717B36A70910B2E011438B2782DA49EBBA06B2EkAw0H" TargetMode="External"/><Relationship Id="rId57" Type="http://schemas.openxmlformats.org/officeDocument/2006/relationships/hyperlink" Target="consultantplus://offline/ref=D2BA5FC6EB91009718736042EAF392CD192E4B070DA3935110B36A70910B2E011438B2782DA49EBBA16D26kAw0H" TargetMode="External"/><Relationship Id="rId106" Type="http://schemas.openxmlformats.org/officeDocument/2006/relationships/hyperlink" Target="file:///C:\Users\User\Desktop\&#1055;&#1047;&#1047;%202019\&#1057;&#1055;%20&#1064;&#1083;&#1080;&#1087;&#1087;&#1086;&#1074;&#1086;%20&#1080;&#1079;&#1084;&#1077;&#1085;&#1077;&#1085;&#1080;&#1103;.docx" TargetMode="External"/><Relationship Id="rId114" Type="http://schemas.openxmlformats.org/officeDocument/2006/relationships/fontTable" Target="fontTable.xml"/><Relationship Id="rId10" Type="http://schemas.openxmlformats.org/officeDocument/2006/relationships/hyperlink" Target="consultantplus://offline/ref=D2BA5FC6EB91009718737E4FFC9FCCC31F22160F02A99A0048EC312DC60224565377EB3A69A89FBEkAw3H" TargetMode="External"/><Relationship Id="rId31" Type="http://schemas.openxmlformats.org/officeDocument/2006/relationships/hyperlink" Target="consultantplus://offline/ref=D2BA5FC6EB91009718736042EAF392CD192E4B070DA2985717B36A70910B2E011438B2782DA49EBBA06B2EkAw0H" TargetMode="External"/><Relationship Id="rId44" Type="http://schemas.openxmlformats.org/officeDocument/2006/relationships/hyperlink" Target="consultantplus://offline/ref=D90A2F1703EFF1070A63F99214A7E2CAE34F55A041DBDDEEE56A4E3351ECDD1B225A031789EAAC7EA942794C35030AF8AA1CA555DB625BA3kBn9F" TargetMode="External"/><Relationship Id="rId52" Type="http://schemas.openxmlformats.org/officeDocument/2006/relationships/hyperlink" Target="consultantplus://offline/ref=D2BA5FC6EB91009718737E4FFC9FCCC31F2216020DA49A0048EC312DC6k0w2H" TargetMode="External"/><Relationship Id="rId60" Type="http://schemas.openxmlformats.org/officeDocument/2006/relationships/hyperlink" Target="consultantplus://offline/ref=D2BA5FC6EB91009718736042EAF392CD192E4B070DA3935110B36A70910B2E011438B2782DA49EBBA16D26kAw0H" TargetMode="External"/><Relationship Id="rId6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3" Type="http://schemas.openxmlformats.org/officeDocument/2006/relationships/hyperlink" Target="file:///C:\Users\User\Desktop\&#1055;&#1047;&#1047;%202019\&#1057;&#1055;%20&#1064;&#1083;&#1080;&#1087;&#1087;&#1086;&#1074;&#1086;%20&#1080;&#1079;&#1084;&#1077;&#1085;&#1077;&#1085;&#1080;&#1103;.docx" TargetMode="External"/><Relationship Id="rId78" Type="http://schemas.openxmlformats.org/officeDocument/2006/relationships/hyperlink" Target="consultantplus://offline/ref=8EF9B30C7A10306E428DEE8B271DC6A92676E659E2D4507C48FA1D08E3781CEF26B5489D45C6C20F6BAE276BA5J7BAG" TargetMode="External"/><Relationship Id="rId81" Type="http://schemas.openxmlformats.org/officeDocument/2006/relationships/hyperlink" Target="file:///C:\Users\User\Desktop\&#1055;&#1047;&#1047;%202019\&#1057;&#1055;%20&#1064;&#1083;&#1080;&#1087;&#1087;&#1086;&#1074;&#1086;%20&#1080;&#1079;&#1084;&#1077;&#1085;&#1077;&#1085;&#1080;&#1103;.docx" TargetMode="External"/><Relationship Id="rId86" Type="http://schemas.openxmlformats.org/officeDocument/2006/relationships/hyperlink" Target="file:///C:\Users\User\Desktop\&#1055;&#1047;&#1047;%202019\&#1057;&#1055;%20&#1064;&#1083;&#1080;&#1087;&#1087;&#1086;&#1074;&#1086;%20&#1080;&#1079;&#1084;&#1077;&#1085;&#1077;&#1085;&#1080;&#1103;.docx" TargetMode="External"/><Relationship Id="rId94" Type="http://schemas.openxmlformats.org/officeDocument/2006/relationships/hyperlink" Target="file:///C:\Users\User\Desktop\&#1055;&#1047;&#1047;%202019\&#1057;&#1055;%20&#1064;&#1083;&#1080;&#1087;&#1087;&#1086;&#1074;&#1086;%20&#1080;&#1079;&#1084;&#1077;&#1085;&#1077;&#1085;&#1080;&#1103;.docx" TargetMode="External"/><Relationship Id="rId99" Type="http://schemas.openxmlformats.org/officeDocument/2006/relationships/hyperlink" Target="file:///C:\Users\User\Desktop\&#1055;&#1047;&#1047;%202019\&#1057;&#1055;%20&#1064;&#1083;&#1080;&#1087;&#1087;&#1086;&#1074;&#1086;%20&#1080;&#1079;&#1084;&#1077;&#1085;&#1077;&#1085;&#1080;&#1103;.docx" TargetMode="External"/><Relationship Id="rId101" Type="http://schemas.openxmlformats.org/officeDocument/2006/relationships/hyperlink" Target="file:///C:\Users\User\Desktop\&#1055;&#1047;&#1047;%202019\&#1057;&#1055;%20&#1064;&#1083;&#1080;&#1087;&#1087;&#1086;&#1074;&#1086;%20&#1080;&#1079;&#1084;&#1077;&#1085;&#1077;&#1085;&#1080;&#1103;.docx" TargetMode="External"/><Relationship Id="rId4" Type="http://schemas.microsoft.com/office/2007/relationships/stylesWithEffects" Target="stylesWithEffects.xml"/><Relationship Id="rId9" Type="http://schemas.openxmlformats.org/officeDocument/2006/relationships/hyperlink" Target="consultantplus://offline/ref=D2BA5FC6EB91009718737E4FFC9FCCC31F2216020DA49A0048EC312DC60224565377EB3A69A99FB3kAw4H" TargetMode="External"/><Relationship Id="rId13" Type="http://schemas.openxmlformats.org/officeDocument/2006/relationships/hyperlink" Target="consultantplus://offline/ref=D2BA5FC6EB91009718736042EAF392CD192E4B070DA4985417B36A70910B2E011438B2782DA49EBBA36823kAw6H" TargetMode="External"/><Relationship Id="rId18" Type="http://schemas.openxmlformats.org/officeDocument/2006/relationships/hyperlink" Target="consultantplus://offline/ref=307A51B19B2D8CBFB49210FFA70A26164B27FC89A24E992CC83DE781956F75DF85433EE3956A6E7C9C50DF21421FF5A4E6BEC36446F529EFn6w2G" TargetMode="External"/><Relationship Id="rId39" Type="http://schemas.openxmlformats.org/officeDocument/2006/relationships/hyperlink" Target="consultantplus://offline/ref=D2BA5FC6EB91009718737E4FFC9FCCC31F2216020DA49A0048EC312DC6k0w2H" TargetMode="External"/><Relationship Id="rId109" Type="http://schemas.openxmlformats.org/officeDocument/2006/relationships/hyperlink" Target="consultantplus://offline/ref=4EB620CF248E62090E72DDDE1F097809C5FA88D438379DDC925C967E0A57308CC24E40CAC0281B27NCI5I" TargetMode="External"/><Relationship Id="rId34"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50" Type="http://schemas.openxmlformats.org/officeDocument/2006/relationships/hyperlink" Target="consultantplus://offline/ref=D2BA5FC6EB91009718736042EAF392CD192E4B070DA2985717B36A70910B2E011438B2782DA49EBBA06B2EkAw0H" TargetMode="External"/><Relationship Id="rId55" Type="http://schemas.openxmlformats.org/officeDocument/2006/relationships/hyperlink" Target="file:///D:\&#1044;&#1072;&#1085;&#1085;&#1099;&#1077;%20&#1089;%20&#1057;&#1057;&#1044;\&#1056;&#1072;&#1073;&#1086;&#1095;&#1080;&#1081;%20&#1089;&#1090;&#1086;&#1083;\&#1055;&#1047;&#1047;\&#1055;&#1047;&#1047;%202020%20&#1087;&#1088;&#1086;&#1077;&#1082;&#1090;\&#1055;&#1047;&#1047;%20&#1090;&#1077;&#1082;&#1089;&#1090;&#1086;&#1074;&#1072;&#1103;%20&#1095;&#1072;&#1089;&#1090;&#1100;%20(&#1072;&#1082;&#1090;&#1091;&#1072;&#1083;&#1100;&#1085;&#1072;&#1103;%20&#1088;&#1077;&#1076;&#1072;&#1082;&#1094;&#1080;&#1103;).doc" TargetMode="External"/><Relationship Id="rId76" Type="http://schemas.openxmlformats.org/officeDocument/2006/relationships/hyperlink" Target="file:///C:\Users\User\Desktop\&#1055;&#1047;&#1047;%202019\&#1057;&#1055;%20&#1064;&#1083;&#1080;&#1087;&#1087;&#1086;&#1074;&#1086;%20&#1080;&#1079;&#1084;&#1077;&#1085;&#1077;&#1085;&#1080;&#1103;.docx" TargetMode="External"/><Relationship Id="rId97" Type="http://schemas.openxmlformats.org/officeDocument/2006/relationships/hyperlink" Target="file:///C:\Users\User\Desktop\&#1055;&#1047;&#1047;%202019\&#1057;&#1055;%20&#1064;&#1083;&#1080;&#1087;&#1087;&#1086;&#1074;&#1086;%20&#1080;&#1079;&#1084;&#1077;&#1085;&#1077;&#1085;&#1080;&#1103;.docx" TargetMode="External"/><Relationship Id="rId104" Type="http://schemas.openxmlformats.org/officeDocument/2006/relationships/hyperlink" Target="consultantplus://offline/ref=8EF9B30C7A10306E428DEE8B271DC6A92676E659E2D4507C48FA1D08E3781CEF26B5489D45C6C20F6BAE276BA5J7BAG" TargetMode="External"/><Relationship Id="rId7" Type="http://schemas.openxmlformats.org/officeDocument/2006/relationships/footnotes" Target="footnotes.xml"/><Relationship Id="rId71" Type="http://schemas.openxmlformats.org/officeDocument/2006/relationships/hyperlink" Target="file:///C:\Users\User\Desktop\&#1055;&#1047;&#1047;%202019\&#1057;&#1055;%20&#1064;&#1083;&#1080;&#1087;&#1087;&#1086;&#1074;&#1086;%20&#1080;&#1079;&#1084;&#1077;&#1085;&#1077;&#1085;&#1080;&#1103;.docx" TargetMode="External"/><Relationship Id="rId92" Type="http://schemas.openxmlformats.org/officeDocument/2006/relationships/hyperlink" Target="file:///C:\Users\User\Desktop\&#1055;&#1047;&#1047;%202019\&#1057;&#1055;%20&#1064;&#1083;&#1080;&#1087;&#1087;&#1086;&#1074;&#1086;%20&#1080;&#1079;&#1084;&#1077;&#1085;&#1077;&#1085;&#1080;&#1103;.docx" TargetMode="External"/><Relationship Id="rId2" Type="http://schemas.openxmlformats.org/officeDocument/2006/relationships/numbering" Target="numbering.xml"/><Relationship Id="rId29" Type="http://schemas.openxmlformats.org/officeDocument/2006/relationships/hyperlink" Target="consultantplus://offline/ref=D2BA5FC6EB91009718736042EAF392CD192E4B070DA2985717B36A70910B2E011438B2782DA49EBBA06B2EkAw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B13D3-4F5D-4E90-8082-8A686D56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100</Pages>
  <Words>47358</Words>
  <Characters>269942</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Архитектура</cp:lastModifiedBy>
  <cp:revision>23</cp:revision>
  <cp:lastPrinted>2025-04-15T09:36:00Z</cp:lastPrinted>
  <dcterms:created xsi:type="dcterms:W3CDTF">2020-06-05T08:04:00Z</dcterms:created>
  <dcterms:modified xsi:type="dcterms:W3CDTF">2025-06-23T05:50:00Z</dcterms:modified>
</cp:coreProperties>
</file>